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13140" w14:textId="54138F0E" w:rsidR="004311E3" w:rsidRPr="00452BF2" w:rsidRDefault="004311E3" w:rsidP="0024478D">
      <w:pPr>
        <w:jc w:val="center"/>
        <w:rPr>
          <w:rFonts w:cstheme="minorHAnsi"/>
        </w:rPr>
      </w:pPr>
      <w:bookmarkStart w:id="0" w:name="_Hlk158022821"/>
      <w:r w:rsidRPr="00452BF2">
        <w:rPr>
          <w:rFonts w:cstheme="minorHAnsi"/>
          <w:b/>
        </w:rPr>
        <w:t>GLYCO</w:t>
      </w:r>
      <w:r w:rsidR="0065558A" w:rsidRPr="00452BF2">
        <w:rPr>
          <w:rFonts w:cstheme="minorHAnsi"/>
          <w:b/>
        </w:rPr>
        <w:t>-</w:t>
      </w:r>
      <w:r w:rsidRPr="00452BF2">
        <w:rPr>
          <w:rFonts w:cstheme="minorHAnsi"/>
          <w:b/>
        </w:rPr>
        <w:t>FLEX II FELINE</w:t>
      </w:r>
      <w:bookmarkEnd w:id="0"/>
    </w:p>
    <w:p w14:paraId="732B5DB5" w14:textId="5D90082E" w:rsidR="004311E3" w:rsidRPr="00452BF2" w:rsidRDefault="0024478D">
      <w:pPr>
        <w:rPr>
          <w:rFonts w:cstheme="minorHAnsi"/>
        </w:rPr>
      </w:pPr>
      <w:r w:rsidRPr="00452BF2">
        <w:rPr>
          <w:rFonts w:cstheme="minorHAnsi"/>
        </w:rPr>
        <w:t xml:space="preserve">Veterinární přípravek </w:t>
      </w:r>
      <w:r w:rsidR="00A03790" w:rsidRPr="00452BF2">
        <w:rPr>
          <w:rFonts w:cstheme="minorHAnsi"/>
        </w:rPr>
        <w:t>pro kočky.</w:t>
      </w:r>
    </w:p>
    <w:p w14:paraId="61B6D386" w14:textId="77777777" w:rsidR="009D5C99" w:rsidRPr="00452BF2" w:rsidRDefault="009D5C99">
      <w:pPr>
        <w:rPr>
          <w:rFonts w:cstheme="minorHAnsi"/>
        </w:rPr>
      </w:pPr>
      <w:r w:rsidRPr="00452BF2">
        <w:rPr>
          <w:rFonts w:cstheme="minorHAnsi"/>
        </w:rPr>
        <w:t>Jedno balení obsahuje 60 žvýkacích kousků.</w:t>
      </w:r>
    </w:p>
    <w:p w14:paraId="3DDDB5BD" w14:textId="632E42E8" w:rsidR="004311E3" w:rsidRPr="00452BF2" w:rsidRDefault="004311E3">
      <w:pPr>
        <w:rPr>
          <w:rFonts w:cstheme="minorHAnsi"/>
        </w:rPr>
      </w:pPr>
      <w:r w:rsidRPr="00452BF2">
        <w:rPr>
          <w:rFonts w:cstheme="minorHAnsi"/>
        </w:rPr>
        <w:t>G</w:t>
      </w:r>
      <w:r w:rsidR="00BE61BE" w:rsidRPr="00452BF2">
        <w:rPr>
          <w:rFonts w:cstheme="minorHAnsi"/>
        </w:rPr>
        <w:t>LYCO</w:t>
      </w:r>
      <w:r w:rsidR="00D601F8" w:rsidRPr="00452BF2">
        <w:rPr>
          <w:rFonts w:cstheme="minorHAnsi"/>
        </w:rPr>
        <w:t>-</w:t>
      </w:r>
      <w:r w:rsidRPr="00452BF2">
        <w:rPr>
          <w:rFonts w:cstheme="minorHAnsi"/>
        </w:rPr>
        <w:t>FLEX II Feline reprezentuje stádium II našeho komplexního programu</w:t>
      </w:r>
      <w:r w:rsidR="0024478D" w:rsidRPr="00452BF2">
        <w:rPr>
          <w:rFonts w:cstheme="minorHAnsi"/>
        </w:rPr>
        <w:t xml:space="preserve"> </w:t>
      </w:r>
      <w:r w:rsidRPr="00452BF2">
        <w:rPr>
          <w:rFonts w:cstheme="minorHAnsi"/>
        </w:rPr>
        <w:t>pro kočky</w:t>
      </w:r>
      <w:r w:rsidR="00BE61BE" w:rsidRPr="00452BF2">
        <w:rPr>
          <w:rFonts w:cstheme="minorHAnsi"/>
        </w:rPr>
        <w:t>, který slouží k podpoře funkce kloubů.</w:t>
      </w:r>
      <w:r w:rsidRPr="00452BF2">
        <w:rPr>
          <w:rFonts w:cstheme="minorHAnsi"/>
        </w:rPr>
        <w:t xml:space="preserve"> Tyto žvýkací kousky, s příchutí kuřecích jater, jsou</w:t>
      </w:r>
      <w:r w:rsidR="009D5C99" w:rsidRPr="00452BF2">
        <w:rPr>
          <w:rFonts w:cstheme="minorHAnsi"/>
        </w:rPr>
        <w:t xml:space="preserve"> </w:t>
      </w:r>
      <w:r w:rsidR="00591EAA" w:rsidRPr="00452BF2">
        <w:rPr>
          <w:rFonts w:cstheme="minorHAnsi"/>
        </w:rPr>
        <w:t>vhodné</w:t>
      </w:r>
      <w:r w:rsidRPr="00452BF2">
        <w:rPr>
          <w:rFonts w:cstheme="minorHAnsi"/>
        </w:rPr>
        <w:t xml:space="preserve"> pro dospělé a</w:t>
      </w:r>
      <w:r w:rsidR="005A625F">
        <w:rPr>
          <w:rFonts w:cstheme="minorHAnsi"/>
        </w:rPr>
        <w:t> </w:t>
      </w:r>
      <w:r w:rsidRPr="00452BF2">
        <w:rPr>
          <w:rFonts w:cstheme="minorHAnsi"/>
        </w:rPr>
        <w:t>stárnoucí kočky s</w:t>
      </w:r>
      <w:r w:rsidR="00BE4FA3" w:rsidRPr="00452BF2">
        <w:rPr>
          <w:rFonts w:cstheme="minorHAnsi"/>
        </w:rPr>
        <w:t xml:space="preserve"> </w:t>
      </w:r>
      <w:r w:rsidRPr="00452BF2">
        <w:rPr>
          <w:rFonts w:cstheme="minorHAnsi"/>
        </w:rPr>
        <w:t xml:space="preserve">požadavkem na podporu kloubů nebo po ortopedických operacích. </w:t>
      </w:r>
    </w:p>
    <w:p w14:paraId="56B083D1" w14:textId="1ADDD4BD" w:rsidR="00BE61BE" w:rsidRPr="00452BF2" w:rsidRDefault="004311E3">
      <w:pPr>
        <w:rPr>
          <w:rFonts w:cstheme="minorHAnsi"/>
        </w:rPr>
      </w:pPr>
      <w:r w:rsidRPr="00452BF2">
        <w:rPr>
          <w:rFonts w:cstheme="minorHAnsi"/>
          <w:b/>
        </w:rPr>
        <w:t>Aktivní složky ve 2 kouscích</w:t>
      </w:r>
      <w:r w:rsidR="00BE61BE" w:rsidRPr="00452BF2">
        <w:rPr>
          <w:rFonts w:cstheme="minorHAnsi"/>
          <w:b/>
        </w:rPr>
        <w:t>:</w:t>
      </w:r>
      <w:r w:rsidRPr="00452BF2">
        <w:rPr>
          <w:rFonts w:cstheme="minorHAnsi"/>
          <w:b/>
        </w:rPr>
        <w:br/>
      </w:r>
      <w:r w:rsidRPr="00452BF2">
        <w:rPr>
          <w:rFonts w:cstheme="minorHAnsi"/>
          <w:i/>
        </w:rPr>
        <w:t>Perna canaliculus</w:t>
      </w:r>
      <w:r w:rsidRPr="00452BF2">
        <w:rPr>
          <w:rFonts w:cstheme="minorHAnsi"/>
        </w:rPr>
        <w:t xml:space="preserve"> (</w:t>
      </w:r>
      <w:r w:rsidR="003D6B3B" w:rsidRPr="00452BF2">
        <w:rPr>
          <w:rFonts w:ascii="Calibri" w:hAnsi="Calibri"/>
        </w:rPr>
        <w:t>slávka zelenoústá pod značkou GlycOmega</w:t>
      </w:r>
      <w:r w:rsidRPr="00452BF2">
        <w:rPr>
          <w:rFonts w:cstheme="minorHAnsi"/>
        </w:rPr>
        <w:t xml:space="preserve">) </w:t>
      </w:r>
      <w:r w:rsidRPr="00452BF2">
        <w:rPr>
          <w:rFonts w:cstheme="minorHAnsi"/>
        </w:rPr>
        <w:tab/>
      </w:r>
      <w:r w:rsidR="00C93CDD" w:rsidRPr="00452BF2">
        <w:rPr>
          <w:rFonts w:cstheme="minorHAnsi"/>
        </w:rPr>
        <w:tab/>
      </w:r>
      <w:r w:rsidRPr="00452BF2">
        <w:rPr>
          <w:rFonts w:cstheme="minorHAnsi"/>
        </w:rPr>
        <w:t>300 mg</w:t>
      </w:r>
      <w:r w:rsidRPr="00452BF2">
        <w:rPr>
          <w:rFonts w:cstheme="minorHAnsi"/>
        </w:rPr>
        <w:br/>
        <w:t>Metylsulfonylmetan (MSM)</w:t>
      </w:r>
      <w:r w:rsidRPr="00452BF2">
        <w:rPr>
          <w:rFonts w:cstheme="minorHAnsi"/>
        </w:rPr>
        <w:tab/>
      </w:r>
      <w:r w:rsidRPr="00452BF2">
        <w:rPr>
          <w:rFonts w:cstheme="minorHAnsi"/>
        </w:rPr>
        <w:tab/>
      </w:r>
      <w:r w:rsidRPr="00452BF2">
        <w:rPr>
          <w:rFonts w:cstheme="minorHAnsi"/>
        </w:rPr>
        <w:tab/>
      </w:r>
      <w:r w:rsidRPr="00452BF2">
        <w:rPr>
          <w:rFonts w:cstheme="minorHAnsi"/>
        </w:rPr>
        <w:tab/>
      </w:r>
      <w:r w:rsidRPr="00452BF2">
        <w:rPr>
          <w:rFonts w:cstheme="minorHAnsi"/>
        </w:rPr>
        <w:tab/>
      </w:r>
      <w:r w:rsidR="003D6B3B" w:rsidRPr="00452BF2">
        <w:rPr>
          <w:rFonts w:cstheme="minorHAnsi"/>
        </w:rPr>
        <w:tab/>
      </w:r>
      <w:r w:rsidRPr="00452BF2">
        <w:rPr>
          <w:rFonts w:cstheme="minorHAnsi"/>
        </w:rPr>
        <w:t>250 mg</w:t>
      </w:r>
      <w:r w:rsidRPr="00452BF2">
        <w:rPr>
          <w:rFonts w:cstheme="minorHAnsi"/>
        </w:rPr>
        <w:br/>
        <w:t>Glukosamin HCl (krevety a krabi)</w:t>
      </w:r>
      <w:r w:rsidRPr="00452BF2">
        <w:rPr>
          <w:rFonts w:cstheme="minorHAnsi"/>
        </w:rPr>
        <w:tab/>
      </w:r>
      <w:r w:rsidRPr="00452BF2">
        <w:rPr>
          <w:rFonts w:cstheme="minorHAnsi"/>
        </w:rPr>
        <w:tab/>
      </w:r>
      <w:r w:rsidRPr="00452BF2">
        <w:rPr>
          <w:rFonts w:cstheme="minorHAnsi"/>
        </w:rPr>
        <w:tab/>
      </w:r>
      <w:r w:rsidRPr="00452BF2">
        <w:rPr>
          <w:rFonts w:cstheme="minorHAnsi"/>
        </w:rPr>
        <w:tab/>
      </w:r>
      <w:r w:rsidR="003D6B3B" w:rsidRPr="00452BF2">
        <w:rPr>
          <w:rFonts w:cstheme="minorHAnsi"/>
        </w:rPr>
        <w:tab/>
      </w:r>
      <w:r w:rsidRPr="00452BF2">
        <w:rPr>
          <w:rFonts w:cstheme="minorHAnsi"/>
        </w:rPr>
        <w:t>250 mg</w:t>
      </w:r>
      <w:r w:rsidRPr="00452BF2">
        <w:rPr>
          <w:rFonts w:cstheme="minorHAnsi"/>
        </w:rPr>
        <w:br/>
        <w:t>N,N-dimetylglycin HCl (DMG)</w:t>
      </w:r>
      <w:r w:rsidRPr="00452BF2">
        <w:rPr>
          <w:rFonts w:cstheme="minorHAnsi"/>
        </w:rPr>
        <w:tab/>
      </w:r>
      <w:r w:rsidRPr="00452BF2">
        <w:rPr>
          <w:rFonts w:cstheme="minorHAnsi"/>
        </w:rPr>
        <w:tab/>
      </w:r>
      <w:r w:rsidRPr="00452BF2">
        <w:rPr>
          <w:rFonts w:cstheme="minorHAnsi"/>
        </w:rPr>
        <w:tab/>
      </w:r>
      <w:r w:rsidRPr="00452BF2">
        <w:rPr>
          <w:rFonts w:cstheme="minorHAnsi"/>
        </w:rPr>
        <w:tab/>
      </w:r>
      <w:r w:rsidR="00AC3B01" w:rsidRPr="00452BF2">
        <w:rPr>
          <w:rFonts w:cstheme="minorHAnsi"/>
        </w:rPr>
        <w:tab/>
      </w:r>
      <w:r w:rsidR="003D6B3B" w:rsidRPr="00452BF2">
        <w:rPr>
          <w:rFonts w:cstheme="minorHAnsi"/>
        </w:rPr>
        <w:tab/>
      </w:r>
      <w:r w:rsidRPr="00452BF2">
        <w:rPr>
          <w:rFonts w:cstheme="minorHAnsi"/>
        </w:rPr>
        <w:t>50 mg</w:t>
      </w:r>
      <w:r w:rsidRPr="00452BF2">
        <w:rPr>
          <w:rFonts w:cstheme="minorHAnsi"/>
        </w:rPr>
        <w:br/>
        <w:t>Mangan (jako Mn proteinát)</w:t>
      </w:r>
      <w:r w:rsidRPr="00452BF2">
        <w:rPr>
          <w:rFonts w:cstheme="minorHAnsi"/>
        </w:rPr>
        <w:tab/>
      </w:r>
      <w:r w:rsidRPr="00452BF2">
        <w:rPr>
          <w:rFonts w:cstheme="minorHAnsi"/>
        </w:rPr>
        <w:tab/>
      </w:r>
      <w:r w:rsidRPr="00452BF2">
        <w:rPr>
          <w:rFonts w:cstheme="minorHAnsi"/>
        </w:rPr>
        <w:tab/>
      </w:r>
      <w:r w:rsidRPr="00452BF2">
        <w:rPr>
          <w:rFonts w:cstheme="minorHAnsi"/>
        </w:rPr>
        <w:tab/>
      </w:r>
      <w:r w:rsidRPr="00452BF2">
        <w:rPr>
          <w:rFonts w:cstheme="minorHAnsi"/>
        </w:rPr>
        <w:tab/>
      </w:r>
      <w:r w:rsidR="003D6B3B" w:rsidRPr="00452BF2">
        <w:rPr>
          <w:rFonts w:cstheme="minorHAnsi"/>
        </w:rPr>
        <w:tab/>
      </w:r>
      <w:r w:rsidRPr="00452BF2">
        <w:rPr>
          <w:rFonts w:cstheme="minorHAnsi"/>
        </w:rPr>
        <w:t>5 mg</w:t>
      </w:r>
    </w:p>
    <w:p w14:paraId="4CBDD8CB" w14:textId="360927E3" w:rsidR="004311E3" w:rsidRPr="00452BF2" w:rsidRDefault="004311E3">
      <w:pPr>
        <w:rPr>
          <w:rFonts w:cstheme="minorHAnsi"/>
        </w:rPr>
      </w:pPr>
      <w:r w:rsidRPr="00452BF2">
        <w:rPr>
          <w:rFonts w:cstheme="minorHAnsi"/>
        </w:rPr>
        <w:br/>
      </w:r>
      <w:r w:rsidR="00344A26" w:rsidRPr="00452BF2">
        <w:rPr>
          <w:rFonts w:cstheme="minorHAnsi"/>
          <w:b/>
        </w:rPr>
        <w:t xml:space="preserve">Pomocné </w:t>
      </w:r>
      <w:r w:rsidRPr="00452BF2">
        <w:rPr>
          <w:rFonts w:cstheme="minorHAnsi"/>
          <w:b/>
        </w:rPr>
        <w:t>složky</w:t>
      </w:r>
      <w:r w:rsidR="00AC3B01" w:rsidRPr="00452BF2">
        <w:rPr>
          <w:rFonts w:cstheme="minorHAnsi"/>
          <w:b/>
        </w:rPr>
        <w:t>:</w:t>
      </w:r>
      <w:r w:rsidRPr="00452BF2">
        <w:rPr>
          <w:rFonts w:cstheme="minorHAnsi"/>
          <w:b/>
        </w:rPr>
        <w:br/>
      </w:r>
      <w:r w:rsidRPr="00452BF2">
        <w:rPr>
          <w:rFonts w:cstheme="minorHAnsi"/>
        </w:rPr>
        <w:t xml:space="preserve">pivovarské kvasnice, řepkový olej, příchuť kuřecích jater, kyselina citronová, glycerin, směs tokoferolů, kyselina propionová, patentovaná směs (maltodextrin, alginát sodný a sulfát vápenatý), extrakt z rozmarýnu, oxid křemičitý, </w:t>
      </w:r>
      <w:r w:rsidR="00591EAA" w:rsidRPr="00452BF2">
        <w:rPr>
          <w:rFonts w:cstheme="minorHAnsi"/>
        </w:rPr>
        <w:t>sójový</w:t>
      </w:r>
      <w:r w:rsidRPr="00452BF2">
        <w:rPr>
          <w:rFonts w:cstheme="minorHAnsi"/>
        </w:rPr>
        <w:t xml:space="preserve"> lecitin, rostlinný olej, sušená syrovátka.</w:t>
      </w:r>
    </w:p>
    <w:p w14:paraId="3534DB48" w14:textId="1EF327E7" w:rsidR="00AC3B01" w:rsidRPr="00452BF2" w:rsidRDefault="00452BF2">
      <w:pPr>
        <w:rPr>
          <w:rFonts w:cstheme="minorHAnsi"/>
          <w:b/>
        </w:rPr>
      </w:pPr>
      <w:r w:rsidRPr="00452BF2">
        <w:rPr>
          <w:rFonts w:cstheme="minorHAnsi"/>
          <w:b/>
        </w:rPr>
        <w:t>Dávkování:</w:t>
      </w:r>
      <w:r w:rsidR="004311E3" w:rsidRPr="00452BF2">
        <w:rPr>
          <w:rFonts w:cstheme="minorHAnsi"/>
        </w:rPr>
        <w:br/>
      </w:r>
      <w:r w:rsidR="004311E3" w:rsidRPr="00452BF2">
        <w:rPr>
          <w:rFonts w:cstheme="minorHAnsi"/>
          <w:b/>
        </w:rPr>
        <w:t>Počáteční fáze (</w:t>
      </w:r>
      <w:r w:rsidR="0024478D" w:rsidRPr="00452BF2">
        <w:rPr>
          <w:rFonts w:cstheme="minorHAnsi"/>
          <w:b/>
        </w:rPr>
        <w:t>4–6</w:t>
      </w:r>
      <w:r w:rsidR="004311E3" w:rsidRPr="00452BF2">
        <w:rPr>
          <w:rFonts w:cstheme="minorHAnsi"/>
          <w:b/>
        </w:rPr>
        <w:t xml:space="preserve"> týdnů)</w:t>
      </w:r>
      <w:r w:rsidR="00BE61BE" w:rsidRPr="00452BF2">
        <w:rPr>
          <w:rFonts w:cstheme="minorHAnsi"/>
          <w:b/>
        </w:rPr>
        <w:t xml:space="preserve"> </w:t>
      </w:r>
      <w:r w:rsidR="00BE61BE" w:rsidRPr="00452BF2">
        <w:rPr>
          <w:rFonts w:cstheme="minorHAnsi"/>
        </w:rPr>
        <w:t xml:space="preserve">– </w:t>
      </w:r>
      <w:r w:rsidR="0024478D" w:rsidRPr="00452BF2">
        <w:rPr>
          <w:rFonts w:cstheme="minorHAnsi"/>
        </w:rPr>
        <w:t>p</w:t>
      </w:r>
      <w:r w:rsidR="004311E3" w:rsidRPr="00452BF2">
        <w:rPr>
          <w:rFonts w:cstheme="minorHAnsi"/>
        </w:rPr>
        <w:t xml:space="preserve">odávejte 2 žvýkací kousky na 4,5 kg </w:t>
      </w:r>
      <w:r w:rsidR="00591EAA" w:rsidRPr="00452BF2">
        <w:rPr>
          <w:rFonts w:cstheme="minorHAnsi"/>
        </w:rPr>
        <w:t xml:space="preserve">živé </w:t>
      </w:r>
      <w:r w:rsidR="004311E3" w:rsidRPr="00452BF2">
        <w:rPr>
          <w:rFonts w:cstheme="minorHAnsi"/>
        </w:rPr>
        <w:t>hmotnosti denně</w:t>
      </w:r>
      <w:r w:rsidRPr="00452BF2">
        <w:rPr>
          <w:rFonts w:cstheme="minorHAnsi"/>
        </w:rPr>
        <w:t>.</w:t>
      </w:r>
    </w:p>
    <w:p w14:paraId="271027F7" w14:textId="167B0FD1" w:rsidR="0065558A" w:rsidRPr="00452BF2" w:rsidRDefault="004311E3" w:rsidP="004311E3">
      <w:pPr>
        <w:rPr>
          <w:rFonts w:cstheme="minorHAnsi"/>
          <w:b/>
        </w:rPr>
      </w:pPr>
      <w:r w:rsidRPr="00452BF2">
        <w:rPr>
          <w:rFonts w:cstheme="minorHAnsi"/>
          <w:b/>
        </w:rPr>
        <w:t>Udržovací období (po počátečním období)</w:t>
      </w:r>
      <w:r w:rsidR="00BE61BE" w:rsidRPr="00452BF2">
        <w:rPr>
          <w:rFonts w:cstheme="minorHAnsi"/>
          <w:b/>
        </w:rPr>
        <w:t xml:space="preserve"> </w:t>
      </w:r>
      <w:r w:rsidR="00BE61BE" w:rsidRPr="00452BF2">
        <w:rPr>
          <w:rFonts w:cstheme="minorHAnsi"/>
        </w:rPr>
        <w:t>–</w:t>
      </w:r>
      <w:r w:rsidR="0024478D" w:rsidRPr="00452BF2">
        <w:rPr>
          <w:rFonts w:cstheme="minorHAnsi"/>
        </w:rPr>
        <w:t xml:space="preserve"> p</w:t>
      </w:r>
      <w:r w:rsidRPr="00452BF2">
        <w:rPr>
          <w:rFonts w:cstheme="minorHAnsi"/>
        </w:rPr>
        <w:t xml:space="preserve">odávejte 1 žvýkací kousek na 4,5 kg </w:t>
      </w:r>
      <w:r w:rsidR="00591EAA" w:rsidRPr="00452BF2">
        <w:rPr>
          <w:rFonts w:cstheme="minorHAnsi"/>
        </w:rPr>
        <w:t xml:space="preserve">živé </w:t>
      </w:r>
      <w:r w:rsidRPr="00452BF2">
        <w:rPr>
          <w:rFonts w:cstheme="minorHAnsi"/>
        </w:rPr>
        <w:t>hmotnosti denně</w:t>
      </w:r>
      <w:r w:rsidR="009D5C99" w:rsidRPr="00452BF2">
        <w:rPr>
          <w:rFonts w:cstheme="minorHAnsi"/>
        </w:rPr>
        <w:t xml:space="preserve">. </w:t>
      </w:r>
      <w:r w:rsidRPr="00452BF2">
        <w:rPr>
          <w:rFonts w:cstheme="minorHAnsi"/>
        </w:rPr>
        <w:t>Pokud podáváte více než 1 žvýkací kousek denně, rozdělte dávku na ráno a večer</w:t>
      </w:r>
      <w:r w:rsidR="009D5C99" w:rsidRPr="00452BF2">
        <w:rPr>
          <w:rFonts w:cstheme="minorHAnsi"/>
        </w:rPr>
        <w:t>.</w:t>
      </w:r>
    </w:p>
    <w:p w14:paraId="4011A305" w14:textId="504597AE" w:rsidR="00DA0D31" w:rsidRPr="00452BF2" w:rsidRDefault="00DA0D31" w:rsidP="00DA0D31">
      <w:r w:rsidRPr="00452BF2">
        <w:rPr>
          <w:rStyle w:val="hps"/>
          <w:rFonts w:cstheme="minorHAnsi"/>
          <w:b/>
        </w:rPr>
        <w:t>Upozornění:</w:t>
      </w:r>
      <w:r w:rsidRPr="00452BF2">
        <w:rPr>
          <w:rFonts w:cstheme="minorHAnsi"/>
        </w:rPr>
        <w:br/>
      </w:r>
      <w:bookmarkStart w:id="1" w:name="_Hlk158644566"/>
      <w:r w:rsidRPr="00452BF2">
        <w:rPr>
          <w:rStyle w:val="hps"/>
          <w:rFonts w:ascii="Calibri" w:hAnsi="Calibri" w:cs="Calibri"/>
        </w:rPr>
        <w:t xml:space="preserve">Veterinární přípravek. Pouze pro </w:t>
      </w:r>
      <w:r w:rsidR="00F0371F" w:rsidRPr="00452BF2">
        <w:rPr>
          <w:rStyle w:val="hps"/>
          <w:rFonts w:ascii="Calibri" w:hAnsi="Calibri" w:cs="Calibri"/>
        </w:rPr>
        <w:t>zvířata.</w:t>
      </w:r>
    </w:p>
    <w:p w14:paraId="7FA7CC15" w14:textId="04836C26" w:rsidR="00DA0D31" w:rsidRDefault="00DA0D31" w:rsidP="00DA0D31">
      <w:r w:rsidRPr="00452BF2">
        <w:t>Přípravek není vhodný pro březí zvířata.</w:t>
      </w:r>
    </w:p>
    <w:p w14:paraId="50FDE0D8" w14:textId="77777777" w:rsidR="006958AE" w:rsidRPr="004D1592" w:rsidRDefault="006958AE" w:rsidP="006958AE">
      <w:pPr>
        <w:rPr>
          <w:rStyle w:val="hps"/>
          <w:rFonts w:ascii="Calibri" w:hAnsi="Calibri" w:cs="Calibri"/>
        </w:rPr>
      </w:pPr>
      <w:r w:rsidRPr="00FF10F7">
        <w:rPr>
          <w:rStyle w:val="hps"/>
        </w:rPr>
        <w:t>V případě, že zdravotní problémy přetrvávají nebo se nelepší, kontaktujte svého veterinárního lékaře.</w:t>
      </w:r>
    </w:p>
    <w:p w14:paraId="24342D87" w14:textId="77777777" w:rsidR="00DA0D31" w:rsidRPr="00452BF2" w:rsidRDefault="00DA0D31" w:rsidP="00DA0D31">
      <w:pPr>
        <w:spacing w:after="120" w:line="240" w:lineRule="auto"/>
        <w:rPr>
          <w:rStyle w:val="hps"/>
        </w:rPr>
      </w:pPr>
      <w:r w:rsidRPr="00452BF2">
        <w:rPr>
          <w:rStyle w:val="hps"/>
          <w:rFonts w:cstheme="minorHAnsi"/>
        </w:rPr>
        <w:t>Uchovávejte</w:t>
      </w:r>
      <w:r w:rsidRPr="00452BF2">
        <w:rPr>
          <w:rStyle w:val="hps"/>
        </w:rPr>
        <w:t xml:space="preserve"> </w:t>
      </w:r>
      <w:r w:rsidRPr="00452BF2">
        <w:rPr>
          <w:rStyle w:val="hps"/>
          <w:rFonts w:cstheme="minorHAnsi"/>
        </w:rPr>
        <w:t>mimo dohled a dosah</w:t>
      </w:r>
      <w:r w:rsidRPr="00452BF2">
        <w:rPr>
          <w:rStyle w:val="hps"/>
        </w:rPr>
        <w:t xml:space="preserve"> </w:t>
      </w:r>
      <w:r w:rsidRPr="00452BF2">
        <w:rPr>
          <w:rStyle w:val="hps"/>
          <w:rFonts w:cstheme="minorHAnsi"/>
        </w:rPr>
        <w:t>dětí</w:t>
      </w:r>
      <w:r w:rsidRPr="00452BF2">
        <w:rPr>
          <w:rStyle w:val="hps"/>
        </w:rPr>
        <w:t xml:space="preserve"> </w:t>
      </w:r>
      <w:r w:rsidRPr="00452BF2">
        <w:rPr>
          <w:rStyle w:val="hps"/>
          <w:rFonts w:cstheme="minorHAnsi"/>
        </w:rPr>
        <w:t>a zvířat</w:t>
      </w:r>
      <w:r w:rsidRPr="00452BF2">
        <w:rPr>
          <w:rStyle w:val="hps"/>
        </w:rPr>
        <w:t>.</w:t>
      </w:r>
    </w:p>
    <w:p w14:paraId="00C35263" w14:textId="77777777" w:rsidR="00DA0D31" w:rsidRPr="00452BF2" w:rsidRDefault="00DA0D31" w:rsidP="00DA0D31">
      <w:pPr>
        <w:rPr>
          <w:rFonts w:cstheme="minorHAnsi"/>
        </w:rPr>
      </w:pPr>
      <w:r w:rsidRPr="00452BF2">
        <w:rPr>
          <w:rStyle w:val="hps"/>
          <w:rFonts w:cstheme="minorHAnsi"/>
        </w:rPr>
        <w:t>Nepřekračujte doporučenou denní dávku.</w:t>
      </w:r>
    </w:p>
    <w:p w14:paraId="603C583C" w14:textId="77777777" w:rsidR="00DA0D31" w:rsidRPr="00452BF2" w:rsidRDefault="00DA0D31" w:rsidP="00DA0D31">
      <w:pPr>
        <w:spacing w:after="120" w:line="240" w:lineRule="auto"/>
        <w:rPr>
          <w:rStyle w:val="hps"/>
        </w:rPr>
      </w:pPr>
      <w:r w:rsidRPr="00452BF2">
        <w:rPr>
          <w:rStyle w:val="hps"/>
        </w:rPr>
        <w:t>Podávejte spolu s krmivem nebo po nakrmení zvířete.</w:t>
      </w:r>
    </w:p>
    <w:p w14:paraId="2802D767" w14:textId="6FA979B9" w:rsidR="00BE61BE" w:rsidRPr="00452BF2" w:rsidRDefault="00DA0D31" w:rsidP="00DA0D31">
      <w:pPr>
        <w:spacing w:after="120" w:line="240" w:lineRule="auto"/>
        <w:rPr>
          <w:rFonts w:cstheme="minorHAnsi"/>
        </w:rPr>
      </w:pPr>
      <w:r w:rsidRPr="00452BF2">
        <w:rPr>
          <w:rStyle w:val="hps"/>
        </w:rPr>
        <w:t>Skladujte na chladném, suchém</w:t>
      </w:r>
      <w:r w:rsidRPr="00452BF2">
        <w:rPr>
          <w:rFonts w:cstheme="minorHAnsi"/>
        </w:rPr>
        <w:t xml:space="preserve"> místě. </w:t>
      </w:r>
      <w:r w:rsidRPr="00452BF2">
        <w:rPr>
          <w:rStyle w:val="hps"/>
          <w:rFonts w:cstheme="minorHAnsi"/>
        </w:rPr>
        <w:t>Odpad likvidujte</w:t>
      </w:r>
      <w:r w:rsidRPr="00452BF2">
        <w:t xml:space="preserve"> podle místních právních předpisů.</w:t>
      </w:r>
    </w:p>
    <w:bookmarkEnd w:id="1"/>
    <w:p w14:paraId="100E5799" w14:textId="7DB86038" w:rsidR="004311E3" w:rsidRPr="00452BF2" w:rsidRDefault="004311E3" w:rsidP="00D9018E">
      <w:pPr>
        <w:spacing w:after="120" w:line="240" w:lineRule="auto"/>
        <w:rPr>
          <w:rFonts w:cstheme="minorHAnsi"/>
        </w:rPr>
      </w:pPr>
      <w:r w:rsidRPr="00452BF2">
        <w:rPr>
          <w:rFonts w:cstheme="minorHAnsi"/>
          <w:b/>
        </w:rPr>
        <w:t>Doba použitelnosti:</w:t>
      </w:r>
      <w:r w:rsidRPr="00452BF2">
        <w:rPr>
          <w:rFonts w:cstheme="minorHAnsi"/>
        </w:rPr>
        <w:t xml:space="preserve"> 24 měsíců</w:t>
      </w:r>
    </w:p>
    <w:p w14:paraId="11433F82" w14:textId="77777777" w:rsidR="0024478D" w:rsidRPr="00452BF2" w:rsidRDefault="0024478D" w:rsidP="004311E3">
      <w:pPr>
        <w:rPr>
          <w:rFonts w:cstheme="minorHAnsi"/>
        </w:rPr>
      </w:pPr>
      <w:r w:rsidRPr="00452BF2">
        <w:rPr>
          <w:rFonts w:cstheme="minorHAnsi"/>
          <w:b/>
        </w:rPr>
        <w:t>Číslo šarže:</w:t>
      </w:r>
      <w:r w:rsidRPr="00452BF2">
        <w:rPr>
          <w:rFonts w:cstheme="minorHAnsi"/>
        </w:rPr>
        <w:t xml:space="preserve"> </w:t>
      </w:r>
      <w:r w:rsidRPr="00452BF2">
        <w:rPr>
          <w:rFonts w:cstheme="minorHAnsi"/>
          <w:i/>
        </w:rPr>
        <w:t>uvedeno na obalu</w:t>
      </w:r>
    </w:p>
    <w:p w14:paraId="5BE8172C" w14:textId="77777777" w:rsidR="0024478D" w:rsidRPr="00452BF2" w:rsidRDefault="0024478D" w:rsidP="004311E3">
      <w:pPr>
        <w:rPr>
          <w:rFonts w:cstheme="minorHAnsi"/>
          <w:i/>
        </w:rPr>
      </w:pPr>
      <w:r w:rsidRPr="00452BF2">
        <w:rPr>
          <w:rFonts w:cstheme="minorHAnsi"/>
          <w:b/>
        </w:rPr>
        <w:t>Datum exspirace:</w:t>
      </w:r>
      <w:r w:rsidRPr="00452BF2">
        <w:rPr>
          <w:rFonts w:cstheme="minorHAnsi"/>
        </w:rPr>
        <w:t xml:space="preserve"> </w:t>
      </w:r>
      <w:r w:rsidRPr="00452BF2">
        <w:rPr>
          <w:rFonts w:cstheme="minorHAnsi"/>
          <w:i/>
        </w:rPr>
        <w:t>uvedeno na obalu</w:t>
      </w:r>
    </w:p>
    <w:p w14:paraId="71CDCE9E" w14:textId="77777777" w:rsidR="0024478D" w:rsidRPr="00452BF2" w:rsidRDefault="0024478D" w:rsidP="00AC3B01">
      <w:pPr>
        <w:spacing w:after="120" w:line="240" w:lineRule="auto"/>
        <w:rPr>
          <w:rFonts w:cstheme="minorHAnsi"/>
        </w:rPr>
      </w:pPr>
      <w:r w:rsidRPr="00452BF2">
        <w:rPr>
          <w:rFonts w:cstheme="minorHAnsi"/>
          <w:b/>
        </w:rPr>
        <w:t>Výrobce:</w:t>
      </w:r>
      <w:r w:rsidRPr="00452BF2">
        <w:rPr>
          <w:rFonts w:cstheme="minorHAnsi"/>
        </w:rPr>
        <w:t xml:space="preserve"> </w:t>
      </w:r>
    </w:p>
    <w:p w14:paraId="7F7C8938" w14:textId="77777777" w:rsidR="0024478D" w:rsidRPr="00452BF2" w:rsidRDefault="0024478D" w:rsidP="00AC3B01">
      <w:pPr>
        <w:spacing w:after="120" w:line="240" w:lineRule="auto"/>
        <w:rPr>
          <w:rFonts w:cstheme="minorHAnsi"/>
        </w:rPr>
      </w:pPr>
      <w:r w:rsidRPr="00452BF2">
        <w:rPr>
          <w:rFonts w:cstheme="minorHAnsi"/>
        </w:rPr>
        <w:lastRenderedPageBreak/>
        <w:t>VetriScience Laboratories, A Division of FoodScience Corporation</w:t>
      </w:r>
    </w:p>
    <w:p w14:paraId="67A91311" w14:textId="77777777" w:rsidR="00BE61BE" w:rsidRPr="00452BF2" w:rsidRDefault="0024478D" w:rsidP="00AC3B01">
      <w:pPr>
        <w:spacing w:after="120" w:line="240" w:lineRule="auto"/>
        <w:rPr>
          <w:rFonts w:cstheme="minorHAnsi"/>
        </w:rPr>
      </w:pPr>
      <w:r w:rsidRPr="00452BF2">
        <w:rPr>
          <w:rFonts w:cstheme="minorHAnsi"/>
        </w:rPr>
        <w:t>929 Harvest Lane, Williston, VT 05495, USA</w:t>
      </w:r>
    </w:p>
    <w:p w14:paraId="1E455078" w14:textId="6D5157B8" w:rsidR="004311E3" w:rsidRPr="00452BF2" w:rsidRDefault="00AC3B01" w:rsidP="004311E3">
      <w:pPr>
        <w:rPr>
          <w:rFonts w:cstheme="minorHAnsi"/>
        </w:rPr>
      </w:pPr>
      <w:r w:rsidRPr="00452BF2">
        <w:rPr>
          <w:rFonts w:cstheme="minorHAnsi"/>
          <w:b/>
        </w:rPr>
        <w:t>Držitel rozhodnutí o schválení a distributor:</w:t>
      </w:r>
      <w:r w:rsidR="004311E3" w:rsidRPr="00452BF2">
        <w:rPr>
          <w:rFonts w:cstheme="minorHAnsi"/>
        </w:rPr>
        <w:br/>
      </w:r>
      <w:bookmarkStart w:id="2" w:name="_Hlk158022796"/>
      <w:r w:rsidR="004311E3" w:rsidRPr="00452BF2">
        <w:rPr>
          <w:rFonts w:cstheme="minorHAnsi"/>
        </w:rPr>
        <w:t>AUXIVET s.r.o.</w:t>
      </w:r>
      <w:r w:rsidR="004311E3" w:rsidRPr="00452BF2">
        <w:rPr>
          <w:rFonts w:cstheme="minorHAnsi"/>
        </w:rPr>
        <w:br/>
        <w:t>Vřesová 18, 181 00 Praha</w:t>
      </w:r>
      <w:r w:rsidRPr="00452BF2">
        <w:rPr>
          <w:rFonts w:cstheme="minorHAnsi"/>
        </w:rPr>
        <w:t xml:space="preserve"> 8</w:t>
      </w:r>
      <w:bookmarkEnd w:id="2"/>
      <w:r w:rsidR="004311E3" w:rsidRPr="00452BF2">
        <w:rPr>
          <w:rFonts w:cstheme="minorHAnsi"/>
        </w:rPr>
        <w:br/>
        <w:t xml:space="preserve">tel.: </w:t>
      </w:r>
      <w:r w:rsidR="00593FAA" w:rsidRPr="00452BF2">
        <w:t>+420 604 212 737</w:t>
      </w:r>
      <w:r w:rsidR="004311E3" w:rsidRPr="00452BF2">
        <w:rPr>
          <w:rFonts w:cstheme="minorHAnsi"/>
        </w:rPr>
        <w:br/>
      </w:r>
      <w:r w:rsidR="00BE61BE" w:rsidRPr="00452BF2">
        <w:rPr>
          <w:rFonts w:cstheme="minorHAnsi"/>
        </w:rPr>
        <w:t>www.auxivet.cz</w:t>
      </w:r>
    </w:p>
    <w:p w14:paraId="642CD865" w14:textId="4D238AD8" w:rsidR="00BE61BE" w:rsidRPr="00452BF2" w:rsidRDefault="00BE61BE" w:rsidP="004311E3">
      <w:pPr>
        <w:rPr>
          <w:rFonts w:cstheme="minorHAnsi"/>
        </w:rPr>
      </w:pPr>
      <w:r w:rsidRPr="00452BF2">
        <w:rPr>
          <w:rFonts w:cstheme="minorHAnsi"/>
          <w:b/>
        </w:rPr>
        <w:t>Číslo schválení:</w:t>
      </w:r>
      <w:r w:rsidRPr="00452BF2">
        <w:rPr>
          <w:rFonts w:cstheme="minorHAnsi"/>
        </w:rPr>
        <w:t xml:space="preserve"> 143-13/C</w:t>
      </w:r>
    </w:p>
    <w:p w14:paraId="1AC726C4" w14:textId="263543E7" w:rsidR="003D6B3B" w:rsidRPr="00452BF2" w:rsidRDefault="003D6B3B" w:rsidP="003D6B3B">
      <w:pPr>
        <w:pBdr>
          <w:top w:val="single" w:sz="4" w:space="1" w:color="auto"/>
        </w:pBdr>
        <w:rPr>
          <w:i/>
        </w:rPr>
      </w:pPr>
      <w:r w:rsidRPr="00452BF2">
        <w:rPr>
          <w:i/>
        </w:rPr>
        <w:t>Níže uvedené informace garantuje držitel rozhodnutí o schválení, není předmětem posouzení v rámci řízení žádosti o změnu rozhodnutí o schválení.</w:t>
      </w:r>
    </w:p>
    <w:p w14:paraId="647AC47D" w14:textId="54D0EBDD" w:rsidR="003D6B3B" w:rsidRPr="00452BF2" w:rsidRDefault="003D6B3B" w:rsidP="003D6B3B">
      <w:pPr>
        <w:pBdr>
          <w:top w:val="single" w:sz="4" w:space="1" w:color="auto"/>
        </w:pBdr>
        <w:rPr>
          <w:i/>
        </w:rPr>
      </w:pPr>
      <w:r w:rsidRPr="00452BF2">
        <w:rPr>
          <w:rFonts w:ascii="Calibri" w:hAnsi="Calibri"/>
          <w:b/>
          <w:bCs/>
        </w:rPr>
        <w:t>GlycOmega</w:t>
      </w:r>
      <w:bookmarkStart w:id="3" w:name="_Hlk158644742"/>
      <w:r w:rsidRPr="00452BF2">
        <w:rPr>
          <w:rFonts w:ascii="Calibri" w:hAnsi="Calibri"/>
          <w:b/>
          <w:bCs/>
        </w:rPr>
        <w:t>™</w:t>
      </w:r>
      <w:bookmarkEnd w:id="3"/>
      <w:r w:rsidRPr="00452BF2">
        <w:rPr>
          <w:rFonts w:ascii="Calibri" w:hAnsi="Calibri"/>
        </w:rPr>
        <w:t xml:space="preserve"> je ochranná známka společnosti Aroma New Zealand LTD.</w:t>
      </w:r>
      <w:bookmarkStart w:id="4" w:name="_GoBack"/>
      <w:bookmarkEnd w:id="4"/>
    </w:p>
    <w:sectPr w:rsidR="003D6B3B" w:rsidRPr="00452BF2" w:rsidSect="000173F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E7A29" w14:textId="77777777" w:rsidR="000207B3" w:rsidRDefault="000207B3" w:rsidP="0024478D">
      <w:pPr>
        <w:spacing w:after="0" w:line="240" w:lineRule="auto"/>
      </w:pPr>
      <w:r>
        <w:separator/>
      </w:r>
    </w:p>
  </w:endnote>
  <w:endnote w:type="continuationSeparator" w:id="0">
    <w:p w14:paraId="1E971670" w14:textId="77777777" w:rsidR="000207B3" w:rsidRDefault="000207B3" w:rsidP="00244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1B104" w14:textId="77777777" w:rsidR="000207B3" w:rsidRDefault="000207B3" w:rsidP="0024478D">
      <w:pPr>
        <w:spacing w:after="0" w:line="240" w:lineRule="auto"/>
      </w:pPr>
      <w:r>
        <w:separator/>
      </w:r>
    </w:p>
  </w:footnote>
  <w:footnote w:type="continuationSeparator" w:id="0">
    <w:p w14:paraId="0835293C" w14:textId="77777777" w:rsidR="000207B3" w:rsidRDefault="000207B3" w:rsidP="00244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8E4FE" w14:textId="6BA30AE7" w:rsidR="0024478D" w:rsidRPr="0024478D" w:rsidRDefault="0024478D" w:rsidP="00BF6F16">
    <w:pPr>
      <w:jc w:val="both"/>
      <w:rPr>
        <w:rFonts w:ascii="Calibri" w:hAnsi="Calibri"/>
        <w:b/>
        <w:bCs/>
      </w:rPr>
    </w:pPr>
    <w:r w:rsidRPr="0024478D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24478D">
      <w:rPr>
        <w:rFonts w:ascii="Calibri" w:hAnsi="Calibri"/>
        <w:bCs/>
      </w:rPr>
      <w:t> součást dokumentace schválené rozhodnutím sp.</w:t>
    </w:r>
    <w:r w:rsidR="005A625F">
      <w:rPr>
        <w:rFonts w:ascii="Calibri" w:hAnsi="Calibri"/>
        <w:bCs/>
      </w:rPr>
      <w:t> </w:t>
    </w:r>
    <w:r w:rsidRPr="0024478D">
      <w:rPr>
        <w:rFonts w:ascii="Calibri" w:hAnsi="Calibri"/>
        <w:bCs/>
      </w:rPr>
      <w:t xml:space="preserve">zn. </w:t>
    </w:r>
    <w:sdt>
      <w:sdtPr>
        <w:rPr>
          <w:rFonts w:ascii="Calibri" w:hAnsi="Calibri"/>
          <w:bCs/>
        </w:rPr>
        <w:id w:val="2058362447"/>
        <w:placeholder>
          <w:docPart w:val="D37990FEB618470BAF25412E2F5D3557"/>
        </w:placeholder>
        <w:text/>
      </w:sdtPr>
      <w:sdtEndPr/>
      <w:sdtContent>
        <w:r>
          <w:rPr>
            <w:rFonts w:ascii="Calibri" w:hAnsi="Calibri"/>
            <w:bCs/>
          </w:rPr>
          <w:t>USKVBL/10300/2023/POD</w:t>
        </w:r>
      </w:sdtContent>
    </w:sdt>
    <w:r w:rsidRPr="0024478D">
      <w:rPr>
        <w:rFonts w:ascii="Calibri" w:hAnsi="Calibri"/>
        <w:bCs/>
      </w:rPr>
      <w:t>, č.j.</w:t>
    </w:r>
    <w:r w:rsidR="005A625F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56413127"/>
        <w:placeholder>
          <w:docPart w:val="D37990FEB618470BAF25412E2F5D3557"/>
        </w:placeholder>
        <w:text/>
      </w:sdtPr>
      <w:sdtEndPr/>
      <w:sdtContent>
        <w:r w:rsidR="0057254A" w:rsidRPr="0057254A">
          <w:rPr>
            <w:rFonts w:ascii="Calibri" w:hAnsi="Calibri"/>
            <w:bCs/>
          </w:rPr>
          <w:t>USKVBL/2581/2024/REG-Gro</w:t>
        </w:r>
      </w:sdtContent>
    </w:sdt>
    <w:r w:rsidRPr="0024478D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CE1155A0A00648FA9CDC21968867B970"/>
        </w:placeholder>
        <w:date w:fullDate="2024-02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7254A">
          <w:rPr>
            <w:rFonts w:ascii="Calibri" w:hAnsi="Calibri"/>
            <w:bCs/>
          </w:rPr>
          <w:t>23.2.2024</w:t>
        </w:r>
      </w:sdtContent>
    </w:sdt>
    <w:r w:rsidRPr="0024478D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C71426C52ACF46C28CF4CFB2DCB16D0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prodloužení platnosti rozhodnutí o schválení veterinárního přípravku</w:t>
        </w:r>
      </w:sdtContent>
    </w:sdt>
    <w:r w:rsidRPr="0024478D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D167A3D59AC94894AF46A5171E3E522A"/>
        </w:placeholder>
        <w:text/>
      </w:sdtPr>
      <w:sdtEndPr/>
      <w:sdtContent>
        <w:r w:rsidR="00BE61BE">
          <w:rPr>
            <w:rFonts w:ascii="Calibri" w:hAnsi="Calibri"/>
          </w:rPr>
          <w:t>GLYCO-FLEX II FELINE</w:t>
        </w:r>
      </w:sdtContent>
    </w:sdt>
  </w:p>
  <w:p w14:paraId="2A058552" w14:textId="77777777" w:rsidR="0024478D" w:rsidRDefault="0024478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1E3"/>
    <w:rsid w:val="000173F0"/>
    <w:rsid w:val="000207B3"/>
    <w:rsid w:val="00181252"/>
    <w:rsid w:val="0024478D"/>
    <w:rsid w:val="002D3CA4"/>
    <w:rsid w:val="00344A26"/>
    <w:rsid w:val="00372154"/>
    <w:rsid w:val="003D6B3B"/>
    <w:rsid w:val="004311E3"/>
    <w:rsid w:val="00452BF2"/>
    <w:rsid w:val="0057254A"/>
    <w:rsid w:val="0057379B"/>
    <w:rsid w:val="00591EAA"/>
    <w:rsid w:val="00593FAA"/>
    <w:rsid w:val="005A625F"/>
    <w:rsid w:val="006503AE"/>
    <w:rsid w:val="0065558A"/>
    <w:rsid w:val="00676192"/>
    <w:rsid w:val="006767FF"/>
    <w:rsid w:val="006958AE"/>
    <w:rsid w:val="006A1193"/>
    <w:rsid w:val="006F29E2"/>
    <w:rsid w:val="00706C65"/>
    <w:rsid w:val="00737DEA"/>
    <w:rsid w:val="007738EC"/>
    <w:rsid w:val="007A766E"/>
    <w:rsid w:val="007B0CF1"/>
    <w:rsid w:val="007D625B"/>
    <w:rsid w:val="007D7A4E"/>
    <w:rsid w:val="00823267"/>
    <w:rsid w:val="00856E01"/>
    <w:rsid w:val="0086039D"/>
    <w:rsid w:val="009673AB"/>
    <w:rsid w:val="00982B70"/>
    <w:rsid w:val="009D5C99"/>
    <w:rsid w:val="00A03790"/>
    <w:rsid w:val="00AC3B01"/>
    <w:rsid w:val="00AD0B9C"/>
    <w:rsid w:val="00B353CD"/>
    <w:rsid w:val="00BA5491"/>
    <w:rsid w:val="00BB624C"/>
    <w:rsid w:val="00BE4FA3"/>
    <w:rsid w:val="00BE61BE"/>
    <w:rsid w:val="00C54A1D"/>
    <w:rsid w:val="00C91161"/>
    <w:rsid w:val="00C93CDD"/>
    <w:rsid w:val="00D601F8"/>
    <w:rsid w:val="00D9018E"/>
    <w:rsid w:val="00DA0D31"/>
    <w:rsid w:val="00E301DC"/>
    <w:rsid w:val="00EA7BBA"/>
    <w:rsid w:val="00F0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BF5E"/>
  <w15:docId w15:val="{AA7B38B3-0A3E-468B-AB75-0ECD4E82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73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4311E3"/>
  </w:style>
  <w:style w:type="character" w:styleId="Hypertextovodkaz">
    <w:name w:val="Hyperlink"/>
    <w:basedOn w:val="Standardnpsmoodstavce"/>
    <w:uiPriority w:val="99"/>
    <w:unhideWhenUsed/>
    <w:rsid w:val="004311E3"/>
    <w:rPr>
      <w:color w:val="0000FF" w:themeColor="hyperlink"/>
      <w:u w:val="single"/>
    </w:rPr>
  </w:style>
  <w:style w:type="character" w:customStyle="1" w:styleId="skypepnhprintcontainer1362043902">
    <w:name w:val="skype_pnh_print_container_1362043902"/>
    <w:basedOn w:val="Standardnpsmoodstavce"/>
    <w:rsid w:val="004311E3"/>
  </w:style>
  <w:style w:type="paragraph" w:styleId="Zhlav">
    <w:name w:val="header"/>
    <w:basedOn w:val="Normln"/>
    <w:link w:val="ZhlavChar"/>
    <w:uiPriority w:val="99"/>
    <w:unhideWhenUsed/>
    <w:rsid w:val="00244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478D"/>
  </w:style>
  <w:style w:type="paragraph" w:styleId="Zpat">
    <w:name w:val="footer"/>
    <w:basedOn w:val="Normln"/>
    <w:link w:val="ZpatChar"/>
    <w:uiPriority w:val="99"/>
    <w:unhideWhenUsed/>
    <w:rsid w:val="00244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478D"/>
  </w:style>
  <w:style w:type="character" w:styleId="Zstupntext">
    <w:name w:val="Placeholder Text"/>
    <w:rsid w:val="0024478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4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78D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78D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91E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1E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1EA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1E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1E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37990FEB618470BAF25412E2F5D35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529843-328F-4779-8A29-7E702E196FFF}"/>
      </w:docPartPr>
      <w:docPartBody>
        <w:p w:rsidR="00A74EF1" w:rsidRDefault="00E37E82" w:rsidP="00E37E82">
          <w:pPr>
            <w:pStyle w:val="D37990FEB618470BAF25412E2F5D3557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CE1155A0A00648FA9CDC21968867B9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A0B91-0214-4397-AA53-910A74575B34}"/>
      </w:docPartPr>
      <w:docPartBody>
        <w:p w:rsidR="00A74EF1" w:rsidRDefault="00E37E82" w:rsidP="00E37E82">
          <w:pPr>
            <w:pStyle w:val="CE1155A0A00648FA9CDC21968867B970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C71426C52ACF46C28CF4CFB2DCB16D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C7F116-0984-4837-891F-46002E52CF8A}"/>
      </w:docPartPr>
      <w:docPartBody>
        <w:p w:rsidR="00A74EF1" w:rsidRDefault="00E37E82" w:rsidP="00E37E82">
          <w:pPr>
            <w:pStyle w:val="C71426C52ACF46C28CF4CFB2DCB16D0E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D167A3D59AC94894AF46A5171E3E52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AE9194-CDB1-43F6-8F65-F84C93F180F2}"/>
      </w:docPartPr>
      <w:docPartBody>
        <w:p w:rsidR="00A74EF1" w:rsidRDefault="00E37E82" w:rsidP="00E37E82">
          <w:pPr>
            <w:pStyle w:val="D167A3D59AC94894AF46A5171E3E522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82"/>
    <w:rsid w:val="0005433D"/>
    <w:rsid w:val="000B0FE8"/>
    <w:rsid w:val="00284D9C"/>
    <w:rsid w:val="002B31E6"/>
    <w:rsid w:val="004240C4"/>
    <w:rsid w:val="004437C0"/>
    <w:rsid w:val="00444EEF"/>
    <w:rsid w:val="004C0A29"/>
    <w:rsid w:val="00515FB7"/>
    <w:rsid w:val="00566AE4"/>
    <w:rsid w:val="005D7AB8"/>
    <w:rsid w:val="006314B2"/>
    <w:rsid w:val="00857DC5"/>
    <w:rsid w:val="00A74EF1"/>
    <w:rsid w:val="00B17E23"/>
    <w:rsid w:val="00C00B81"/>
    <w:rsid w:val="00C41A0C"/>
    <w:rsid w:val="00C708F7"/>
    <w:rsid w:val="00E37E82"/>
    <w:rsid w:val="00ED2F41"/>
    <w:rsid w:val="00F7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37E82"/>
    <w:rPr>
      <w:color w:val="808080"/>
    </w:rPr>
  </w:style>
  <w:style w:type="paragraph" w:customStyle="1" w:styleId="D37990FEB618470BAF25412E2F5D3557">
    <w:name w:val="D37990FEB618470BAF25412E2F5D3557"/>
    <w:rsid w:val="00E37E82"/>
  </w:style>
  <w:style w:type="paragraph" w:customStyle="1" w:styleId="CE1155A0A00648FA9CDC21968867B970">
    <w:name w:val="CE1155A0A00648FA9CDC21968867B970"/>
    <w:rsid w:val="00E37E82"/>
  </w:style>
  <w:style w:type="paragraph" w:customStyle="1" w:styleId="C71426C52ACF46C28CF4CFB2DCB16D0E">
    <w:name w:val="C71426C52ACF46C28CF4CFB2DCB16D0E"/>
    <w:rsid w:val="00E37E82"/>
  </w:style>
  <w:style w:type="paragraph" w:customStyle="1" w:styleId="D167A3D59AC94894AF46A5171E3E522A">
    <w:name w:val="D167A3D59AC94894AF46A5171E3E522A"/>
    <w:rsid w:val="00E37E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319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Nepejchalová Leona</cp:lastModifiedBy>
  <cp:revision>25</cp:revision>
  <dcterms:created xsi:type="dcterms:W3CDTF">2013-03-06T09:07:00Z</dcterms:created>
  <dcterms:modified xsi:type="dcterms:W3CDTF">2024-02-29T10:45:00Z</dcterms:modified>
</cp:coreProperties>
</file>