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8D86" w14:textId="2EAFFA59"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  <w:b/>
          <w:bCs/>
          <w:color w:val="000000"/>
        </w:rPr>
      </w:pPr>
      <w:r w:rsidRPr="00DE6E10">
        <w:rPr>
          <w:rFonts w:cs="Calibri"/>
          <w:b/>
        </w:rPr>
        <w:t xml:space="preserve">Arpalit </w:t>
      </w:r>
      <w:r w:rsidRPr="00DE6E10">
        <w:rPr>
          <w:rFonts w:cs="Calibri"/>
          <w:b/>
          <w:bCs/>
          <w:color w:val="000000"/>
        </w:rPr>
        <w:t xml:space="preserve">Neo šampon </w:t>
      </w:r>
      <w:r w:rsidR="00957F94">
        <w:rPr>
          <w:rFonts w:cs="Calibri"/>
          <w:b/>
          <w:bCs/>
          <w:color w:val="000000"/>
        </w:rPr>
        <w:t xml:space="preserve">se </w:t>
      </w:r>
      <w:r w:rsidRPr="00DE6E10">
        <w:rPr>
          <w:rFonts w:cs="Calibri"/>
          <w:b/>
          <w:bCs/>
          <w:color w:val="000000"/>
        </w:rPr>
        <w:t>složkou</w:t>
      </w:r>
      <w:r w:rsidR="00154941">
        <w:rPr>
          <w:rFonts w:cs="Calibri"/>
          <w:b/>
          <w:bCs/>
          <w:color w:val="000000"/>
        </w:rPr>
        <w:t xml:space="preserve"> pro snížení parazitární zátěže</w:t>
      </w:r>
      <w:r w:rsidRPr="00DE6E10">
        <w:rPr>
          <w:rFonts w:cs="Calibri"/>
          <w:b/>
          <w:bCs/>
          <w:color w:val="000000"/>
        </w:rPr>
        <w:t> a bambusovým extraktem</w:t>
      </w:r>
    </w:p>
    <w:p w14:paraId="16F53562" w14:textId="77777777"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  <w:color w:val="000000"/>
        </w:rPr>
      </w:pPr>
      <w:r w:rsidRPr="00DE6E10">
        <w:rPr>
          <w:rFonts w:cs="Calibri"/>
          <w:b/>
          <w:color w:val="000000"/>
        </w:rPr>
        <w:t>Popis přípravku:</w:t>
      </w:r>
      <w:r w:rsidRPr="00DE6E10">
        <w:rPr>
          <w:rFonts w:cs="Calibri"/>
          <w:color w:val="000000"/>
        </w:rPr>
        <w:t xml:space="preserve"> </w:t>
      </w:r>
      <w:r w:rsidR="002A1611" w:rsidRPr="00DE6E10">
        <w:rPr>
          <w:rFonts w:cs="Calibri"/>
          <w:color w:val="000000"/>
        </w:rPr>
        <w:t>s</w:t>
      </w:r>
      <w:r w:rsidRPr="00DE6E10">
        <w:rPr>
          <w:rFonts w:cs="Calibri"/>
          <w:color w:val="000000"/>
        </w:rPr>
        <w:t>větle modrý zakalený až čirý viskózní roztok.</w:t>
      </w:r>
    </w:p>
    <w:p w14:paraId="580DB310" w14:textId="5D740C8F"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  <w:color w:val="000000"/>
        </w:rPr>
      </w:pPr>
      <w:r w:rsidRPr="00DE6E10">
        <w:rPr>
          <w:rFonts w:cs="Calibri"/>
          <w:b/>
          <w:color w:val="000000"/>
          <w:spacing w:val="-4"/>
        </w:rPr>
        <w:t>Užití:</w:t>
      </w:r>
      <w:r w:rsidRPr="00DE6E10">
        <w:rPr>
          <w:rFonts w:cs="Calibri"/>
          <w:color w:val="000000"/>
          <w:spacing w:val="-4"/>
        </w:rPr>
        <w:t xml:space="preserve"> </w:t>
      </w:r>
      <w:r w:rsidR="002A1611" w:rsidRPr="00DE6E10">
        <w:rPr>
          <w:rFonts w:cs="Calibri"/>
          <w:color w:val="000000"/>
          <w:spacing w:val="-4"/>
        </w:rPr>
        <w:t>j</w:t>
      </w:r>
      <w:r w:rsidRPr="00DE6E10">
        <w:rPr>
          <w:rFonts w:cs="Calibri"/>
          <w:color w:val="000000"/>
          <w:spacing w:val="-4"/>
        </w:rPr>
        <w:t xml:space="preserve">emný šampon na mytí srsti </w:t>
      </w:r>
      <w:r w:rsidR="00767449" w:rsidRPr="00DE6E10">
        <w:rPr>
          <w:rFonts w:cs="Calibri"/>
          <w:color w:val="000000"/>
          <w:spacing w:val="-4"/>
        </w:rPr>
        <w:t xml:space="preserve">psů a </w:t>
      </w:r>
      <w:r w:rsidRPr="00DE6E10">
        <w:rPr>
          <w:rFonts w:cs="Calibri"/>
          <w:color w:val="000000"/>
          <w:spacing w:val="-4"/>
        </w:rPr>
        <w:t>kožešinových zvířat obohacený o složku, která napomáhá sníž</w:t>
      </w:r>
      <w:r w:rsidR="006932E7" w:rsidRPr="00DE6E10">
        <w:rPr>
          <w:rFonts w:cs="Calibri"/>
          <w:color w:val="000000"/>
          <w:spacing w:val="-4"/>
        </w:rPr>
        <w:t xml:space="preserve">it </w:t>
      </w:r>
      <w:r w:rsidR="0002419B">
        <w:rPr>
          <w:rFonts w:cs="Calibri"/>
          <w:color w:val="000000"/>
          <w:spacing w:val="-4"/>
        </w:rPr>
        <w:t xml:space="preserve">riziko </w:t>
      </w:r>
      <w:r w:rsidRPr="00DE6E10">
        <w:rPr>
          <w:rFonts w:cs="Calibri"/>
          <w:color w:val="000000"/>
          <w:spacing w:val="-4"/>
        </w:rPr>
        <w:t>výskyt</w:t>
      </w:r>
      <w:r w:rsidR="0002419B">
        <w:rPr>
          <w:rFonts w:cs="Calibri"/>
          <w:color w:val="000000"/>
          <w:spacing w:val="-4"/>
        </w:rPr>
        <w:t>u</w:t>
      </w:r>
      <w:r w:rsidRPr="00DE6E10">
        <w:rPr>
          <w:rFonts w:cs="Calibri"/>
          <w:color w:val="000000"/>
          <w:spacing w:val="-4"/>
        </w:rPr>
        <w:t xml:space="preserve"> parazitů v srsti zvířete (</w:t>
      </w:r>
      <w:r w:rsidRPr="00DE6E10">
        <w:rPr>
          <w:rFonts w:cs="Calibri"/>
          <w:color w:val="000000"/>
        </w:rPr>
        <w:t>jako jsou blechy, klíšťata, všenky)</w:t>
      </w:r>
      <w:r w:rsidRPr="00DE6E10">
        <w:rPr>
          <w:rFonts w:cs="Calibri"/>
          <w:color w:val="000000"/>
          <w:spacing w:val="-4"/>
        </w:rPr>
        <w:t xml:space="preserve"> a </w:t>
      </w:r>
      <w:r w:rsidRPr="00DE6E10">
        <w:rPr>
          <w:rFonts w:cs="Calibri"/>
          <w:color w:val="000000"/>
          <w:spacing w:val="-3"/>
        </w:rPr>
        <w:t xml:space="preserve">s přídavkem vitamínů, bambusového extraktu, olivového oleje a elastinu. </w:t>
      </w:r>
      <w:r w:rsidRPr="00DE6E10">
        <w:rPr>
          <w:rFonts w:cs="Calibri"/>
          <w:color w:val="000000"/>
        </w:rPr>
        <w:t xml:space="preserve">Používá se pro </w:t>
      </w:r>
      <w:r w:rsidRPr="00DE6E10">
        <w:rPr>
          <w:rFonts w:cs="Calibri"/>
          <w:color w:val="000000"/>
          <w:spacing w:val="-5"/>
        </w:rPr>
        <w:t xml:space="preserve">zevní péči o srst psů </w:t>
      </w:r>
      <w:r w:rsidR="00767449" w:rsidRPr="00DE6E10">
        <w:rPr>
          <w:rFonts w:cs="Calibri"/>
          <w:color w:val="000000"/>
          <w:spacing w:val="-5"/>
        </w:rPr>
        <w:t xml:space="preserve">a </w:t>
      </w:r>
      <w:r w:rsidR="001923B1" w:rsidRPr="00DE6E10">
        <w:rPr>
          <w:rFonts w:cs="Calibri"/>
          <w:color w:val="000000"/>
          <w:spacing w:val="-5"/>
        </w:rPr>
        <w:t>k</w:t>
      </w:r>
      <w:r w:rsidRPr="00DE6E10">
        <w:rPr>
          <w:rFonts w:cs="Calibri"/>
          <w:color w:val="000000"/>
          <w:spacing w:val="-5"/>
        </w:rPr>
        <w:t xml:space="preserve">ožešinových zvířat. Šampon myje, čistí i ošetřuje srst zvířete. </w:t>
      </w:r>
      <w:r w:rsidRPr="00DE6E10">
        <w:rPr>
          <w:rFonts w:cs="Calibri"/>
          <w:color w:val="000000"/>
          <w:spacing w:val="-2"/>
        </w:rPr>
        <w:t>Obsahuje vitamín B5, olivový olej a elastin, nevysušuje a</w:t>
      </w:r>
      <w:r w:rsidR="00DE6E10" w:rsidRPr="00DE6E10">
        <w:rPr>
          <w:rFonts w:cs="Calibri"/>
          <w:color w:val="000000"/>
          <w:spacing w:val="-2"/>
        </w:rPr>
        <w:t> </w:t>
      </w:r>
      <w:r w:rsidRPr="00DE6E10">
        <w:rPr>
          <w:rFonts w:cs="Calibri"/>
          <w:color w:val="000000"/>
          <w:spacing w:val="-2"/>
        </w:rPr>
        <w:t xml:space="preserve">nedráždí pokožku, jeho pH je </w:t>
      </w:r>
      <w:r w:rsidRPr="00DE6E10">
        <w:rPr>
          <w:rFonts w:cs="Calibri"/>
          <w:color w:val="000000"/>
        </w:rPr>
        <w:t>neutrální. Srst po ošetření získává jemnost, pevnost, pružnost, hluboký lesk a jasné zbarvení.</w:t>
      </w:r>
    </w:p>
    <w:p w14:paraId="209B4B13" w14:textId="77777777"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  <w:color w:val="000000"/>
        </w:rPr>
      </w:pPr>
      <w:r w:rsidRPr="00DE6E10">
        <w:rPr>
          <w:rFonts w:cs="Calibri"/>
          <w:b/>
          <w:color w:val="000000"/>
          <w:spacing w:val="-3"/>
        </w:rPr>
        <w:t>Způsob použití:</w:t>
      </w:r>
      <w:r w:rsidRPr="00DE6E10">
        <w:rPr>
          <w:rFonts w:cs="Calibri"/>
          <w:color w:val="000000"/>
          <w:spacing w:val="-3"/>
        </w:rPr>
        <w:t xml:space="preserve"> Přiměřené množství šamponu naneste pomocí ruky na namočenou srst a </w:t>
      </w:r>
      <w:r w:rsidRPr="00DE6E10">
        <w:rPr>
          <w:rFonts w:cs="Calibri"/>
          <w:color w:val="000000"/>
          <w:spacing w:val="-2"/>
        </w:rPr>
        <w:t xml:space="preserve">jemným masírováním vytvořte bohatou pěnu. Pro mláďata nebo malá zvířata šampon </w:t>
      </w:r>
      <w:r w:rsidRPr="00DE6E10">
        <w:rPr>
          <w:rFonts w:cs="Calibri"/>
          <w:color w:val="000000"/>
          <w:spacing w:val="-4"/>
        </w:rPr>
        <w:t>použijte zředěný vodou v</w:t>
      </w:r>
      <w:r w:rsidR="00DE6E10" w:rsidRPr="00DE6E10">
        <w:rPr>
          <w:rFonts w:cs="Calibri"/>
          <w:color w:val="000000"/>
          <w:spacing w:val="-4"/>
        </w:rPr>
        <w:t> </w:t>
      </w:r>
      <w:r w:rsidRPr="00DE6E10">
        <w:rPr>
          <w:rFonts w:cs="Calibri"/>
          <w:color w:val="000000"/>
          <w:spacing w:val="-4"/>
        </w:rPr>
        <w:t xml:space="preserve">poměru 1:2. Šampon ponechejte asi 5 minut působit a poté srst </w:t>
      </w:r>
      <w:r w:rsidRPr="00DE6E10">
        <w:rPr>
          <w:rFonts w:cs="Calibri"/>
          <w:color w:val="000000"/>
          <w:spacing w:val="-5"/>
        </w:rPr>
        <w:t xml:space="preserve">důkladně vlažnou vodou propláchněte. Pro zvýšení lesku a zdraví srsti naneste po umytí přiměřené množství Arpalit Neo kondicionéru s extraktem z listů čajovníku a lehce jej </w:t>
      </w:r>
      <w:r w:rsidRPr="00DE6E10">
        <w:rPr>
          <w:rFonts w:cs="Calibri"/>
          <w:color w:val="000000"/>
        </w:rPr>
        <w:t>vmasírujte do srsti a pokožky. Ponechte po</w:t>
      </w:r>
      <w:r w:rsidR="00DE6E10" w:rsidRPr="00DE6E10">
        <w:rPr>
          <w:rFonts w:cs="Calibri"/>
          <w:color w:val="000000"/>
        </w:rPr>
        <w:t> </w:t>
      </w:r>
      <w:r w:rsidRPr="00DE6E10">
        <w:rPr>
          <w:rFonts w:cs="Calibri"/>
          <w:color w:val="000000"/>
        </w:rPr>
        <w:t xml:space="preserve">dobu 2-5 minut působit. Poté srst opět </w:t>
      </w:r>
      <w:r w:rsidRPr="00DE6E10">
        <w:rPr>
          <w:rFonts w:cs="Calibri"/>
          <w:color w:val="000000"/>
          <w:spacing w:val="-6"/>
        </w:rPr>
        <w:t xml:space="preserve">důkladně propláchněte vlažnou vodou. Srst vysušte fénem nebo nechejte volně proschnout. </w:t>
      </w:r>
    </w:p>
    <w:p w14:paraId="009BDEB7" w14:textId="77777777"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Fonts w:cs="Calibri"/>
          <w:spacing w:val="-5"/>
        </w:rPr>
      </w:pPr>
      <w:r w:rsidRPr="00DE6E10">
        <w:rPr>
          <w:rFonts w:cs="Calibri"/>
          <w:b/>
          <w:color w:val="000000"/>
          <w:spacing w:val="-5"/>
        </w:rPr>
        <w:t>Upozornění:</w:t>
      </w:r>
      <w:r w:rsidRPr="00DE6E10">
        <w:rPr>
          <w:rFonts w:cs="Calibri"/>
          <w:color w:val="000000"/>
          <w:spacing w:val="-5"/>
        </w:rPr>
        <w:t xml:space="preserve"> Nepoužívejte pro nemocná nebo alergická zvířata, nepoužívat v době laktace. Nepoužívejte pro</w:t>
      </w:r>
      <w:r w:rsidR="00DE6E10" w:rsidRPr="00DE6E10">
        <w:rPr>
          <w:rFonts w:cs="Calibri"/>
          <w:color w:val="000000"/>
          <w:spacing w:val="-5"/>
        </w:rPr>
        <w:t> </w:t>
      </w:r>
      <w:r w:rsidRPr="00DE6E10">
        <w:rPr>
          <w:rFonts w:cs="Calibri"/>
          <w:color w:val="000000"/>
          <w:spacing w:val="-5"/>
        </w:rPr>
        <w:t>mláďata do stáří 2 měsíců. Nepoužívat u koček!</w:t>
      </w:r>
    </w:p>
    <w:p w14:paraId="76BBB88B" w14:textId="77777777"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Fonts w:cs="Calibri"/>
          <w:bCs/>
        </w:rPr>
      </w:pPr>
      <w:r w:rsidRPr="00DE6E10">
        <w:rPr>
          <w:rFonts w:cs="Calibri"/>
          <w:bCs/>
        </w:rPr>
        <w:t>Přípravek není náhradou veterinární péče a léčiv doporučených veterinárním lékařem. </w:t>
      </w:r>
    </w:p>
    <w:p w14:paraId="1AA390D4" w14:textId="77777777" w:rsidR="002A1611" w:rsidRPr="00DE6E10" w:rsidRDefault="002A1611" w:rsidP="00DE6E10">
      <w:pPr>
        <w:shd w:val="clear" w:color="auto" w:fill="FFFFFF"/>
        <w:spacing w:after="0" w:line="264" w:lineRule="exact"/>
        <w:jc w:val="both"/>
        <w:rPr>
          <w:rFonts w:cs="Calibri"/>
          <w:b/>
          <w:color w:val="000000"/>
          <w:spacing w:val="-2"/>
        </w:rPr>
      </w:pPr>
    </w:p>
    <w:p w14:paraId="0FF7DC6D" w14:textId="77777777"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Fonts w:cs="Calibri"/>
        </w:rPr>
      </w:pPr>
      <w:r w:rsidRPr="00DE6E10">
        <w:rPr>
          <w:rFonts w:cs="Calibri"/>
          <w:b/>
          <w:color w:val="000000"/>
          <w:spacing w:val="-2"/>
        </w:rPr>
        <w:t>Velikost balení:</w:t>
      </w:r>
      <w:r w:rsidRPr="00DE6E10">
        <w:rPr>
          <w:rFonts w:cs="Calibri"/>
          <w:color w:val="000000"/>
          <w:spacing w:val="-2"/>
        </w:rPr>
        <w:t xml:space="preserve"> </w:t>
      </w:r>
      <w:r w:rsidR="00216A06" w:rsidRPr="00DE6E10">
        <w:rPr>
          <w:rFonts w:cs="Calibri"/>
          <w:color w:val="000000"/>
          <w:spacing w:val="-2"/>
        </w:rPr>
        <w:t xml:space="preserve">50 ml, </w:t>
      </w:r>
      <w:r w:rsidRPr="00DE6E10">
        <w:rPr>
          <w:rFonts w:cs="Calibri"/>
        </w:rPr>
        <w:t>250 ml, 500 ml</w:t>
      </w:r>
    </w:p>
    <w:p w14:paraId="32CFF90C" w14:textId="77777777"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Fonts w:cs="Calibri"/>
        </w:rPr>
      </w:pPr>
      <w:r w:rsidRPr="00DE6E10">
        <w:rPr>
          <w:rFonts w:cs="Calibri"/>
          <w:b/>
          <w:color w:val="000000"/>
        </w:rPr>
        <w:t>Způsob uchovávání:</w:t>
      </w:r>
      <w:r w:rsidRPr="00DE6E10">
        <w:rPr>
          <w:rFonts w:cs="Calibri"/>
          <w:color w:val="000000"/>
        </w:rPr>
        <w:t xml:space="preserve"> </w:t>
      </w:r>
      <w:r w:rsidR="002A1611" w:rsidRPr="00DE6E10">
        <w:rPr>
          <w:rFonts w:cs="Calibri"/>
          <w:color w:val="000000"/>
        </w:rPr>
        <w:t>p</w:t>
      </w:r>
      <w:r w:rsidRPr="00DE6E10">
        <w:rPr>
          <w:rFonts w:cs="Calibri"/>
          <w:color w:val="000000"/>
        </w:rPr>
        <w:t>ři teplotě 5-25 °C.</w:t>
      </w:r>
    </w:p>
    <w:p w14:paraId="6F9204B8" w14:textId="77777777"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</w:rPr>
      </w:pPr>
      <w:r w:rsidRPr="00DE6E10">
        <w:rPr>
          <w:rFonts w:cs="Calibri"/>
          <w:b/>
          <w:color w:val="000000"/>
          <w:spacing w:val="-3"/>
        </w:rPr>
        <w:t>Doba použitelnosti:</w:t>
      </w:r>
      <w:r w:rsidRPr="00DE6E10">
        <w:rPr>
          <w:rFonts w:cs="Calibri"/>
          <w:color w:val="000000"/>
          <w:spacing w:val="-3"/>
        </w:rPr>
        <w:t xml:space="preserve"> </w:t>
      </w:r>
      <w:r w:rsidR="002A1611" w:rsidRPr="00DE6E10">
        <w:rPr>
          <w:rFonts w:cs="Calibri"/>
          <w:color w:val="000000"/>
          <w:spacing w:val="-3"/>
        </w:rPr>
        <w:t>d</w:t>
      </w:r>
      <w:r w:rsidRPr="00DE6E10">
        <w:rPr>
          <w:rFonts w:cs="Calibri"/>
          <w:color w:val="000000"/>
          <w:spacing w:val="-3"/>
        </w:rPr>
        <w:t>o data uvedeného na dně obalu.</w:t>
      </w:r>
    </w:p>
    <w:p w14:paraId="4FCBEBFF" w14:textId="0AF4EB33" w:rsidR="002C4ECB" w:rsidRPr="00DE6E10" w:rsidRDefault="002C4ECB" w:rsidP="00DE6E10">
      <w:pPr>
        <w:shd w:val="clear" w:color="auto" w:fill="FFFFFF"/>
        <w:spacing w:line="264" w:lineRule="exact"/>
        <w:jc w:val="both"/>
        <w:rPr>
          <w:rFonts w:cs="Calibri"/>
          <w:color w:val="000000"/>
          <w:spacing w:val="-5"/>
        </w:rPr>
      </w:pPr>
      <w:r w:rsidRPr="00DE6E10">
        <w:rPr>
          <w:rFonts w:cs="Calibri"/>
          <w:b/>
          <w:color w:val="000000"/>
          <w:spacing w:val="-4"/>
        </w:rPr>
        <w:t>Bezpečnostní opatření:</w:t>
      </w:r>
      <w:r w:rsidRPr="00DE6E10">
        <w:rPr>
          <w:rFonts w:cs="Calibri"/>
          <w:color w:val="000000"/>
          <w:spacing w:val="-4"/>
        </w:rPr>
        <w:t xml:space="preserve"> Uchovávejte mimo </w:t>
      </w:r>
      <w:r w:rsidR="00EA781C">
        <w:rPr>
          <w:rFonts w:cs="Calibri"/>
          <w:color w:val="000000"/>
          <w:spacing w:val="-4"/>
        </w:rPr>
        <w:t xml:space="preserve">dohled a </w:t>
      </w:r>
      <w:r w:rsidRPr="00DE6E10">
        <w:rPr>
          <w:rFonts w:cs="Calibri"/>
          <w:color w:val="000000"/>
          <w:spacing w:val="-4"/>
        </w:rPr>
        <w:t xml:space="preserve">dosah dětí. </w:t>
      </w:r>
      <w:r w:rsidRPr="00DE6E10">
        <w:rPr>
          <w:rFonts w:cs="Calibri"/>
          <w:color w:val="000000"/>
          <w:spacing w:val="-1"/>
        </w:rPr>
        <w:t xml:space="preserve">Při práci používejte ochranné rukavice. Po aplikaci pečlivě umyjte ruce </w:t>
      </w:r>
      <w:r w:rsidRPr="00DE6E10">
        <w:rPr>
          <w:rFonts w:cs="Calibri"/>
          <w:color w:val="000000"/>
        </w:rPr>
        <w:t xml:space="preserve">vodou a mýdlem. </w:t>
      </w:r>
      <w:r w:rsidR="005927FB" w:rsidRPr="00DE6E10">
        <w:rPr>
          <w:rFonts w:cs="Calibri"/>
          <w:color w:val="000000"/>
        </w:rPr>
        <w:t>Přípravek je vysoce toxický pro vodní organi</w:t>
      </w:r>
      <w:r w:rsidR="007B589B" w:rsidRPr="00DE6E10">
        <w:rPr>
          <w:rFonts w:cs="Calibri"/>
          <w:color w:val="000000"/>
        </w:rPr>
        <w:t>s</w:t>
      </w:r>
      <w:r w:rsidR="005927FB" w:rsidRPr="00DE6E10">
        <w:rPr>
          <w:rFonts w:cs="Calibri"/>
          <w:color w:val="000000"/>
        </w:rPr>
        <w:t>my</w:t>
      </w:r>
      <w:r w:rsidR="007B589B" w:rsidRPr="00DE6E10">
        <w:rPr>
          <w:rFonts w:cs="Calibri"/>
          <w:color w:val="000000"/>
        </w:rPr>
        <w:t>,</w:t>
      </w:r>
      <w:r w:rsidR="005927FB" w:rsidRPr="00DE6E10">
        <w:rPr>
          <w:rFonts w:cs="Calibri"/>
          <w:color w:val="000000"/>
        </w:rPr>
        <w:t xml:space="preserve"> s dlouhodobými účinky. Zabraňte uvolnění do</w:t>
      </w:r>
      <w:r w:rsidR="00DE6E10" w:rsidRPr="00DE6E10">
        <w:rPr>
          <w:rFonts w:cs="Calibri"/>
          <w:color w:val="000000"/>
        </w:rPr>
        <w:t> </w:t>
      </w:r>
      <w:r w:rsidR="005927FB" w:rsidRPr="00DE6E10">
        <w:rPr>
          <w:rFonts w:cs="Calibri"/>
          <w:color w:val="000000"/>
        </w:rPr>
        <w:t xml:space="preserve">životního prostředí. Uniklý produkt seberte. Odstraňte obsah/obal </w:t>
      </w:r>
      <w:r w:rsidR="007B589B" w:rsidRPr="00DE6E10">
        <w:rPr>
          <w:rFonts w:cs="Calibri"/>
          <w:color w:val="000000"/>
        </w:rPr>
        <w:t>podle místních právních předpisů</w:t>
      </w:r>
      <w:r w:rsidRPr="00DE6E10">
        <w:rPr>
          <w:rFonts w:cs="Calibri"/>
          <w:color w:val="000000"/>
          <w:spacing w:val="-5"/>
        </w:rPr>
        <w:t xml:space="preserve">. Jen pro zvířata! </w:t>
      </w:r>
    </w:p>
    <w:p w14:paraId="5D2977DE" w14:textId="43028F28"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Fonts w:cs="Calibri"/>
          <w:color w:val="000000"/>
          <w:spacing w:val="-4"/>
        </w:rPr>
      </w:pPr>
      <w:r w:rsidRPr="00DE6E10">
        <w:rPr>
          <w:rFonts w:cs="Calibri"/>
          <w:b/>
          <w:color w:val="000000"/>
          <w:spacing w:val="-4"/>
        </w:rPr>
        <w:t>Číslo schválení: 163-13/C</w:t>
      </w:r>
      <w:r w:rsidR="00323D58">
        <w:rPr>
          <w:rFonts w:cs="Calibri"/>
          <w:b/>
          <w:color w:val="000000"/>
          <w:spacing w:val="-4"/>
        </w:rPr>
        <w:t>.</w:t>
      </w:r>
      <w:r w:rsidRPr="00DE6E10">
        <w:rPr>
          <w:rFonts w:cs="Calibri"/>
          <w:color w:val="000000"/>
          <w:spacing w:val="-4"/>
        </w:rPr>
        <w:t xml:space="preserve"> </w:t>
      </w:r>
      <w:r w:rsidR="00323D58">
        <w:rPr>
          <w:rFonts w:cs="Calibri"/>
          <w:color w:val="000000"/>
          <w:spacing w:val="-4"/>
        </w:rPr>
        <w:t>V</w:t>
      </w:r>
      <w:r w:rsidRPr="00DE6E10">
        <w:rPr>
          <w:rFonts w:cs="Calibri"/>
          <w:color w:val="000000"/>
          <w:spacing w:val="-4"/>
        </w:rPr>
        <w:t xml:space="preserve">eterinární přípravek. </w:t>
      </w:r>
    </w:p>
    <w:p w14:paraId="1AE85E83" w14:textId="77777777" w:rsidR="002C4ECB" w:rsidRPr="00DE6E10" w:rsidRDefault="002C4ECB" w:rsidP="00DE6E10">
      <w:pPr>
        <w:shd w:val="clear" w:color="auto" w:fill="FFFFFF"/>
        <w:spacing w:after="0" w:line="264" w:lineRule="exact"/>
        <w:jc w:val="both"/>
        <w:rPr>
          <w:rStyle w:val="Hypertextovodkaz"/>
          <w:rFonts w:cs="Calibri"/>
        </w:rPr>
      </w:pPr>
      <w:r w:rsidRPr="00EA781C">
        <w:rPr>
          <w:rFonts w:cs="Calibri"/>
        </w:rPr>
        <w:t>www.arpalit.cz</w:t>
      </w:r>
    </w:p>
    <w:p w14:paraId="5F7E796A" w14:textId="77777777" w:rsidR="002A1611" w:rsidRPr="00DE6E10" w:rsidRDefault="002A1611" w:rsidP="00DE6E10">
      <w:pPr>
        <w:shd w:val="clear" w:color="auto" w:fill="FFFFFF"/>
        <w:spacing w:after="0" w:line="264" w:lineRule="exact"/>
        <w:jc w:val="both"/>
        <w:rPr>
          <w:rFonts w:cs="Calibri"/>
        </w:rPr>
      </w:pPr>
    </w:p>
    <w:p w14:paraId="1204CFB2" w14:textId="77777777" w:rsidR="00082F24" w:rsidRPr="00DE6E10" w:rsidRDefault="00082F24" w:rsidP="00DE6E1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DE6E10">
        <w:rPr>
          <w:rFonts w:cs="Calibri"/>
          <w:b/>
          <w:color w:val="000000"/>
        </w:rPr>
        <w:t>Složení přípravku:</w:t>
      </w:r>
      <w:r w:rsidRPr="00DE6E10">
        <w:rPr>
          <w:rFonts w:cs="Calibri"/>
          <w:color w:val="000000"/>
        </w:rPr>
        <w:t xml:space="preserve"> Aqua, Sodium Laureth Sulfate, Glycerin, PEG-7 Glyceryl Cocoate, Cocamidopropyl Betaine, Alcohol Denat., Coco-Glucoside, PEG-12 Dimethicone, Hydroxyethylcellulose, Permethrin, Phenoxyethanol, Sodium Chloride, Fenoxycarb, Olea Europaea Fruit Oil, Allantoin, Parfum, Panthenol, Propylene Glycol, Bambusa Vulgaris Extract, Hydrolyzed Elastin, Ethylhexylglycerin, Methylparaben, Propylparaben, CI 42090. </w:t>
      </w:r>
    </w:p>
    <w:p w14:paraId="5DA0A0A0" w14:textId="77777777" w:rsidR="00B31640" w:rsidRPr="00DE6E10" w:rsidRDefault="00B31640" w:rsidP="00DE6E10">
      <w:p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 w:rsidRPr="00DE6E10">
        <w:rPr>
          <w:rFonts w:cs="Calibri"/>
          <w:b/>
          <w:color w:val="000000"/>
        </w:rPr>
        <w:t>Výrobc</w:t>
      </w:r>
      <w:r w:rsidR="009E44F6" w:rsidRPr="00DE6E10">
        <w:rPr>
          <w:rFonts w:cs="Calibri"/>
          <w:b/>
          <w:color w:val="000000"/>
        </w:rPr>
        <w:t>e</w:t>
      </w:r>
      <w:r w:rsidRPr="00DE6E10">
        <w:rPr>
          <w:rFonts w:cs="Calibri"/>
          <w:b/>
          <w:color w:val="000000"/>
        </w:rPr>
        <w:t>:</w:t>
      </w:r>
      <w:r w:rsidRPr="00DE6E10">
        <w:rPr>
          <w:rFonts w:cs="Calibri"/>
          <w:color w:val="000000"/>
        </w:rPr>
        <w:t xml:space="preserve"> Aveflor, a. s., Budčeves 26, 507 32 Kopidlno, Česká republika. </w:t>
      </w:r>
    </w:p>
    <w:p w14:paraId="763F0678" w14:textId="77777777" w:rsidR="00B31640" w:rsidRPr="00DE6E10" w:rsidRDefault="00B31640" w:rsidP="00DE6E10">
      <w:p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 w:rsidRPr="00DE6E10">
        <w:rPr>
          <w:rFonts w:cs="Calibri"/>
          <w:b/>
          <w:color w:val="000000"/>
        </w:rPr>
        <w:t>Držite</w:t>
      </w:r>
      <w:r w:rsidR="009E44F6" w:rsidRPr="00DE6E10">
        <w:rPr>
          <w:rFonts w:cs="Calibri"/>
          <w:b/>
          <w:color w:val="000000"/>
        </w:rPr>
        <w:t>l</w:t>
      </w:r>
      <w:r w:rsidRPr="00DE6E10">
        <w:rPr>
          <w:rFonts w:cs="Calibri"/>
          <w:b/>
          <w:color w:val="000000"/>
        </w:rPr>
        <w:t xml:space="preserve"> rozhodnut</w:t>
      </w:r>
      <w:r w:rsidR="009E44F6" w:rsidRPr="00DE6E10">
        <w:rPr>
          <w:rFonts w:cs="Calibri"/>
          <w:b/>
          <w:color w:val="000000"/>
        </w:rPr>
        <w:t>í o schválení</w:t>
      </w:r>
      <w:r w:rsidRPr="00DE6E10">
        <w:rPr>
          <w:rFonts w:cs="Calibri"/>
          <w:b/>
          <w:color w:val="000000"/>
        </w:rPr>
        <w:t>:</w:t>
      </w:r>
      <w:r w:rsidRPr="00DE6E10">
        <w:rPr>
          <w:rFonts w:cs="Calibri"/>
          <w:color w:val="000000"/>
        </w:rPr>
        <w:t xml:space="preserve"> Aveflor, a. s., Budčeves 26, 507 32 Kopidlno, Česká republika. </w:t>
      </w:r>
    </w:p>
    <w:p w14:paraId="6AE81C75" w14:textId="77777777" w:rsidR="0055286F" w:rsidRPr="00DE6E10" w:rsidRDefault="002A1611" w:rsidP="00DE6E10">
      <w:pPr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DE6E10">
        <w:rPr>
          <w:rFonts w:cs="Calibri"/>
          <w:u w:val="single"/>
        </w:rPr>
        <w:t>Piktogramy:</w:t>
      </w:r>
    </w:p>
    <w:p w14:paraId="65989FE0" w14:textId="77777777" w:rsidR="009522E0" w:rsidRPr="00DE6E10" w:rsidRDefault="009522E0" w:rsidP="00DE6E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E6E10">
        <w:rPr>
          <w:rFonts w:cs="Calibr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C77192A" wp14:editId="400D3BD2">
            <wp:simplePos x="0" y="0"/>
            <wp:positionH relativeFrom="column">
              <wp:posOffset>1476375</wp:posOffset>
            </wp:positionH>
            <wp:positionV relativeFrom="paragraph">
              <wp:posOffset>2540</wp:posOffset>
            </wp:positionV>
            <wp:extent cx="8763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30" y="21109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E10">
        <w:rPr>
          <w:rFonts w:cs="Calibri"/>
        </w:rPr>
        <w:t>Zákaz použití u koček</w:t>
      </w:r>
    </w:p>
    <w:p w14:paraId="2B3A3974" w14:textId="77777777" w:rsidR="009522E0" w:rsidRPr="00DE6E10" w:rsidRDefault="009522E0" w:rsidP="00DE6E10">
      <w:pPr>
        <w:spacing w:after="0"/>
        <w:jc w:val="both"/>
        <w:rPr>
          <w:rFonts w:cs="Calibri"/>
          <w:color w:val="000000"/>
        </w:rPr>
      </w:pPr>
      <w:r w:rsidRPr="00DE6E10">
        <w:rPr>
          <w:rFonts w:cs="Calibri"/>
          <w:color w:val="000000"/>
        </w:rPr>
        <w:t>EXP:</w:t>
      </w:r>
      <w:r w:rsidRPr="00DE6E10">
        <w:rPr>
          <w:rFonts w:cs="Calibri"/>
          <w:b/>
          <w:bCs/>
          <w:noProof/>
          <w:color w:val="000000"/>
        </w:rPr>
        <w:t xml:space="preserve"> </w:t>
      </w:r>
    </w:p>
    <w:p w14:paraId="73BAF240" w14:textId="77777777" w:rsidR="009522E0" w:rsidRPr="00DE6E10" w:rsidRDefault="009522E0" w:rsidP="00DE6E10">
      <w:pPr>
        <w:spacing w:after="0"/>
        <w:jc w:val="both"/>
        <w:rPr>
          <w:rFonts w:cs="Calibri"/>
          <w:i/>
        </w:rPr>
      </w:pPr>
      <w:r w:rsidRPr="00DE6E10">
        <w:rPr>
          <w:rFonts w:cs="Calibri"/>
          <w:color w:val="000000"/>
        </w:rPr>
        <w:t>Číslo šarže:</w:t>
      </w:r>
      <w:r w:rsidRPr="00DE6E10">
        <w:rPr>
          <w:rFonts w:cs="Calibri"/>
          <w:i/>
        </w:rPr>
        <w:t xml:space="preserve"> </w:t>
      </w:r>
    </w:p>
    <w:p w14:paraId="65EC7CA8" w14:textId="77777777" w:rsidR="00D00032" w:rsidRPr="00DE6E10" w:rsidRDefault="009522E0" w:rsidP="00DE6E10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DE6E10">
        <w:rPr>
          <w:rFonts w:cs="Calibri"/>
          <w:b/>
          <w:bCs/>
          <w:color w:val="000000"/>
        </w:rPr>
        <w:tab/>
        <w:t xml:space="preserve">             </w:t>
      </w:r>
      <w:r w:rsidR="00FD7E19" w:rsidRPr="00DE6E10">
        <w:rPr>
          <w:rFonts w:cs="Calibri"/>
          <w:b/>
          <w:bCs/>
          <w:color w:val="000000"/>
        </w:rPr>
        <w:t>Varování</w:t>
      </w:r>
      <w:r w:rsidR="00B311D8" w:rsidRPr="00DE6E10">
        <w:rPr>
          <w:rFonts w:cs="Calibri"/>
          <w:b/>
        </w:rPr>
        <w:t xml:space="preserve">                                                           </w:t>
      </w:r>
      <w:bookmarkStart w:id="0" w:name="_GoBack"/>
      <w:bookmarkEnd w:id="0"/>
    </w:p>
    <w:sectPr w:rsidR="00D00032" w:rsidRPr="00DE6E10" w:rsidSect="00971A7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A7403" w14:textId="77777777" w:rsidR="00D90E92" w:rsidRDefault="00D90E92" w:rsidP="00CD2353">
      <w:pPr>
        <w:spacing w:after="0" w:line="240" w:lineRule="auto"/>
      </w:pPr>
      <w:r>
        <w:separator/>
      </w:r>
    </w:p>
  </w:endnote>
  <w:endnote w:type="continuationSeparator" w:id="0">
    <w:p w14:paraId="2CE3A789" w14:textId="77777777" w:rsidR="00D90E92" w:rsidRDefault="00D90E92" w:rsidP="00CD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NQALH+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T 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A5BA5" w14:textId="77777777" w:rsidR="00D90E92" w:rsidRDefault="00D90E92" w:rsidP="00CD2353">
      <w:pPr>
        <w:spacing w:after="0" w:line="240" w:lineRule="auto"/>
      </w:pPr>
      <w:r>
        <w:separator/>
      </w:r>
    </w:p>
  </w:footnote>
  <w:footnote w:type="continuationSeparator" w:id="0">
    <w:p w14:paraId="7AD69AE6" w14:textId="77777777" w:rsidR="00D90E92" w:rsidRDefault="00D90E92" w:rsidP="00CD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66F5A" w14:textId="1AE3C525" w:rsidR="00905BC6" w:rsidRPr="00E1769A" w:rsidRDefault="00905BC6" w:rsidP="00C0231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C8A37071CBB44EE860651DD4905B90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02317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1DD4781615174AF082E3F288892AC5CB"/>
        </w:placeholder>
        <w:text/>
      </w:sdtPr>
      <w:sdtEndPr/>
      <w:sdtContent>
        <w:r w:rsidR="00522558" w:rsidRPr="00522558">
          <w:t>USKVBL/11197/2023/POD</w:t>
        </w:r>
        <w:r w:rsidR="00522558">
          <w:t>,</w:t>
        </w:r>
      </w:sdtContent>
    </w:sdt>
    <w:r w:rsidR="00C02317">
      <w:rPr>
        <w:bCs/>
      </w:rPr>
      <w:t xml:space="preserve"> č.j. </w:t>
    </w:r>
    <w:sdt>
      <w:sdtPr>
        <w:rPr>
          <w:bCs/>
        </w:rPr>
        <w:id w:val="-1885019968"/>
        <w:placeholder>
          <w:docPart w:val="1DD4781615174AF082E3F288892AC5CB"/>
        </w:placeholder>
        <w:text/>
      </w:sdtPr>
      <w:sdtEndPr/>
      <w:sdtContent>
        <w:r w:rsidR="00522558" w:rsidRPr="00522558">
          <w:rPr>
            <w:bCs/>
          </w:rPr>
          <w:t>USKVBL/2179/2024/REG-Gro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A3FE07D10AB4A3FBA2DFE4F4F8BE162"/>
        </w:placeholder>
        <w:date w:fullDate="2024-0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2558">
          <w:rPr>
            <w:bCs/>
          </w:rPr>
          <w:t>14.2.2024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20BCFD743E140719505B0B696A9839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522558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4F5E286AF654990B2329EF59E4EB1F1"/>
        </w:placeholder>
        <w:text/>
      </w:sdtPr>
      <w:sdtEndPr/>
      <w:sdtContent>
        <w:r w:rsidR="00522558" w:rsidRPr="00522558">
          <w:t>Arpalit Neo šampon se složkou pro snížení parazitární zátěže a bambusovým extraktem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65pt;visibility:visible" o:bullet="t">
        <v:imagedata r:id="rId1" o:title="estimated_symbol"/>
      </v:shape>
    </w:pict>
  </w:numPicBullet>
  <w:abstractNum w:abstractNumId="0" w15:restartNumberingAfterBreak="0">
    <w:nsid w:val="04A43C62"/>
    <w:multiLevelType w:val="hybridMultilevel"/>
    <w:tmpl w:val="75DE518C"/>
    <w:lvl w:ilvl="0" w:tplc="73947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5CC"/>
    <w:multiLevelType w:val="hybridMultilevel"/>
    <w:tmpl w:val="2AFEC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AC4"/>
    <w:multiLevelType w:val="hybridMultilevel"/>
    <w:tmpl w:val="6DE6B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79D0"/>
    <w:multiLevelType w:val="hybridMultilevel"/>
    <w:tmpl w:val="D25CB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66CF1"/>
    <w:multiLevelType w:val="hybridMultilevel"/>
    <w:tmpl w:val="62EEA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E55"/>
    <w:multiLevelType w:val="hybridMultilevel"/>
    <w:tmpl w:val="2DC6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A0811"/>
    <w:multiLevelType w:val="hybridMultilevel"/>
    <w:tmpl w:val="6C1497D2"/>
    <w:lvl w:ilvl="0" w:tplc="CD26D3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61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C6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89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25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22C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A7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E9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C1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B44499"/>
    <w:multiLevelType w:val="hybridMultilevel"/>
    <w:tmpl w:val="CD56EC82"/>
    <w:lvl w:ilvl="0" w:tplc="BBE00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3EB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22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60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A0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6B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A3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C1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4117C1"/>
    <w:multiLevelType w:val="hybridMultilevel"/>
    <w:tmpl w:val="FFD67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52425"/>
    <w:multiLevelType w:val="hybridMultilevel"/>
    <w:tmpl w:val="735AC1CA"/>
    <w:lvl w:ilvl="0" w:tplc="DC82F65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32A042D"/>
    <w:multiLevelType w:val="hybridMultilevel"/>
    <w:tmpl w:val="C2B2D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369C9"/>
    <w:multiLevelType w:val="hybridMultilevel"/>
    <w:tmpl w:val="8DB26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4E80">
      <w:numFmt w:val="bullet"/>
      <w:lvlText w:val="•"/>
      <w:lvlJc w:val="left"/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77178"/>
    <w:multiLevelType w:val="hybridMultilevel"/>
    <w:tmpl w:val="9D94B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E786F"/>
    <w:multiLevelType w:val="hybridMultilevel"/>
    <w:tmpl w:val="0B8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51F2E"/>
    <w:multiLevelType w:val="hybridMultilevel"/>
    <w:tmpl w:val="C1B4A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AF"/>
    <w:rsid w:val="0000043C"/>
    <w:rsid w:val="000027D9"/>
    <w:rsid w:val="00003112"/>
    <w:rsid w:val="00006913"/>
    <w:rsid w:val="00010549"/>
    <w:rsid w:val="000171ED"/>
    <w:rsid w:val="00022FE0"/>
    <w:rsid w:val="0002419B"/>
    <w:rsid w:val="000249A7"/>
    <w:rsid w:val="00035EE7"/>
    <w:rsid w:val="00041B37"/>
    <w:rsid w:val="000516F7"/>
    <w:rsid w:val="00051F70"/>
    <w:rsid w:val="000546FC"/>
    <w:rsid w:val="000602AE"/>
    <w:rsid w:val="00064B21"/>
    <w:rsid w:val="00065103"/>
    <w:rsid w:val="0006600A"/>
    <w:rsid w:val="00071DEA"/>
    <w:rsid w:val="00075C11"/>
    <w:rsid w:val="00075DDF"/>
    <w:rsid w:val="00082BFD"/>
    <w:rsid w:val="00082F24"/>
    <w:rsid w:val="000832C3"/>
    <w:rsid w:val="000A0158"/>
    <w:rsid w:val="000A2E50"/>
    <w:rsid w:val="000A4DBE"/>
    <w:rsid w:val="000A4E6E"/>
    <w:rsid w:val="000B0575"/>
    <w:rsid w:val="000B79A3"/>
    <w:rsid w:val="000C24C4"/>
    <w:rsid w:val="000C3075"/>
    <w:rsid w:val="000C6A70"/>
    <w:rsid w:val="000D27AC"/>
    <w:rsid w:val="000D7C48"/>
    <w:rsid w:val="000E67EA"/>
    <w:rsid w:val="000F63F4"/>
    <w:rsid w:val="000F77C5"/>
    <w:rsid w:val="00104EB8"/>
    <w:rsid w:val="001076C9"/>
    <w:rsid w:val="00111E16"/>
    <w:rsid w:val="00114041"/>
    <w:rsid w:val="00114E17"/>
    <w:rsid w:val="00121BA7"/>
    <w:rsid w:val="0013257F"/>
    <w:rsid w:val="00135154"/>
    <w:rsid w:val="00136C3B"/>
    <w:rsid w:val="00145D6E"/>
    <w:rsid w:val="001536A1"/>
    <w:rsid w:val="00154941"/>
    <w:rsid w:val="001621D1"/>
    <w:rsid w:val="00164D9E"/>
    <w:rsid w:val="00174055"/>
    <w:rsid w:val="00175871"/>
    <w:rsid w:val="00176AC4"/>
    <w:rsid w:val="00191A2E"/>
    <w:rsid w:val="001923B1"/>
    <w:rsid w:val="00193960"/>
    <w:rsid w:val="00194959"/>
    <w:rsid w:val="00196FCD"/>
    <w:rsid w:val="001A3008"/>
    <w:rsid w:val="001A5628"/>
    <w:rsid w:val="001B45E2"/>
    <w:rsid w:val="001B4B24"/>
    <w:rsid w:val="001C03F8"/>
    <w:rsid w:val="001C4733"/>
    <w:rsid w:val="001D2080"/>
    <w:rsid w:val="001E2AB7"/>
    <w:rsid w:val="00205867"/>
    <w:rsid w:val="00212882"/>
    <w:rsid w:val="0021523C"/>
    <w:rsid w:val="00216A06"/>
    <w:rsid w:val="002306DB"/>
    <w:rsid w:val="00236884"/>
    <w:rsid w:val="002377C1"/>
    <w:rsid w:val="00237DA5"/>
    <w:rsid w:val="0025104A"/>
    <w:rsid w:val="00253536"/>
    <w:rsid w:val="00260246"/>
    <w:rsid w:val="00263560"/>
    <w:rsid w:val="00264D5A"/>
    <w:rsid w:val="00273604"/>
    <w:rsid w:val="00275B81"/>
    <w:rsid w:val="0028104F"/>
    <w:rsid w:val="00293863"/>
    <w:rsid w:val="00293EC5"/>
    <w:rsid w:val="002970EC"/>
    <w:rsid w:val="00297964"/>
    <w:rsid w:val="002A1611"/>
    <w:rsid w:val="002A1CEA"/>
    <w:rsid w:val="002A5B52"/>
    <w:rsid w:val="002C168F"/>
    <w:rsid w:val="002C2F72"/>
    <w:rsid w:val="002C4739"/>
    <w:rsid w:val="002C4ECB"/>
    <w:rsid w:val="002C73A1"/>
    <w:rsid w:val="002D1FED"/>
    <w:rsid w:val="002D3B85"/>
    <w:rsid w:val="002D3F1B"/>
    <w:rsid w:val="002D628E"/>
    <w:rsid w:val="002D7AA4"/>
    <w:rsid w:val="002F0CF6"/>
    <w:rsid w:val="002F1CDA"/>
    <w:rsid w:val="00300461"/>
    <w:rsid w:val="00323D58"/>
    <w:rsid w:val="003260C0"/>
    <w:rsid w:val="0032623A"/>
    <w:rsid w:val="0032799E"/>
    <w:rsid w:val="00330BB9"/>
    <w:rsid w:val="0033286E"/>
    <w:rsid w:val="00333694"/>
    <w:rsid w:val="00342704"/>
    <w:rsid w:val="0034543F"/>
    <w:rsid w:val="003552C3"/>
    <w:rsid w:val="00362FE0"/>
    <w:rsid w:val="0036587F"/>
    <w:rsid w:val="00367679"/>
    <w:rsid w:val="00370252"/>
    <w:rsid w:val="00377CD2"/>
    <w:rsid w:val="00386AF7"/>
    <w:rsid w:val="00391EAF"/>
    <w:rsid w:val="003A70D0"/>
    <w:rsid w:val="003B03C3"/>
    <w:rsid w:val="003B7FEE"/>
    <w:rsid w:val="003C207A"/>
    <w:rsid w:val="003D3098"/>
    <w:rsid w:val="003D6775"/>
    <w:rsid w:val="003E1F36"/>
    <w:rsid w:val="003E5E6D"/>
    <w:rsid w:val="003E75B8"/>
    <w:rsid w:val="003E7A86"/>
    <w:rsid w:val="003F0EB6"/>
    <w:rsid w:val="0040142A"/>
    <w:rsid w:val="00404E57"/>
    <w:rsid w:val="004112BE"/>
    <w:rsid w:val="004143FB"/>
    <w:rsid w:val="00416F2E"/>
    <w:rsid w:val="00426334"/>
    <w:rsid w:val="00427B8A"/>
    <w:rsid w:val="00450F99"/>
    <w:rsid w:val="0045109E"/>
    <w:rsid w:val="00454452"/>
    <w:rsid w:val="00461759"/>
    <w:rsid w:val="004643EB"/>
    <w:rsid w:val="00467DFD"/>
    <w:rsid w:val="004704CD"/>
    <w:rsid w:val="00471315"/>
    <w:rsid w:val="0047408B"/>
    <w:rsid w:val="004847ED"/>
    <w:rsid w:val="00491441"/>
    <w:rsid w:val="00491FDA"/>
    <w:rsid w:val="00496222"/>
    <w:rsid w:val="0049755D"/>
    <w:rsid w:val="004A3B47"/>
    <w:rsid w:val="004A5E7D"/>
    <w:rsid w:val="004B3045"/>
    <w:rsid w:val="004C1E52"/>
    <w:rsid w:val="004C7815"/>
    <w:rsid w:val="004D6926"/>
    <w:rsid w:val="004E2012"/>
    <w:rsid w:val="004E3AB2"/>
    <w:rsid w:val="004E4E1F"/>
    <w:rsid w:val="004F721D"/>
    <w:rsid w:val="00501258"/>
    <w:rsid w:val="00504625"/>
    <w:rsid w:val="0050549B"/>
    <w:rsid w:val="00507811"/>
    <w:rsid w:val="00511994"/>
    <w:rsid w:val="00511DFC"/>
    <w:rsid w:val="00514182"/>
    <w:rsid w:val="00522558"/>
    <w:rsid w:val="0052622D"/>
    <w:rsid w:val="00527644"/>
    <w:rsid w:val="0053544A"/>
    <w:rsid w:val="00536BAB"/>
    <w:rsid w:val="005375BD"/>
    <w:rsid w:val="0055286F"/>
    <w:rsid w:val="0055315B"/>
    <w:rsid w:val="00553F40"/>
    <w:rsid w:val="00560620"/>
    <w:rsid w:val="00564B72"/>
    <w:rsid w:val="005678A0"/>
    <w:rsid w:val="0057195D"/>
    <w:rsid w:val="0058463E"/>
    <w:rsid w:val="00587A21"/>
    <w:rsid w:val="0059226E"/>
    <w:rsid w:val="005927FB"/>
    <w:rsid w:val="00596A2F"/>
    <w:rsid w:val="005B6544"/>
    <w:rsid w:val="005C5851"/>
    <w:rsid w:val="005C6E7A"/>
    <w:rsid w:val="005D0156"/>
    <w:rsid w:val="005D46EB"/>
    <w:rsid w:val="005D56AA"/>
    <w:rsid w:val="005E2AAB"/>
    <w:rsid w:val="005E5A1C"/>
    <w:rsid w:val="005F1AF1"/>
    <w:rsid w:val="005F3BBC"/>
    <w:rsid w:val="00602448"/>
    <w:rsid w:val="00603616"/>
    <w:rsid w:val="00615ABD"/>
    <w:rsid w:val="00615FCF"/>
    <w:rsid w:val="00616133"/>
    <w:rsid w:val="00625A8E"/>
    <w:rsid w:val="006332E8"/>
    <w:rsid w:val="006434BF"/>
    <w:rsid w:val="006436C8"/>
    <w:rsid w:val="00652A96"/>
    <w:rsid w:val="006752DE"/>
    <w:rsid w:val="00677E4E"/>
    <w:rsid w:val="00684195"/>
    <w:rsid w:val="006932E7"/>
    <w:rsid w:val="006A0521"/>
    <w:rsid w:val="006A4700"/>
    <w:rsid w:val="006A5CCE"/>
    <w:rsid w:val="006A7983"/>
    <w:rsid w:val="006B0B13"/>
    <w:rsid w:val="006B2E78"/>
    <w:rsid w:val="006B3DA3"/>
    <w:rsid w:val="006C4B5C"/>
    <w:rsid w:val="006D329D"/>
    <w:rsid w:val="006D3EFC"/>
    <w:rsid w:val="006D7532"/>
    <w:rsid w:val="006E33D0"/>
    <w:rsid w:val="006F2770"/>
    <w:rsid w:val="006F4BD7"/>
    <w:rsid w:val="006F5BC5"/>
    <w:rsid w:val="00700158"/>
    <w:rsid w:val="00707390"/>
    <w:rsid w:val="00707FE4"/>
    <w:rsid w:val="007102BA"/>
    <w:rsid w:val="0071407D"/>
    <w:rsid w:val="00714B99"/>
    <w:rsid w:val="0071611B"/>
    <w:rsid w:val="00723619"/>
    <w:rsid w:val="00724D74"/>
    <w:rsid w:val="00732E48"/>
    <w:rsid w:val="007337BB"/>
    <w:rsid w:val="0075295E"/>
    <w:rsid w:val="0076246B"/>
    <w:rsid w:val="00766413"/>
    <w:rsid w:val="00767449"/>
    <w:rsid w:val="00775930"/>
    <w:rsid w:val="00780456"/>
    <w:rsid w:val="00791E68"/>
    <w:rsid w:val="00793945"/>
    <w:rsid w:val="00793A60"/>
    <w:rsid w:val="00797E3C"/>
    <w:rsid w:val="007A1240"/>
    <w:rsid w:val="007A23B4"/>
    <w:rsid w:val="007A3B6B"/>
    <w:rsid w:val="007A59D8"/>
    <w:rsid w:val="007B30AD"/>
    <w:rsid w:val="007B39B4"/>
    <w:rsid w:val="007B5010"/>
    <w:rsid w:val="007B55A3"/>
    <w:rsid w:val="007B589B"/>
    <w:rsid w:val="007C7057"/>
    <w:rsid w:val="007D1AD0"/>
    <w:rsid w:val="007D337C"/>
    <w:rsid w:val="007D3B0E"/>
    <w:rsid w:val="007E0294"/>
    <w:rsid w:val="007E1ACD"/>
    <w:rsid w:val="007E3DE7"/>
    <w:rsid w:val="007F5809"/>
    <w:rsid w:val="007F5BF8"/>
    <w:rsid w:val="00807562"/>
    <w:rsid w:val="00813BF2"/>
    <w:rsid w:val="008158E2"/>
    <w:rsid w:val="00822CA6"/>
    <w:rsid w:val="0082481E"/>
    <w:rsid w:val="00827AC7"/>
    <w:rsid w:val="00830194"/>
    <w:rsid w:val="00831C71"/>
    <w:rsid w:val="008404F6"/>
    <w:rsid w:val="008421DE"/>
    <w:rsid w:val="008508D8"/>
    <w:rsid w:val="008526DD"/>
    <w:rsid w:val="008551BB"/>
    <w:rsid w:val="00855204"/>
    <w:rsid w:val="008663BA"/>
    <w:rsid w:val="00871B6D"/>
    <w:rsid w:val="00873603"/>
    <w:rsid w:val="008777AF"/>
    <w:rsid w:val="0088376F"/>
    <w:rsid w:val="00884428"/>
    <w:rsid w:val="00891B24"/>
    <w:rsid w:val="0089326C"/>
    <w:rsid w:val="008A3D86"/>
    <w:rsid w:val="008A62FC"/>
    <w:rsid w:val="008A7375"/>
    <w:rsid w:val="008B546E"/>
    <w:rsid w:val="008B5B53"/>
    <w:rsid w:val="008C78B2"/>
    <w:rsid w:val="008F1A76"/>
    <w:rsid w:val="008F1F06"/>
    <w:rsid w:val="008F4D49"/>
    <w:rsid w:val="008F6928"/>
    <w:rsid w:val="008F7098"/>
    <w:rsid w:val="009042BB"/>
    <w:rsid w:val="00905BC6"/>
    <w:rsid w:val="00906F82"/>
    <w:rsid w:val="009247B7"/>
    <w:rsid w:val="00927360"/>
    <w:rsid w:val="00934821"/>
    <w:rsid w:val="0094629E"/>
    <w:rsid w:val="009522E0"/>
    <w:rsid w:val="00957A05"/>
    <w:rsid w:val="00957F94"/>
    <w:rsid w:val="00960B08"/>
    <w:rsid w:val="00965545"/>
    <w:rsid w:val="00971A7C"/>
    <w:rsid w:val="00977D05"/>
    <w:rsid w:val="00980EDE"/>
    <w:rsid w:val="00981CDA"/>
    <w:rsid w:val="00983FB7"/>
    <w:rsid w:val="00986BB2"/>
    <w:rsid w:val="00990FCE"/>
    <w:rsid w:val="009B0EFF"/>
    <w:rsid w:val="009B100E"/>
    <w:rsid w:val="009B203C"/>
    <w:rsid w:val="009B2411"/>
    <w:rsid w:val="009E368A"/>
    <w:rsid w:val="009E4137"/>
    <w:rsid w:val="009E44F6"/>
    <w:rsid w:val="009E7CDC"/>
    <w:rsid w:val="009F0883"/>
    <w:rsid w:val="009F08C4"/>
    <w:rsid w:val="009F599B"/>
    <w:rsid w:val="00A058A2"/>
    <w:rsid w:val="00A10A7A"/>
    <w:rsid w:val="00A11394"/>
    <w:rsid w:val="00A11CD7"/>
    <w:rsid w:val="00A14B80"/>
    <w:rsid w:val="00A16931"/>
    <w:rsid w:val="00A24BFB"/>
    <w:rsid w:val="00A27258"/>
    <w:rsid w:val="00A27BBC"/>
    <w:rsid w:val="00A30CEE"/>
    <w:rsid w:val="00A31585"/>
    <w:rsid w:val="00A37F1A"/>
    <w:rsid w:val="00A42322"/>
    <w:rsid w:val="00A42BBC"/>
    <w:rsid w:val="00A44435"/>
    <w:rsid w:val="00A57DB3"/>
    <w:rsid w:val="00A613C2"/>
    <w:rsid w:val="00A71A0F"/>
    <w:rsid w:val="00A75110"/>
    <w:rsid w:val="00A77BEF"/>
    <w:rsid w:val="00A8643F"/>
    <w:rsid w:val="00A94D83"/>
    <w:rsid w:val="00AA15A5"/>
    <w:rsid w:val="00AA506B"/>
    <w:rsid w:val="00AB44A8"/>
    <w:rsid w:val="00AB4BB9"/>
    <w:rsid w:val="00AC0C08"/>
    <w:rsid w:val="00AC27D5"/>
    <w:rsid w:val="00AC4CD4"/>
    <w:rsid w:val="00AC643D"/>
    <w:rsid w:val="00AD147C"/>
    <w:rsid w:val="00AD6110"/>
    <w:rsid w:val="00AD64A8"/>
    <w:rsid w:val="00AE31F8"/>
    <w:rsid w:val="00AF26A8"/>
    <w:rsid w:val="00AF596F"/>
    <w:rsid w:val="00B02A6D"/>
    <w:rsid w:val="00B123DB"/>
    <w:rsid w:val="00B14945"/>
    <w:rsid w:val="00B17431"/>
    <w:rsid w:val="00B23394"/>
    <w:rsid w:val="00B2521D"/>
    <w:rsid w:val="00B276CB"/>
    <w:rsid w:val="00B301FA"/>
    <w:rsid w:val="00B311D8"/>
    <w:rsid w:val="00B31640"/>
    <w:rsid w:val="00B36B42"/>
    <w:rsid w:val="00B61E67"/>
    <w:rsid w:val="00B62BC2"/>
    <w:rsid w:val="00B65CA8"/>
    <w:rsid w:val="00B810B8"/>
    <w:rsid w:val="00BA0230"/>
    <w:rsid w:val="00BB0DB5"/>
    <w:rsid w:val="00BB676A"/>
    <w:rsid w:val="00BC0F36"/>
    <w:rsid w:val="00BC3C52"/>
    <w:rsid w:val="00BC4D8A"/>
    <w:rsid w:val="00BC6D2A"/>
    <w:rsid w:val="00BE35C6"/>
    <w:rsid w:val="00BE3A52"/>
    <w:rsid w:val="00BE42FF"/>
    <w:rsid w:val="00BE6868"/>
    <w:rsid w:val="00BF71F5"/>
    <w:rsid w:val="00C02317"/>
    <w:rsid w:val="00C02683"/>
    <w:rsid w:val="00C06C67"/>
    <w:rsid w:val="00C10E75"/>
    <w:rsid w:val="00C116E5"/>
    <w:rsid w:val="00C13689"/>
    <w:rsid w:val="00C13B2A"/>
    <w:rsid w:val="00C1517A"/>
    <w:rsid w:val="00C23424"/>
    <w:rsid w:val="00C27185"/>
    <w:rsid w:val="00C45848"/>
    <w:rsid w:val="00C67420"/>
    <w:rsid w:val="00C74A89"/>
    <w:rsid w:val="00C757EE"/>
    <w:rsid w:val="00C77BE1"/>
    <w:rsid w:val="00C9058C"/>
    <w:rsid w:val="00C9206C"/>
    <w:rsid w:val="00C973FD"/>
    <w:rsid w:val="00CB1921"/>
    <w:rsid w:val="00CB2769"/>
    <w:rsid w:val="00CB7F63"/>
    <w:rsid w:val="00CC2188"/>
    <w:rsid w:val="00CC3339"/>
    <w:rsid w:val="00CC670F"/>
    <w:rsid w:val="00CD18D8"/>
    <w:rsid w:val="00CD2353"/>
    <w:rsid w:val="00CD64EE"/>
    <w:rsid w:val="00CE301A"/>
    <w:rsid w:val="00CE5680"/>
    <w:rsid w:val="00CE5F69"/>
    <w:rsid w:val="00CF063F"/>
    <w:rsid w:val="00CF6E85"/>
    <w:rsid w:val="00CF7F3D"/>
    <w:rsid w:val="00D00032"/>
    <w:rsid w:val="00D05E7B"/>
    <w:rsid w:val="00D0790A"/>
    <w:rsid w:val="00D11071"/>
    <w:rsid w:val="00D2171B"/>
    <w:rsid w:val="00D24DA8"/>
    <w:rsid w:val="00D27B42"/>
    <w:rsid w:val="00D27E85"/>
    <w:rsid w:val="00D34234"/>
    <w:rsid w:val="00D40627"/>
    <w:rsid w:val="00D4588E"/>
    <w:rsid w:val="00D47ACD"/>
    <w:rsid w:val="00D54AFF"/>
    <w:rsid w:val="00D6160C"/>
    <w:rsid w:val="00D6518B"/>
    <w:rsid w:val="00D65575"/>
    <w:rsid w:val="00D66B50"/>
    <w:rsid w:val="00D70F5C"/>
    <w:rsid w:val="00D710DC"/>
    <w:rsid w:val="00D767A6"/>
    <w:rsid w:val="00D90E92"/>
    <w:rsid w:val="00DA5538"/>
    <w:rsid w:val="00DA638A"/>
    <w:rsid w:val="00DA78AF"/>
    <w:rsid w:val="00DB109D"/>
    <w:rsid w:val="00DD0173"/>
    <w:rsid w:val="00DD3F98"/>
    <w:rsid w:val="00DE06EB"/>
    <w:rsid w:val="00DE6E10"/>
    <w:rsid w:val="00DF06C8"/>
    <w:rsid w:val="00DF1585"/>
    <w:rsid w:val="00DF5F94"/>
    <w:rsid w:val="00DF7BF1"/>
    <w:rsid w:val="00E00E00"/>
    <w:rsid w:val="00E06795"/>
    <w:rsid w:val="00E10592"/>
    <w:rsid w:val="00E323BE"/>
    <w:rsid w:val="00E44271"/>
    <w:rsid w:val="00E52735"/>
    <w:rsid w:val="00E52D2E"/>
    <w:rsid w:val="00E61D58"/>
    <w:rsid w:val="00E631CE"/>
    <w:rsid w:val="00E647F2"/>
    <w:rsid w:val="00E801F6"/>
    <w:rsid w:val="00E8147A"/>
    <w:rsid w:val="00E87A0E"/>
    <w:rsid w:val="00E9285B"/>
    <w:rsid w:val="00E958F4"/>
    <w:rsid w:val="00EA781C"/>
    <w:rsid w:val="00EB7761"/>
    <w:rsid w:val="00EB7BB0"/>
    <w:rsid w:val="00EC1807"/>
    <w:rsid w:val="00EC26FC"/>
    <w:rsid w:val="00EC5B70"/>
    <w:rsid w:val="00EF2A1A"/>
    <w:rsid w:val="00EF6B2B"/>
    <w:rsid w:val="00F05793"/>
    <w:rsid w:val="00F07ABF"/>
    <w:rsid w:val="00F129AA"/>
    <w:rsid w:val="00F318A1"/>
    <w:rsid w:val="00F53572"/>
    <w:rsid w:val="00F64CEF"/>
    <w:rsid w:val="00F73E83"/>
    <w:rsid w:val="00F8490C"/>
    <w:rsid w:val="00F85024"/>
    <w:rsid w:val="00F9066B"/>
    <w:rsid w:val="00FA3A3F"/>
    <w:rsid w:val="00FC5DB6"/>
    <w:rsid w:val="00FD3C94"/>
    <w:rsid w:val="00FD7495"/>
    <w:rsid w:val="00FD7818"/>
    <w:rsid w:val="00FD7E19"/>
    <w:rsid w:val="00FE636B"/>
    <w:rsid w:val="00FE7831"/>
    <w:rsid w:val="00FF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8436"/>
  <w15:docId w15:val="{D74273A1-2BFE-416B-ABB2-E3CD9E76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D692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6926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692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518B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360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rsid w:val="00273604"/>
    <w:rPr>
      <w:rFonts w:ascii="Cambria" w:eastAsia="Times New Roman" w:hAnsi="Cambria" w:cs="Times New Roman"/>
      <w:i/>
      <w:iCs/>
      <w:color w:val="404040"/>
    </w:rPr>
  </w:style>
  <w:style w:type="paragraph" w:styleId="Odstavecseseznamem">
    <w:name w:val="List Paragraph"/>
    <w:basedOn w:val="Normln"/>
    <w:uiPriority w:val="99"/>
    <w:qFormat/>
    <w:rsid w:val="00273604"/>
    <w:pPr>
      <w:ind w:left="720"/>
      <w:contextualSpacing/>
    </w:pPr>
  </w:style>
  <w:style w:type="character" w:customStyle="1" w:styleId="hps">
    <w:name w:val="hps"/>
    <w:basedOn w:val="Standardnpsmoodstavce"/>
    <w:rsid w:val="00273604"/>
  </w:style>
  <w:style w:type="character" w:styleId="Hypertextovodkaz">
    <w:name w:val="Hyperlink"/>
    <w:uiPriority w:val="99"/>
    <w:unhideWhenUsed/>
    <w:rsid w:val="0027360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273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2736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273604"/>
  </w:style>
  <w:style w:type="character" w:customStyle="1" w:styleId="Zkladntext">
    <w:name w:val="Základní text_"/>
    <w:link w:val="Zkladntext1"/>
    <w:uiPriority w:val="99"/>
    <w:locked/>
    <w:rsid w:val="00A77BEF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uiPriority w:val="99"/>
    <w:rsid w:val="00A77BEF"/>
    <w:pPr>
      <w:shd w:val="clear" w:color="auto" w:fill="FFFFFF"/>
      <w:spacing w:before="300" w:after="240" w:line="274" w:lineRule="exact"/>
    </w:pPr>
  </w:style>
  <w:style w:type="paragraph" w:styleId="Normlnweb">
    <w:name w:val="Normal (Web)"/>
    <w:basedOn w:val="Normln"/>
    <w:uiPriority w:val="99"/>
    <w:unhideWhenUsed/>
    <w:rsid w:val="00D61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D616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7420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C74A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A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74A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A8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4A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353"/>
  </w:style>
  <w:style w:type="paragraph" w:styleId="Zpat">
    <w:name w:val="footer"/>
    <w:basedOn w:val="Normln"/>
    <w:link w:val="ZpatChar"/>
    <w:uiPriority w:val="99"/>
    <w:unhideWhenUsed/>
    <w:rsid w:val="00CD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353"/>
  </w:style>
  <w:style w:type="paragraph" w:styleId="Podtitul">
    <w:name w:val="Subtitle"/>
    <w:basedOn w:val="Normln"/>
    <w:next w:val="Normln"/>
    <w:link w:val="PodtitulChar"/>
    <w:uiPriority w:val="11"/>
    <w:qFormat/>
    <w:rsid w:val="004D6926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PodtitulChar">
    <w:name w:val="Podtitul Char"/>
    <w:link w:val="Podtitul"/>
    <w:uiPriority w:val="11"/>
    <w:rsid w:val="004D6926"/>
    <w:rPr>
      <w:rFonts w:eastAsia="Times New Roman"/>
      <w:color w:val="5A5A5A"/>
      <w:spacing w:val="15"/>
    </w:rPr>
  </w:style>
  <w:style w:type="paragraph" w:styleId="Bezmezer">
    <w:name w:val="No Spacing"/>
    <w:uiPriority w:val="1"/>
    <w:qFormat/>
    <w:rsid w:val="004D6926"/>
    <w:rPr>
      <w:sz w:val="22"/>
      <w:szCs w:val="22"/>
    </w:rPr>
  </w:style>
  <w:style w:type="character" w:customStyle="1" w:styleId="Nadpis1Char">
    <w:name w:val="Nadpis 1 Char"/>
    <w:link w:val="Nadpis1"/>
    <w:uiPriority w:val="9"/>
    <w:rsid w:val="004D692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dpis2Char">
    <w:name w:val="Nadpis 2 Char"/>
    <w:link w:val="Nadpis2"/>
    <w:uiPriority w:val="9"/>
    <w:rsid w:val="004D692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dpis3Char">
    <w:name w:val="Nadpis 3 Char"/>
    <w:link w:val="Nadpis3"/>
    <w:uiPriority w:val="9"/>
    <w:rsid w:val="004D6926"/>
    <w:rPr>
      <w:rFonts w:ascii="Cambria" w:eastAsia="Times New Roman" w:hAnsi="Cambria" w:cs="Times New Roman"/>
      <w:color w:val="243F6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D6926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4D6926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Nadpis6Char">
    <w:name w:val="Nadpis 6 Char"/>
    <w:link w:val="Nadpis6"/>
    <w:uiPriority w:val="9"/>
    <w:semiHidden/>
    <w:rsid w:val="00D6518B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0A2E50"/>
    <w:pPr>
      <w:autoSpaceDE w:val="0"/>
      <w:autoSpaceDN w:val="0"/>
      <w:adjustRightInd w:val="0"/>
    </w:pPr>
    <w:rPr>
      <w:rFonts w:ascii="VNQALH+OpenSans" w:hAnsi="VNQALH+OpenSans" w:cs="VNQALH+OpenSans"/>
      <w:color w:val="000000"/>
      <w:sz w:val="24"/>
      <w:szCs w:val="24"/>
    </w:rPr>
  </w:style>
  <w:style w:type="character" w:customStyle="1" w:styleId="A6">
    <w:name w:val="A6"/>
    <w:uiPriority w:val="99"/>
    <w:rsid w:val="0050549B"/>
    <w:rPr>
      <w:b/>
      <w:bCs/>
      <w:color w:val="000000"/>
      <w:sz w:val="18"/>
      <w:szCs w:val="18"/>
    </w:rPr>
  </w:style>
  <w:style w:type="character" w:customStyle="1" w:styleId="A2">
    <w:name w:val="A2"/>
    <w:uiPriority w:val="99"/>
    <w:rsid w:val="0050549B"/>
    <w:rPr>
      <w:color w:val="000000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50549B"/>
    <w:pPr>
      <w:spacing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="Times New Roman"/>
      <w:color w:val="auto"/>
    </w:rPr>
  </w:style>
  <w:style w:type="character" w:customStyle="1" w:styleId="A8">
    <w:name w:val="A8"/>
    <w:uiPriority w:val="99"/>
    <w:rsid w:val="0050549B"/>
    <w:rPr>
      <w:rFonts w:cs="Futura T OT"/>
      <w:color w:val="000000"/>
      <w:sz w:val="16"/>
      <w:szCs w:val="16"/>
    </w:rPr>
  </w:style>
  <w:style w:type="character" w:customStyle="1" w:styleId="A9">
    <w:name w:val="A9"/>
    <w:uiPriority w:val="99"/>
    <w:rsid w:val="0050549B"/>
    <w:rPr>
      <w:rFonts w:cs="Futura T OT"/>
      <w:color w:val="000000"/>
      <w:sz w:val="9"/>
      <w:szCs w:val="9"/>
    </w:rPr>
  </w:style>
  <w:style w:type="paragraph" w:customStyle="1" w:styleId="Pa8">
    <w:name w:val="Pa8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="Times New Roman"/>
      <w:color w:val="auto"/>
    </w:rPr>
  </w:style>
  <w:style w:type="character" w:customStyle="1" w:styleId="A3">
    <w:name w:val="A3"/>
    <w:uiPriority w:val="99"/>
    <w:rsid w:val="0050549B"/>
    <w:rPr>
      <w:rFonts w:ascii="Arial" w:hAnsi="Arial" w:cs="Arial"/>
      <w:color w:val="000000"/>
      <w:sz w:val="12"/>
      <w:szCs w:val="12"/>
    </w:rPr>
  </w:style>
  <w:style w:type="paragraph" w:customStyle="1" w:styleId="Pa9">
    <w:name w:val="Pa9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50549B"/>
    <w:pPr>
      <w:spacing w:line="241" w:lineRule="atLeast"/>
    </w:pPr>
    <w:rPr>
      <w:rFonts w:ascii="Futura T OT" w:hAnsi="Futura T O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50549B"/>
    <w:pPr>
      <w:spacing w:line="241" w:lineRule="atLeast"/>
    </w:pPr>
    <w:rPr>
      <w:rFonts w:ascii="Arial" w:hAnsi="Arial" w:cs="Arial"/>
      <w:color w:val="auto"/>
    </w:rPr>
  </w:style>
  <w:style w:type="paragraph" w:styleId="Zkladntextodsazen">
    <w:name w:val="Body Text Indent"/>
    <w:basedOn w:val="Normln"/>
    <w:link w:val="ZkladntextodsazenChar"/>
    <w:rsid w:val="00714B99"/>
    <w:pPr>
      <w:spacing w:after="0" w:line="240" w:lineRule="auto"/>
      <w:ind w:left="465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odsazenChar">
    <w:name w:val="Základní text odsazený Char"/>
    <w:link w:val="Zkladntextodsazen"/>
    <w:rsid w:val="00714B9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itulek">
    <w:name w:val="caption"/>
    <w:basedOn w:val="Normln"/>
    <w:next w:val="Normln"/>
    <w:qFormat/>
    <w:rsid w:val="0055286F"/>
    <w:pPr>
      <w:spacing w:after="0" w:line="240" w:lineRule="auto"/>
    </w:pPr>
    <w:rPr>
      <w:rFonts w:ascii="Times New Roman" w:hAnsi="Times New Roman"/>
      <w:b/>
      <w:sz w:val="24"/>
      <w:szCs w:val="20"/>
      <w:lang w:eastAsia="sk-SK"/>
    </w:rPr>
  </w:style>
  <w:style w:type="paragraph" w:styleId="Prosttext">
    <w:name w:val="Plain Text"/>
    <w:basedOn w:val="Normln"/>
    <w:link w:val="ProsttextChar"/>
    <w:rsid w:val="00AA15A5"/>
    <w:pPr>
      <w:spacing w:after="0" w:line="240" w:lineRule="auto"/>
    </w:pPr>
    <w:rPr>
      <w:rFonts w:ascii="Courier New" w:hAnsi="Courier New" w:cs="Courier New"/>
      <w:sz w:val="20"/>
      <w:szCs w:val="20"/>
      <w:lang w:val="sk-SK"/>
    </w:rPr>
  </w:style>
  <w:style w:type="character" w:customStyle="1" w:styleId="ProsttextChar">
    <w:name w:val="Prostý text Char"/>
    <w:link w:val="Prosttext"/>
    <w:rsid w:val="00AA15A5"/>
    <w:rPr>
      <w:rFonts w:ascii="Courier New" w:eastAsia="Times New Roman" w:hAnsi="Courier New" w:cs="Courier New"/>
      <w:sz w:val="20"/>
      <w:szCs w:val="20"/>
      <w:lang w:val="sk-SK"/>
    </w:rPr>
  </w:style>
  <w:style w:type="paragraph" w:styleId="Revize">
    <w:name w:val="Revision"/>
    <w:hidden/>
    <w:uiPriority w:val="99"/>
    <w:semiHidden/>
    <w:rsid w:val="00145D6E"/>
    <w:rPr>
      <w:sz w:val="22"/>
      <w:szCs w:val="22"/>
    </w:rPr>
  </w:style>
  <w:style w:type="character" w:styleId="Zstupntext">
    <w:name w:val="Placeholder Text"/>
    <w:rsid w:val="00587A21"/>
    <w:rPr>
      <w:color w:val="808080"/>
    </w:rPr>
  </w:style>
  <w:style w:type="character" w:customStyle="1" w:styleId="Styl2">
    <w:name w:val="Styl2"/>
    <w:uiPriority w:val="1"/>
    <w:rsid w:val="00587A21"/>
    <w:rPr>
      <w:b/>
      <w:bC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54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63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0415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9839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2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315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953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8A37071CBB44EE860651DD4905B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AF42D-3D6C-4F37-A95D-0DA36D71A35C}"/>
      </w:docPartPr>
      <w:docPartBody>
        <w:p w:rsidR="006E05D8" w:rsidRDefault="00D64CF4" w:rsidP="00D64CF4">
          <w:pPr>
            <w:pStyle w:val="CC8A37071CBB44EE860651DD4905B9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D4781615174AF082E3F288892AC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7947E-BA89-4775-A475-9B41356B48BF}"/>
      </w:docPartPr>
      <w:docPartBody>
        <w:p w:rsidR="006E05D8" w:rsidRDefault="00D64CF4" w:rsidP="00D64CF4">
          <w:pPr>
            <w:pStyle w:val="1DD4781615174AF082E3F288892AC5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3FE07D10AB4A3FBA2DFE4F4F8BE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76869-FB26-4E1D-9065-9E71288BBF02}"/>
      </w:docPartPr>
      <w:docPartBody>
        <w:p w:rsidR="006E05D8" w:rsidRDefault="00D64CF4" w:rsidP="00D64CF4">
          <w:pPr>
            <w:pStyle w:val="2A3FE07D10AB4A3FBA2DFE4F4F8BE1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20BCFD743E140719505B0B696A98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346B36-D4F1-48B8-AA3F-2309A69EB81A}"/>
      </w:docPartPr>
      <w:docPartBody>
        <w:p w:rsidR="006E05D8" w:rsidRDefault="00D64CF4" w:rsidP="00D64CF4">
          <w:pPr>
            <w:pStyle w:val="920BCFD743E140719505B0B696A9839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F5E286AF654990B2329EF59E4EB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B06E5-1179-4EBF-BC1E-82BA1571FA7A}"/>
      </w:docPartPr>
      <w:docPartBody>
        <w:p w:rsidR="006E05D8" w:rsidRDefault="00D64CF4" w:rsidP="00D64CF4">
          <w:pPr>
            <w:pStyle w:val="E4F5E286AF654990B2329EF59E4EB1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NQALH+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utura T O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D2"/>
    <w:rsid w:val="00085FB8"/>
    <w:rsid w:val="00426F0F"/>
    <w:rsid w:val="004B6BD2"/>
    <w:rsid w:val="00657AB6"/>
    <w:rsid w:val="006E05D8"/>
    <w:rsid w:val="00881A50"/>
    <w:rsid w:val="008D6B86"/>
    <w:rsid w:val="0092045A"/>
    <w:rsid w:val="009C415F"/>
    <w:rsid w:val="009E5257"/>
    <w:rsid w:val="00C65B1B"/>
    <w:rsid w:val="00CC72F8"/>
    <w:rsid w:val="00D64CF4"/>
    <w:rsid w:val="00E66C6E"/>
    <w:rsid w:val="00EB5225"/>
    <w:rsid w:val="00EE7A94"/>
    <w:rsid w:val="00F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64CF4"/>
    <w:rPr>
      <w:color w:val="808080"/>
    </w:rPr>
  </w:style>
  <w:style w:type="paragraph" w:customStyle="1" w:styleId="93024C9D68AD44BC92814E30ABE94F7C">
    <w:name w:val="93024C9D68AD44BC92814E30ABE94F7C"/>
    <w:rsid w:val="004B6BD2"/>
  </w:style>
  <w:style w:type="paragraph" w:customStyle="1" w:styleId="437E899E6A1A4DBEA760E5B086641E6E">
    <w:name w:val="437E899E6A1A4DBEA760E5B086641E6E"/>
    <w:rsid w:val="004B6BD2"/>
  </w:style>
  <w:style w:type="paragraph" w:customStyle="1" w:styleId="BD8828ABE0654DA19F693F66AC5EE674">
    <w:name w:val="BD8828ABE0654DA19F693F66AC5EE674"/>
    <w:rsid w:val="004B6BD2"/>
  </w:style>
  <w:style w:type="paragraph" w:customStyle="1" w:styleId="75D81B8E161C4FE6A1F443B62F14042C">
    <w:name w:val="75D81B8E161C4FE6A1F443B62F14042C"/>
    <w:rsid w:val="004B6BD2"/>
  </w:style>
  <w:style w:type="paragraph" w:customStyle="1" w:styleId="2638180084724A079F76C22F6F45469F">
    <w:name w:val="2638180084724A079F76C22F6F45469F"/>
    <w:rsid w:val="004B6BD2"/>
  </w:style>
  <w:style w:type="paragraph" w:customStyle="1" w:styleId="CC8A37071CBB44EE860651DD4905B902">
    <w:name w:val="CC8A37071CBB44EE860651DD4905B902"/>
    <w:rsid w:val="00D64CF4"/>
    <w:rPr>
      <w:lang w:eastAsia="ja-JP"/>
    </w:rPr>
  </w:style>
  <w:style w:type="paragraph" w:customStyle="1" w:styleId="1DD4781615174AF082E3F288892AC5CB">
    <w:name w:val="1DD4781615174AF082E3F288892AC5CB"/>
    <w:rsid w:val="00D64CF4"/>
    <w:rPr>
      <w:lang w:eastAsia="ja-JP"/>
    </w:rPr>
  </w:style>
  <w:style w:type="paragraph" w:customStyle="1" w:styleId="2A3FE07D10AB4A3FBA2DFE4F4F8BE162">
    <w:name w:val="2A3FE07D10AB4A3FBA2DFE4F4F8BE162"/>
    <w:rsid w:val="00D64CF4"/>
    <w:rPr>
      <w:lang w:eastAsia="ja-JP"/>
    </w:rPr>
  </w:style>
  <w:style w:type="paragraph" w:customStyle="1" w:styleId="920BCFD743E140719505B0B696A9839E">
    <w:name w:val="920BCFD743E140719505B0B696A9839E"/>
    <w:rsid w:val="00D64CF4"/>
    <w:rPr>
      <w:lang w:eastAsia="ja-JP"/>
    </w:rPr>
  </w:style>
  <w:style w:type="paragraph" w:customStyle="1" w:styleId="E4F5E286AF654990B2329EF59E4EB1F1">
    <w:name w:val="E4F5E286AF654990B2329EF59E4EB1F1"/>
    <w:rsid w:val="00D64CF4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3AF5-E031-4834-952B-67F9CFCB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2796</CharactersWithSpaces>
  <SharedDoc>false</SharedDoc>
  <HLinks>
    <vt:vector size="6" baseType="variant">
      <vt:variant>
        <vt:i4>7209086</vt:i4>
      </vt:variant>
      <vt:variant>
        <vt:i4>0</vt:i4>
      </vt:variant>
      <vt:variant>
        <vt:i4>0</vt:i4>
      </vt:variant>
      <vt:variant>
        <vt:i4>5</vt:i4>
      </vt:variant>
      <vt:variant>
        <vt:lpwstr>http://www.arpalit.cz/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Čížková</dc:creator>
  <cp:keywords/>
  <cp:lastModifiedBy>Nepejchalová Leona</cp:lastModifiedBy>
  <cp:revision>21</cp:revision>
  <cp:lastPrinted>2019-07-04T07:28:00Z</cp:lastPrinted>
  <dcterms:created xsi:type="dcterms:W3CDTF">2022-08-12T09:38:00Z</dcterms:created>
  <dcterms:modified xsi:type="dcterms:W3CDTF">2024-02-16T11:15:00Z</dcterms:modified>
</cp:coreProperties>
</file>