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72BB20" w14:textId="28B46215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39366" w14:textId="513CDD8C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0C2259" w14:textId="14D11BEC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28E84E" w14:textId="2CF9D2C9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82E7B" w14:textId="20CC5420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C425B7" w14:textId="4852AAED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741D04" w14:textId="5BE074B6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EA4A8D" w14:textId="64D1CAA9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58A8A2" w14:textId="21BB38D6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803978" w14:textId="4A178972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00C6D7" w14:textId="3EA161FA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3898E6" w14:textId="47886A6D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67C4EB" w14:textId="77777777" w:rsidR="00D94F22" w:rsidRPr="000D264A" w:rsidRDefault="00D94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0D264A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0D264A" w:rsidRDefault="006C6ABC" w:rsidP="00407C22">
      <w:pPr>
        <w:pStyle w:val="Style3"/>
      </w:pPr>
      <w:r w:rsidRPr="000D264A">
        <w:t>PŘÍBALOVÁ INFORMACE</w:t>
      </w:r>
    </w:p>
    <w:p w14:paraId="14C31250" w14:textId="77777777" w:rsidR="00C114FF" w:rsidRPr="000D264A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D264A">
        <w:br w:type="page"/>
      </w:r>
      <w:r w:rsidRPr="000D264A">
        <w:rPr>
          <w:b/>
          <w:szCs w:val="22"/>
        </w:rPr>
        <w:lastRenderedPageBreak/>
        <w:t>PŘÍBALOVÁ INFORMACE</w:t>
      </w:r>
    </w:p>
    <w:p w14:paraId="14C31251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0D264A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1.</w:t>
      </w:r>
      <w:r w:rsidRPr="000D264A">
        <w:tab/>
        <w:t>Název veterinárního léčivého přípravku</w:t>
      </w:r>
    </w:p>
    <w:p w14:paraId="14C31254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23685B" w14:textId="77777777" w:rsidR="0083636C" w:rsidRPr="000D264A" w:rsidRDefault="007C05A5" w:rsidP="0083636C">
      <w:pPr>
        <w:rPr>
          <w:snapToGrid w:val="0"/>
          <w:szCs w:val="22"/>
        </w:rPr>
      </w:pPr>
      <w:r w:rsidRPr="000D264A">
        <w:rPr>
          <w:bCs/>
        </w:rPr>
        <w:t>Nobivac DHP l</w:t>
      </w:r>
      <w:r w:rsidRPr="000D264A">
        <w:t>yofilizát a rozpouštědlo pro injekční suspenzi</w:t>
      </w:r>
      <w:r w:rsidR="0083636C" w:rsidRPr="000D264A">
        <w:t xml:space="preserve"> </w:t>
      </w:r>
      <w:r w:rsidR="0083636C" w:rsidRPr="000D264A">
        <w:rPr>
          <w:snapToGrid w:val="0"/>
          <w:szCs w:val="22"/>
        </w:rPr>
        <w:t>pro psy</w:t>
      </w:r>
    </w:p>
    <w:p w14:paraId="2C0DF8A5" w14:textId="77777777" w:rsidR="00165A09" w:rsidRPr="000D264A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0D264A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2.</w:t>
      </w:r>
      <w:r w:rsidRPr="000D264A">
        <w:tab/>
        <w:t>Složení</w:t>
      </w:r>
    </w:p>
    <w:p w14:paraId="14C31259" w14:textId="412EFBAF" w:rsidR="00C114FF" w:rsidRPr="000D264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6CC872" w14:textId="7B442310" w:rsidR="0083636C" w:rsidRPr="000D264A" w:rsidRDefault="0083636C" w:rsidP="0083636C">
      <w:pPr>
        <w:tabs>
          <w:tab w:val="clear" w:pos="567"/>
        </w:tabs>
        <w:spacing w:line="240" w:lineRule="auto"/>
        <w:rPr>
          <w:bCs/>
          <w:iCs/>
          <w:szCs w:val="22"/>
        </w:rPr>
      </w:pPr>
      <w:bookmarkStart w:id="0" w:name="_Hlk153967066"/>
      <w:r w:rsidRPr="000D264A">
        <w:rPr>
          <w:bCs/>
          <w:iCs/>
          <w:szCs w:val="22"/>
        </w:rPr>
        <w:t>Každá dávka (1ml) rekonstituované vakc</w:t>
      </w:r>
      <w:r w:rsidR="006458E6" w:rsidRPr="000D264A">
        <w:rPr>
          <w:bCs/>
          <w:iCs/>
          <w:szCs w:val="22"/>
        </w:rPr>
        <w:t>í</w:t>
      </w:r>
      <w:r w:rsidRPr="000D264A">
        <w:rPr>
          <w:bCs/>
          <w:iCs/>
          <w:szCs w:val="22"/>
        </w:rPr>
        <w:t>ny obsahuje:</w:t>
      </w:r>
    </w:p>
    <w:bookmarkEnd w:id="0"/>
    <w:p w14:paraId="1CEFC67A" w14:textId="77777777" w:rsidR="00CB7989" w:rsidRPr="000D264A" w:rsidRDefault="00CB7989" w:rsidP="007C05A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A564E7" w14:textId="14E5C56D" w:rsidR="00A8689A" w:rsidRPr="000D264A" w:rsidRDefault="000D264A" w:rsidP="00A8689A">
      <w:pPr>
        <w:tabs>
          <w:tab w:val="clear" w:pos="567"/>
        </w:tabs>
        <w:spacing w:line="240" w:lineRule="auto"/>
        <w:rPr>
          <w:b/>
          <w:szCs w:val="22"/>
        </w:rPr>
      </w:pPr>
      <w:r w:rsidRPr="000D264A">
        <w:rPr>
          <w:b/>
          <w:szCs w:val="22"/>
        </w:rPr>
        <w:t>Léčivá</w:t>
      </w:r>
      <w:r w:rsidR="00A8689A" w:rsidRPr="000D264A">
        <w:rPr>
          <w:b/>
          <w:szCs w:val="22"/>
        </w:rPr>
        <w:t xml:space="preserve"> látk</w:t>
      </w:r>
      <w:r w:rsidR="0083636C" w:rsidRPr="000D264A">
        <w:rPr>
          <w:b/>
          <w:szCs w:val="22"/>
        </w:rPr>
        <w:t>y</w:t>
      </w:r>
      <w:r w:rsidR="00A8689A" w:rsidRPr="000D264A">
        <w:rPr>
          <w:b/>
          <w:szCs w:val="22"/>
        </w:rPr>
        <w:t>:</w:t>
      </w:r>
    </w:p>
    <w:p w14:paraId="4484373C" w14:textId="77777777" w:rsidR="007C05A5" w:rsidRPr="000D264A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0D264A">
        <w:rPr>
          <w:iCs/>
          <w:szCs w:val="22"/>
        </w:rPr>
        <w:t>Virus febris contagiosae canis (CDV, Ondestepoort)                                    10</w:t>
      </w:r>
      <w:r w:rsidRPr="000D264A">
        <w:rPr>
          <w:iCs/>
          <w:szCs w:val="22"/>
          <w:vertAlign w:val="superscript"/>
        </w:rPr>
        <w:t>4,0</w:t>
      </w:r>
      <w:r w:rsidRPr="000D264A">
        <w:rPr>
          <w:iCs/>
          <w:szCs w:val="22"/>
        </w:rPr>
        <w:t xml:space="preserve"> - 10</w:t>
      </w:r>
      <w:r w:rsidRPr="000D264A">
        <w:rPr>
          <w:iCs/>
          <w:szCs w:val="22"/>
          <w:vertAlign w:val="superscript"/>
        </w:rPr>
        <w:t>6,0</w:t>
      </w:r>
      <w:r w:rsidRPr="000D264A">
        <w:rPr>
          <w:iCs/>
          <w:szCs w:val="22"/>
        </w:rPr>
        <w:t xml:space="preserve"> TCID</w:t>
      </w:r>
      <w:r w:rsidRPr="000D264A">
        <w:rPr>
          <w:iCs/>
          <w:szCs w:val="22"/>
          <w:vertAlign w:val="subscript"/>
        </w:rPr>
        <w:t>50</w:t>
      </w:r>
      <w:r w:rsidRPr="000D264A">
        <w:rPr>
          <w:iCs/>
          <w:szCs w:val="22"/>
        </w:rPr>
        <w:t xml:space="preserve">, </w:t>
      </w:r>
    </w:p>
    <w:p w14:paraId="1F47CE24" w14:textId="77777777" w:rsidR="007C05A5" w:rsidRPr="000D264A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0D264A">
        <w:rPr>
          <w:iCs/>
          <w:szCs w:val="22"/>
        </w:rPr>
        <w:t>Virus laryngotracheitidis contagiosae canis (CAV2, Manhattan LPV3)      10</w:t>
      </w:r>
      <w:r w:rsidRPr="000D264A">
        <w:rPr>
          <w:iCs/>
          <w:szCs w:val="22"/>
          <w:vertAlign w:val="superscript"/>
        </w:rPr>
        <w:t>4,0</w:t>
      </w:r>
      <w:r w:rsidRPr="000D264A">
        <w:rPr>
          <w:iCs/>
          <w:szCs w:val="22"/>
        </w:rPr>
        <w:t xml:space="preserve"> - 10</w:t>
      </w:r>
      <w:r w:rsidRPr="000D264A">
        <w:rPr>
          <w:iCs/>
          <w:szCs w:val="22"/>
          <w:vertAlign w:val="superscript"/>
        </w:rPr>
        <w:t>6,5</w:t>
      </w:r>
      <w:r w:rsidRPr="000D264A">
        <w:rPr>
          <w:iCs/>
          <w:szCs w:val="22"/>
        </w:rPr>
        <w:t xml:space="preserve"> TCID</w:t>
      </w:r>
      <w:r w:rsidRPr="000D264A">
        <w:rPr>
          <w:iCs/>
          <w:szCs w:val="22"/>
          <w:vertAlign w:val="subscript"/>
        </w:rPr>
        <w:t>50</w:t>
      </w:r>
      <w:r w:rsidRPr="000D264A">
        <w:rPr>
          <w:iCs/>
          <w:szCs w:val="22"/>
        </w:rPr>
        <w:t>, Parvovirus enteritidis canis (CPV, Intervet 154)                                           10</w:t>
      </w:r>
      <w:r w:rsidRPr="000D264A">
        <w:rPr>
          <w:iCs/>
          <w:szCs w:val="22"/>
          <w:vertAlign w:val="superscript"/>
        </w:rPr>
        <w:t>7,0</w:t>
      </w:r>
      <w:r w:rsidRPr="000D264A">
        <w:rPr>
          <w:iCs/>
          <w:szCs w:val="22"/>
        </w:rPr>
        <w:t xml:space="preserve"> - 10</w:t>
      </w:r>
      <w:r w:rsidRPr="000D264A">
        <w:rPr>
          <w:iCs/>
          <w:szCs w:val="22"/>
          <w:vertAlign w:val="superscript"/>
        </w:rPr>
        <w:t>8,4</w:t>
      </w:r>
      <w:r w:rsidRPr="000D264A">
        <w:rPr>
          <w:iCs/>
          <w:szCs w:val="22"/>
        </w:rPr>
        <w:t xml:space="preserve"> TCID</w:t>
      </w:r>
      <w:r w:rsidRPr="000D264A">
        <w:rPr>
          <w:iCs/>
          <w:szCs w:val="22"/>
          <w:vertAlign w:val="subscript"/>
        </w:rPr>
        <w:t>50</w:t>
      </w:r>
      <w:r w:rsidRPr="000D264A">
        <w:rPr>
          <w:iCs/>
          <w:szCs w:val="22"/>
        </w:rPr>
        <w:t xml:space="preserve"> </w:t>
      </w:r>
    </w:p>
    <w:p w14:paraId="4EA3B42A" w14:textId="77777777" w:rsidR="00767585" w:rsidRPr="000D264A" w:rsidRDefault="00767585" w:rsidP="007C05A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D7746A" w14:textId="6E33A73D" w:rsidR="007C05A5" w:rsidRPr="000D264A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0D264A">
        <w:rPr>
          <w:iCs/>
          <w:szCs w:val="22"/>
        </w:rPr>
        <w:t>TCID</w:t>
      </w:r>
      <w:r w:rsidRPr="000D264A">
        <w:rPr>
          <w:iCs/>
          <w:szCs w:val="22"/>
          <w:vertAlign w:val="subscript"/>
        </w:rPr>
        <w:t xml:space="preserve">50 </w:t>
      </w:r>
      <w:r w:rsidRPr="000D264A">
        <w:rPr>
          <w:iCs/>
          <w:szCs w:val="22"/>
        </w:rPr>
        <w:t>- 50% infekční dávka pro tkáňové kultury.</w:t>
      </w:r>
    </w:p>
    <w:p w14:paraId="0999E49F" w14:textId="77777777" w:rsidR="007C05A5" w:rsidRPr="000D264A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E460A1" w14:textId="77777777" w:rsidR="007C05A5" w:rsidRPr="000D264A" w:rsidRDefault="007C05A5" w:rsidP="007C05A5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0D264A">
        <w:rPr>
          <w:b/>
          <w:iCs/>
          <w:szCs w:val="22"/>
        </w:rPr>
        <w:t xml:space="preserve">Rozpouštědlo (Nobivac Solvent): </w:t>
      </w:r>
    </w:p>
    <w:p w14:paraId="275BFB86" w14:textId="77777777" w:rsidR="007C05A5" w:rsidRPr="000D264A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0D264A">
        <w:rPr>
          <w:iCs/>
          <w:szCs w:val="22"/>
        </w:rPr>
        <w:t>Fosfátem pufrovaný fyziologický roztok.</w:t>
      </w:r>
    </w:p>
    <w:p w14:paraId="427A3A2C" w14:textId="77777777" w:rsidR="007C05A5" w:rsidRPr="000D264A" w:rsidRDefault="007C05A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5DF1EE" w14:textId="77777777" w:rsidR="0083636C" w:rsidRPr="000D264A" w:rsidRDefault="0083636C" w:rsidP="00983596">
      <w:pPr>
        <w:pStyle w:val="Retrait1cm"/>
      </w:pPr>
      <w:r w:rsidRPr="000D264A">
        <w:t>Lyofilizát: bělavá nebo krémově zbarvená peleta.</w:t>
      </w:r>
    </w:p>
    <w:p w14:paraId="6716F31A" w14:textId="77777777" w:rsidR="0083636C" w:rsidRPr="000D264A" w:rsidRDefault="0083636C" w:rsidP="00983596">
      <w:pPr>
        <w:pStyle w:val="Retrait1cm"/>
      </w:pPr>
      <w:r w:rsidRPr="000D264A">
        <w:t>Rozpouštědlo: čirý bezbarvý roztok.</w:t>
      </w:r>
    </w:p>
    <w:p w14:paraId="14C3125A" w14:textId="475D04DE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909B67" w14:textId="77777777" w:rsidR="00246BBA" w:rsidRPr="000D264A" w:rsidRDefault="00246BB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3.</w:t>
      </w:r>
      <w:r w:rsidRPr="000D264A">
        <w:tab/>
        <w:t>Cílové druhy zvířat</w:t>
      </w:r>
    </w:p>
    <w:p w14:paraId="14C3125D" w14:textId="3A4838B8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326A3772" w:rsidR="00E65154" w:rsidRPr="000D264A" w:rsidRDefault="007C05A5" w:rsidP="00A9226B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Psi </w:t>
      </w:r>
    </w:p>
    <w:p w14:paraId="2FDDEF0D" w14:textId="70288901" w:rsidR="007C05A5" w:rsidRPr="000D264A" w:rsidRDefault="007C0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1CEFE9" w14:textId="77777777" w:rsidR="007C05A5" w:rsidRPr="000D264A" w:rsidRDefault="007C0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4.</w:t>
      </w:r>
      <w:r w:rsidRPr="000D264A">
        <w:tab/>
        <w:t>Indikace pro použití</w:t>
      </w:r>
    </w:p>
    <w:p w14:paraId="14C3125F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4B99EC" w14:textId="62A6F82A" w:rsidR="007A7579" w:rsidRPr="000D264A" w:rsidRDefault="007A7579" w:rsidP="007A757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K aktivní imunizaci psů proti psince</w:t>
      </w:r>
      <w:r w:rsidR="005B56AB" w:rsidRPr="000D264A">
        <w:rPr>
          <w:szCs w:val="22"/>
        </w:rPr>
        <w:t xml:space="preserve"> (CDV)</w:t>
      </w:r>
      <w:r w:rsidRPr="000D264A">
        <w:rPr>
          <w:szCs w:val="22"/>
        </w:rPr>
        <w:t>, infekční hepatitidě psů vyvolané psím adenovirem typu 1 (CAV1), parvoviróze</w:t>
      </w:r>
      <w:r w:rsidR="005B56AB" w:rsidRPr="000D264A">
        <w:rPr>
          <w:szCs w:val="22"/>
        </w:rPr>
        <w:t xml:space="preserve"> (CPV)</w:t>
      </w:r>
      <w:r w:rsidRPr="000D264A">
        <w:rPr>
          <w:szCs w:val="22"/>
        </w:rPr>
        <w:t xml:space="preserve"> a respiračnímu onemocnění (laryngotracheitidě) způsobenému psím adenovirem typu 2 (CAV2).</w:t>
      </w:r>
    </w:p>
    <w:p w14:paraId="715CDA5C" w14:textId="77777777" w:rsidR="007A7579" w:rsidRPr="000D264A" w:rsidRDefault="007A7579" w:rsidP="007A7579">
      <w:pPr>
        <w:tabs>
          <w:tab w:val="clear" w:pos="567"/>
        </w:tabs>
        <w:spacing w:line="240" w:lineRule="auto"/>
        <w:rPr>
          <w:b/>
          <w:szCs w:val="22"/>
        </w:rPr>
      </w:pPr>
      <w:r w:rsidRPr="000D264A">
        <w:rPr>
          <w:b/>
          <w:szCs w:val="22"/>
        </w:rPr>
        <w:tab/>
      </w:r>
    </w:p>
    <w:p w14:paraId="1E02CF53" w14:textId="12325C62" w:rsidR="007A7579" w:rsidRPr="000D264A" w:rsidRDefault="007A7579" w:rsidP="007A757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Nástup imunity:</w:t>
      </w:r>
      <w:r w:rsidR="00A8689A" w:rsidRPr="000D264A">
        <w:rPr>
          <w:szCs w:val="22"/>
        </w:rPr>
        <w:t xml:space="preserve"> D</w:t>
      </w:r>
      <w:r w:rsidRPr="000D264A">
        <w:rPr>
          <w:szCs w:val="22"/>
        </w:rPr>
        <w:t xml:space="preserve">o 10 dnů po základní vakcinaci. </w:t>
      </w:r>
    </w:p>
    <w:p w14:paraId="6CD87785" w14:textId="6805F24D" w:rsidR="007A7579" w:rsidRPr="000D264A" w:rsidRDefault="007A7579" w:rsidP="007A757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Doba trvání imunity:</w:t>
      </w:r>
      <w:r w:rsidR="00A8689A" w:rsidRPr="000D264A">
        <w:rPr>
          <w:szCs w:val="22"/>
        </w:rPr>
        <w:t xml:space="preserve"> 3 roky</w:t>
      </w:r>
    </w:p>
    <w:p w14:paraId="14C31260" w14:textId="69CF74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3ED85" w14:textId="77777777" w:rsidR="007A7579" w:rsidRPr="000D264A" w:rsidRDefault="007A75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5.</w:t>
      </w:r>
      <w:r w:rsidRPr="000D264A">
        <w:tab/>
        <w:t>Kontraindikace</w:t>
      </w:r>
    </w:p>
    <w:p w14:paraId="14C31262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0D264A" w:rsidRDefault="00BE569B" w:rsidP="00BE569B">
      <w:pPr>
        <w:pStyle w:val="spc2"/>
        <w:ind w:left="0"/>
        <w:rPr>
          <w:szCs w:val="22"/>
          <w:lang w:val="cs-CZ"/>
        </w:rPr>
      </w:pPr>
      <w:r w:rsidRPr="000D264A">
        <w:rPr>
          <w:szCs w:val="22"/>
          <w:lang w:val="cs-CZ"/>
        </w:rPr>
        <w:t>Nejsou.</w:t>
      </w:r>
    </w:p>
    <w:p w14:paraId="14C31263" w14:textId="1F25CEE4" w:rsidR="00EB457B" w:rsidRPr="000D264A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0D264A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6.</w:t>
      </w:r>
      <w:r w:rsidRPr="000D264A">
        <w:tab/>
        <w:t>Zvláštní upozornění</w:t>
      </w:r>
    </w:p>
    <w:p w14:paraId="14C31265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0D264A" w:rsidRDefault="006C6ABC" w:rsidP="00F354C5">
      <w:pPr>
        <w:tabs>
          <w:tab w:val="clear" w:pos="567"/>
        </w:tabs>
        <w:spacing w:line="240" w:lineRule="auto"/>
      </w:pPr>
      <w:r w:rsidRPr="000D264A">
        <w:rPr>
          <w:szCs w:val="22"/>
          <w:u w:val="single"/>
        </w:rPr>
        <w:t>Zvláštní upozornění</w:t>
      </w:r>
      <w:r w:rsidRPr="000D264A">
        <w:t>:</w:t>
      </w:r>
    </w:p>
    <w:p w14:paraId="50C0DCA3" w14:textId="77777777" w:rsidR="007A7579" w:rsidRPr="000D264A" w:rsidRDefault="007A7579" w:rsidP="007A7579">
      <w:pPr>
        <w:tabs>
          <w:tab w:val="clear" w:pos="567"/>
        </w:tabs>
        <w:spacing w:line="240" w:lineRule="auto"/>
      </w:pPr>
      <w:r w:rsidRPr="000D264A">
        <w:t>Vakcinovat pouze zdravá zvířata.</w:t>
      </w:r>
    </w:p>
    <w:p w14:paraId="11DD323C" w14:textId="3CBCF691" w:rsidR="007A7579" w:rsidRPr="000D264A" w:rsidRDefault="007A7579" w:rsidP="007A7579">
      <w:pPr>
        <w:tabs>
          <w:tab w:val="clear" w:pos="567"/>
        </w:tabs>
        <w:spacing w:line="240" w:lineRule="auto"/>
      </w:pPr>
      <w:r w:rsidRPr="000D264A">
        <w:t>Mateřské protilátky mohou mít vliv na účinnost vakcinace</w:t>
      </w:r>
    </w:p>
    <w:p w14:paraId="14C31269" w14:textId="77777777" w:rsidR="00F354C5" w:rsidRPr="000D264A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0D264A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  <w:u w:val="single"/>
        </w:rPr>
        <w:t>Zvláštní opatření pro bezpečné použití u cílových druhů zvířat</w:t>
      </w:r>
      <w:r w:rsidRPr="000D264A">
        <w:t>:</w:t>
      </w:r>
    </w:p>
    <w:p w14:paraId="4BD00CE4" w14:textId="7DF8699B" w:rsidR="0083636C" w:rsidRPr="000D264A" w:rsidRDefault="0083636C" w:rsidP="0083636C">
      <w:pPr>
        <w:tabs>
          <w:tab w:val="clear" w:pos="567"/>
        </w:tabs>
        <w:spacing w:line="240" w:lineRule="auto"/>
        <w:rPr>
          <w:szCs w:val="22"/>
        </w:rPr>
      </w:pPr>
      <w:bookmarkStart w:id="1" w:name="_Hlk153967180"/>
      <w:r w:rsidRPr="000D264A">
        <w:rPr>
          <w:szCs w:val="22"/>
        </w:rPr>
        <w:t xml:space="preserve">Psi by neměli být vystaveni zbytečnému riziku infekce během prvního týdne po dokončení vakcinačního </w:t>
      </w:r>
      <w:r w:rsidR="006E48CD" w:rsidRPr="000D264A">
        <w:rPr>
          <w:szCs w:val="22"/>
        </w:rPr>
        <w:t>schématu</w:t>
      </w:r>
      <w:r w:rsidRPr="000D264A">
        <w:rPr>
          <w:szCs w:val="22"/>
        </w:rPr>
        <w:t>.</w:t>
      </w:r>
    </w:p>
    <w:bookmarkEnd w:id="1"/>
    <w:p w14:paraId="4053A913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lastRenderedPageBreak/>
        <w:t>Vakcinační CPV kmen může být v malém množství vylučován až do 8 dní po vakcinaci. Nicméně, neexistují žádné důkazy o reverzi k virulenci, a proto není potřeba oddělovat nevakcinované psy od nedávno vakcinovaných jedinců.</w:t>
      </w:r>
    </w:p>
    <w:p w14:paraId="14C3126B" w14:textId="77777777" w:rsidR="00F354C5" w:rsidRPr="000D264A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0D264A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  <w:u w:val="single"/>
        </w:rPr>
        <w:t>Zvláštní opatření pro osobu, která podává veterinární léčivý přípravek zvířatům</w:t>
      </w:r>
      <w:r w:rsidRPr="000D264A">
        <w:t>:</w:t>
      </w:r>
    </w:p>
    <w:p w14:paraId="7D2FB3A3" w14:textId="77777777" w:rsidR="006129D9" w:rsidRPr="000D264A" w:rsidRDefault="006129D9" w:rsidP="006129D9">
      <w:pPr>
        <w:pStyle w:val="KopSEC"/>
        <w:tabs>
          <w:tab w:val="left" w:pos="567"/>
        </w:tabs>
        <w:rPr>
          <w:rStyle w:val="level2"/>
          <w:rFonts w:ascii="Times New Roman" w:hAnsi="Times New Roman"/>
          <w:spacing w:val="-3"/>
          <w:lang w:val="cs-CZ"/>
        </w:rPr>
      </w:pPr>
      <w:r w:rsidRPr="000D264A">
        <w:rPr>
          <w:rFonts w:ascii="Times New Roman" w:hAnsi="Times New Roman"/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14:paraId="14C3126F" w14:textId="77777777" w:rsidR="00F354C5" w:rsidRPr="000D264A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496FCD56" w:rsidR="005B1FD0" w:rsidRPr="000D264A" w:rsidRDefault="006129D9" w:rsidP="005B1FD0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  <w:u w:val="single"/>
        </w:rPr>
        <w:t>Břez</w:t>
      </w:r>
      <w:r w:rsidR="006C6ABC" w:rsidRPr="000D264A">
        <w:rPr>
          <w:szCs w:val="22"/>
          <w:u w:val="single"/>
        </w:rPr>
        <w:t>ost</w:t>
      </w:r>
      <w:r w:rsidR="006C6ABC" w:rsidRPr="000D264A">
        <w:t>:</w:t>
      </w:r>
    </w:p>
    <w:p w14:paraId="039EEF01" w14:textId="0FD53DD3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Lze použít během březosti a laktace.</w:t>
      </w:r>
    </w:p>
    <w:p w14:paraId="14C31277" w14:textId="77777777" w:rsidR="005B1FD0" w:rsidRPr="000D264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0D264A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2" w:name="_Hlk113615439"/>
      <w:r w:rsidRPr="000D264A">
        <w:rPr>
          <w:szCs w:val="22"/>
          <w:u w:val="single"/>
        </w:rPr>
        <w:t>Interakce s jinými léčivými přípravky a další formy interakce</w:t>
      </w:r>
      <w:r w:rsidRPr="000D264A">
        <w:t>:</w:t>
      </w:r>
    </w:p>
    <w:bookmarkEnd w:id="2"/>
    <w:p w14:paraId="0FC2DDD1" w14:textId="0F1C5993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Dostupné údaje o bezpečnosti a účinnosti dokládají, že vakcínu lze mísit s inaktivovanými vakcínami </w:t>
      </w:r>
      <w:r w:rsidR="00A8689A" w:rsidRPr="000D264A">
        <w:rPr>
          <w:szCs w:val="22"/>
        </w:rPr>
        <w:t xml:space="preserve">řady </w:t>
      </w:r>
      <w:r w:rsidRPr="000D264A">
        <w:rPr>
          <w:szCs w:val="22"/>
        </w:rPr>
        <w:t>Nobivac pro subkutánní podání proti vzteklině a leptospir</w:t>
      </w:r>
      <w:r w:rsidR="00A8689A" w:rsidRPr="000D264A">
        <w:rPr>
          <w:szCs w:val="22"/>
        </w:rPr>
        <w:t>ó</w:t>
      </w:r>
      <w:r w:rsidRPr="000D264A">
        <w:rPr>
          <w:szCs w:val="22"/>
        </w:rPr>
        <w:t xml:space="preserve">ze psů způsobené všemi nebo některými následujícími sérovary: </w:t>
      </w:r>
      <w:r w:rsidRPr="000D264A">
        <w:rPr>
          <w:i/>
          <w:szCs w:val="22"/>
        </w:rPr>
        <w:t>L. interrogans</w:t>
      </w:r>
      <w:r w:rsidRPr="000D264A">
        <w:rPr>
          <w:szCs w:val="22"/>
        </w:rPr>
        <w:t xml:space="preserve"> séroskupiny Canicola sérovar Canicola, </w:t>
      </w:r>
      <w:r w:rsidRPr="000D264A">
        <w:rPr>
          <w:i/>
          <w:szCs w:val="22"/>
        </w:rPr>
        <w:t>L. interrogans</w:t>
      </w:r>
      <w:r w:rsidRPr="000D264A">
        <w:rPr>
          <w:szCs w:val="22"/>
        </w:rPr>
        <w:t xml:space="preserve"> séroskupiny Icterohaemorrhagiae sérovar Copenhageni, </w:t>
      </w:r>
      <w:r w:rsidRPr="000D264A">
        <w:rPr>
          <w:i/>
          <w:szCs w:val="22"/>
        </w:rPr>
        <w:t>L. interrogans</w:t>
      </w:r>
      <w:r w:rsidRPr="000D264A">
        <w:rPr>
          <w:szCs w:val="22"/>
        </w:rPr>
        <w:t xml:space="preserve"> séroskupiny Australis sérovar Bratislava a L. </w:t>
      </w:r>
      <w:r w:rsidRPr="000D264A">
        <w:rPr>
          <w:i/>
          <w:szCs w:val="22"/>
        </w:rPr>
        <w:t>kirschneri</w:t>
      </w:r>
      <w:r w:rsidRPr="000D264A">
        <w:rPr>
          <w:szCs w:val="22"/>
        </w:rPr>
        <w:t xml:space="preserve"> séroskupiny Grippotyphosa sérovar Bananal/Lianguang. </w:t>
      </w:r>
    </w:p>
    <w:p w14:paraId="41C4518C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          </w:t>
      </w:r>
    </w:p>
    <w:p w14:paraId="237951A9" w14:textId="4DA5211C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Dostupné údaje o bezpečnosti a účinnosti dokládají, že vakcínu lze podávat ve stejný den, ale nemísit s živou vakcínou pro intranazální podání </w:t>
      </w:r>
      <w:r w:rsidR="00A8689A" w:rsidRPr="000D264A">
        <w:rPr>
          <w:szCs w:val="22"/>
        </w:rPr>
        <w:t xml:space="preserve">řady </w:t>
      </w:r>
      <w:r w:rsidRPr="000D264A">
        <w:rPr>
          <w:szCs w:val="22"/>
        </w:rPr>
        <w:t xml:space="preserve">Nobivac proti infekční tracheobronchitidě způsobené </w:t>
      </w:r>
      <w:r w:rsidRPr="000D264A">
        <w:rPr>
          <w:i/>
          <w:szCs w:val="22"/>
        </w:rPr>
        <w:t>Bordetella bronchiseptica</w:t>
      </w:r>
      <w:r w:rsidRPr="000D264A">
        <w:rPr>
          <w:szCs w:val="22"/>
        </w:rPr>
        <w:t xml:space="preserve"> a/nebo viru parainfluenzy psů</w:t>
      </w:r>
    </w:p>
    <w:p w14:paraId="003E8628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          </w:t>
      </w:r>
    </w:p>
    <w:p w14:paraId="79AD6420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Dostupné údaje o bezpečnosti a účinnosti dokládají, že vakcínu lze podávat ve stejném čase, ale  </w:t>
      </w:r>
    </w:p>
    <w:p w14:paraId="0BE7174A" w14:textId="52F41EAA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nemísit s inaktivovanou vakcínou </w:t>
      </w:r>
      <w:r w:rsidR="006E48CD" w:rsidRPr="000D264A">
        <w:rPr>
          <w:szCs w:val="22"/>
        </w:rPr>
        <w:t xml:space="preserve">řady </w:t>
      </w:r>
      <w:r w:rsidRPr="000D264A">
        <w:rPr>
          <w:szCs w:val="22"/>
        </w:rPr>
        <w:t xml:space="preserve">Nobivac proti </w:t>
      </w:r>
      <w:r w:rsidRPr="000D264A">
        <w:rPr>
          <w:i/>
          <w:iCs/>
          <w:szCs w:val="22"/>
        </w:rPr>
        <w:t>Bordetella bronchiseptica</w:t>
      </w:r>
      <w:r w:rsidRPr="000D264A">
        <w:rPr>
          <w:szCs w:val="22"/>
        </w:rPr>
        <w:t>.</w:t>
      </w:r>
    </w:p>
    <w:p w14:paraId="3B7536E4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</w:p>
    <w:p w14:paraId="1AC7ADD6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Nejsou dostupné informace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14C3127D" w14:textId="6A85D86A" w:rsidR="005B1FD0" w:rsidRPr="000D264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1EE08CF" w14:textId="77777777" w:rsidR="008B5A14" w:rsidRPr="000D264A" w:rsidRDefault="008B5A14" w:rsidP="008B5A1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D264A">
        <w:rPr>
          <w:szCs w:val="22"/>
          <w:u w:val="single"/>
        </w:rPr>
        <w:t>Předávkování:</w:t>
      </w:r>
    </w:p>
    <w:p w14:paraId="70F40DFB" w14:textId="570AB929" w:rsidR="008B5A14" w:rsidRPr="000D264A" w:rsidRDefault="008B5A14" w:rsidP="008B5A14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 w:rsidRPr="000D264A">
        <w:rPr>
          <w:b w:val="0"/>
          <w:szCs w:val="22"/>
          <w:lang w:val="cs-CZ"/>
        </w:rPr>
        <w:t xml:space="preserve">Po podání </w:t>
      </w:r>
      <w:r w:rsidR="00983596" w:rsidRPr="000D264A">
        <w:rPr>
          <w:b w:val="0"/>
          <w:szCs w:val="22"/>
          <w:lang w:val="cs-CZ"/>
        </w:rPr>
        <w:t>vyšší</w:t>
      </w:r>
      <w:r w:rsidRPr="000D264A">
        <w:rPr>
          <w:b w:val="0"/>
          <w:szCs w:val="22"/>
          <w:lang w:val="cs-CZ"/>
        </w:rPr>
        <w:t xml:space="preserve"> dávky vakcíny nebyly pozorovány jiné nežádoucí účinky než ty, které byly popsány v části “Nežádoucí účinky“.</w:t>
      </w:r>
    </w:p>
    <w:p w14:paraId="2F1FBD58" w14:textId="77777777" w:rsidR="008B5A14" w:rsidRPr="000D264A" w:rsidRDefault="008B5A1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0D264A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  <w:u w:val="single"/>
        </w:rPr>
        <w:t>Hlavní inkompatibility</w:t>
      </w:r>
      <w:r w:rsidRPr="000D264A">
        <w:t>:</w:t>
      </w:r>
    </w:p>
    <w:p w14:paraId="22410740" w14:textId="591C3A3C" w:rsidR="008B5A14" w:rsidRPr="000D264A" w:rsidRDefault="008B5A14" w:rsidP="00983596">
      <w:pPr>
        <w:pStyle w:val="Retrait1cm"/>
      </w:pPr>
      <w:r w:rsidRPr="000D264A">
        <w:t xml:space="preserve">Nemísit s jiným veterinárním léčivým přípravkem, vyjma rozpouštědla Nobivac Solvent a vakcín </w:t>
      </w:r>
      <w:r w:rsidR="00983596" w:rsidRPr="000D264A">
        <w:t>řady</w:t>
      </w:r>
      <w:r w:rsidRPr="000D264A">
        <w:t xml:space="preserve"> Nobivac zmíněných výše.</w:t>
      </w:r>
    </w:p>
    <w:p w14:paraId="14C31283" w14:textId="77777777" w:rsidR="005B1FD0" w:rsidRPr="000D264A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0D264A" w:rsidRDefault="006C6ABC" w:rsidP="00B13B6D">
      <w:pPr>
        <w:pStyle w:val="Style1"/>
      </w:pPr>
      <w:bookmarkStart w:id="3" w:name="_Hlk105754214"/>
      <w:r w:rsidRPr="000D264A">
        <w:rPr>
          <w:highlight w:val="lightGray"/>
        </w:rPr>
        <w:t>7.</w:t>
      </w:r>
      <w:r w:rsidRPr="000D264A">
        <w:tab/>
        <w:t>Nežádoucí účinky</w:t>
      </w:r>
    </w:p>
    <w:p w14:paraId="14C31286" w14:textId="0B69F837" w:rsidR="00C114FF" w:rsidRPr="000D264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70CBDC26" w:rsidR="00F520FE" w:rsidRPr="000D264A" w:rsidRDefault="006129D9" w:rsidP="00A9226B">
      <w:pPr>
        <w:tabs>
          <w:tab w:val="clear" w:pos="567"/>
        </w:tabs>
        <w:spacing w:line="240" w:lineRule="auto"/>
      </w:pPr>
      <w:r w:rsidRPr="000D264A">
        <w:t>Psi</w:t>
      </w:r>
      <w:r w:rsidR="006C6ABC" w:rsidRPr="000D264A">
        <w:t>:</w:t>
      </w:r>
    </w:p>
    <w:p w14:paraId="57C99FE1" w14:textId="77777777" w:rsidR="0083636C" w:rsidRPr="000D264A" w:rsidRDefault="0083636C" w:rsidP="00A9226B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837"/>
      </w:tblGrid>
      <w:tr w:rsidR="0083636C" w:rsidRPr="000D264A" w14:paraId="5BC1F5CE" w14:textId="77777777" w:rsidTr="00460EF0">
        <w:tc>
          <w:tcPr>
            <w:tcW w:w="2331" w:type="pct"/>
          </w:tcPr>
          <w:p w14:paraId="49D2D583" w14:textId="77777777" w:rsidR="0083636C" w:rsidRPr="000D264A" w:rsidRDefault="0083636C" w:rsidP="00460EF0">
            <w:pPr>
              <w:spacing w:before="60" w:after="60"/>
              <w:rPr>
                <w:szCs w:val="22"/>
              </w:rPr>
            </w:pPr>
            <w:bookmarkStart w:id="4" w:name="_Hlk153967353"/>
            <w:r w:rsidRPr="000D264A">
              <w:t>Časté</w:t>
            </w:r>
          </w:p>
          <w:p w14:paraId="3855E186" w14:textId="77777777" w:rsidR="0083636C" w:rsidRPr="000D264A" w:rsidRDefault="0083636C" w:rsidP="00460EF0">
            <w:pPr>
              <w:spacing w:before="60" w:after="60"/>
              <w:rPr>
                <w:szCs w:val="22"/>
              </w:rPr>
            </w:pPr>
            <w:r w:rsidRPr="000D264A">
              <w:t>(1 až 10 zvířat / 100 ošetřených zvířat):</w:t>
            </w:r>
          </w:p>
        </w:tc>
        <w:tc>
          <w:tcPr>
            <w:tcW w:w="2669" w:type="pct"/>
          </w:tcPr>
          <w:p w14:paraId="51B9B0D6" w14:textId="1EFC9AC5" w:rsidR="0083636C" w:rsidRPr="000D264A" w:rsidRDefault="0083636C" w:rsidP="00460EF0">
            <w:pPr>
              <w:spacing w:before="60" w:after="60"/>
              <w:rPr>
                <w:iCs/>
                <w:szCs w:val="22"/>
              </w:rPr>
            </w:pPr>
            <w:r w:rsidRPr="000D264A">
              <w:rPr>
                <w:iCs/>
                <w:szCs w:val="22"/>
              </w:rPr>
              <w:t>Otok v místě injekčního podání</w:t>
            </w:r>
            <w:r w:rsidRPr="000D264A">
              <w:rPr>
                <w:iCs/>
                <w:szCs w:val="22"/>
                <w:vertAlign w:val="superscript"/>
              </w:rPr>
              <w:t>1</w:t>
            </w:r>
            <w:r w:rsidR="00D01640" w:rsidRPr="000D264A">
              <w:rPr>
                <w:iCs/>
                <w:szCs w:val="22"/>
                <w:vertAlign w:val="superscript"/>
              </w:rPr>
              <w:t>,2</w:t>
            </w:r>
          </w:p>
        </w:tc>
      </w:tr>
      <w:tr w:rsidR="0083636C" w:rsidRPr="000D264A" w14:paraId="4DF7F97E" w14:textId="77777777" w:rsidTr="00460EF0">
        <w:tc>
          <w:tcPr>
            <w:tcW w:w="2331" w:type="pct"/>
          </w:tcPr>
          <w:p w14:paraId="3AFFC78A" w14:textId="77777777" w:rsidR="0083636C" w:rsidRPr="000D264A" w:rsidRDefault="0083636C" w:rsidP="00460EF0">
            <w:pPr>
              <w:spacing w:before="60" w:after="60"/>
              <w:rPr>
                <w:szCs w:val="22"/>
              </w:rPr>
            </w:pPr>
            <w:r w:rsidRPr="000D264A">
              <w:t>Vzácné</w:t>
            </w:r>
          </w:p>
          <w:p w14:paraId="0196BB99" w14:textId="77777777" w:rsidR="0083636C" w:rsidRPr="000D264A" w:rsidRDefault="0083636C" w:rsidP="00460EF0">
            <w:pPr>
              <w:spacing w:before="60" w:after="60"/>
              <w:rPr>
                <w:szCs w:val="22"/>
              </w:rPr>
            </w:pPr>
            <w:r w:rsidRPr="000D264A">
              <w:t>(1 až 10 zvířat / 10 000 ošetřených zvířat):</w:t>
            </w:r>
          </w:p>
        </w:tc>
        <w:tc>
          <w:tcPr>
            <w:tcW w:w="2669" w:type="pct"/>
          </w:tcPr>
          <w:p w14:paraId="0EA7947B" w14:textId="5BCA2738" w:rsidR="0083636C" w:rsidRPr="000D264A" w:rsidRDefault="0083636C" w:rsidP="00460EF0">
            <w:pPr>
              <w:spacing w:before="60" w:after="60"/>
              <w:rPr>
                <w:szCs w:val="22"/>
              </w:rPr>
            </w:pPr>
            <w:r w:rsidRPr="000D264A">
              <w:rPr>
                <w:szCs w:val="22"/>
              </w:rPr>
              <w:t>Zvýšená teplota</w:t>
            </w:r>
            <w:r w:rsidRPr="000D264A">
              <w:rPr>
                <w:szCs w:val="22"/>
                <w:vertAlign w:val="superscript"/>
              </w:rPr>
              <w:t>2</w:t>
            </w:r>
            <w:r w:rsidRPr="000D264A">
              <w:rPr>
                <w:iCs/>
                <w:szCs w:val="22"/>
              </w:rPr>
              <w:t>. Hypersenzitivní reakce</w:t>
            </w:r>
            <w:r w:rsidR="00D01640" w:rsidRPr="000D264A">
              <w:rPr>
                <w:iCs/>
                <w:szCs w:val="22"/>
                <w:vertAlign w:val="superscript"/>
              </w:rPr>
              <w:t>3</w:t>
            </w:r>
            <w:r w:rsidRPr="000D264A">
              <w:rPr>
                <w:iCs/>
                <w:szCs w:val="22"/>
              </w:rPr>
              <w:t xml:space="preserve"> (letargie, otok obličeje, pruritus, dyspnoe, zvracení, průjem, kolaps, včetně anafylaxe)</w:t>
            </w:r>
            <w:r w:rsidRPr="000D264A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3D2B2EB4" w14:textId="0E5638CD" w:rsidR="0083636C" w:rsidRPr="000D264A" w:rsidRDefault="0083636C" w:rsidP="0083636C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0D264A">
        <w:rPr>
          <w:sz w:val="20"/>
          <w:vertAlign w:val="superscript"/>
        </w:rPr>
        <w:t>1</w:t>
      </w:r>
      <w:r w:rsidRPr="000D264A">
        <w:rPr>
          <w:sz w:val="20"/>
        </w:rPr>
        <w:t xml:space="preserve"> </w:t>
      </w:r>
      <w:r w:rsidRPr="000D264A">
        <w:rPr>
          <w:rFonts w:ascii="TimesNewRomanPSMT" w:hAnsi="TimesNewRomanPSMT" w:cs="TimesNewRomanPSMT"/>
          <w:sz w:val="20"/>
          <w:lang w:eastAsia="nl-NL"/>
        </w:rPr>
        <w:t xml:space="preserve">Do průměru 5 mm. Tento otok může být tvrdý a bolestivý a může </w:t>
      </w:r>
      <w:r w:rsidR="00D01640" w:rsidRPr="000D264A">
        <w:rPr>
          <w:rFonts w:ascii="TimesNewRomanPSMT" w:hAnsi="TimesNewRomanPSMT" w:cs="TimesNewRomanPSMT"/>
          <w:sz w:val="20"/>
          <w:lang w:eastAsia="nl-NL"/>
        </w:rPr>
        <w:t>pře</w:t>
      </w:r>
      <w:r w:rsidRPr="000D264A">
        <w:rPr>
          <w:rFonts w:ascii="TimesNewRomanPSMT" w:hAnsi="TimesNewRomanPSMT" w:cs="TimesNewRomanPSMT"/>
          <w:sz w:val="20"/>
          <w:lang w:eastAsia="nl-NL"/>
        </w:rPr>
        <w:t>tr</w:t>
      </w:r>
      <w:r w:rsidR="00D01640" w:rsidRPr="000D264A">
        <w:rPr>
          <w:rFonts w:ascii="TimesNewRomanPSMT" w:hAnsi="TimesNewRomanPSMT" w:cs="TimesNewRomanPSMT"/>
          <w:sz w:val="20"/>
          <w:lang w:eastAsia="nl-NL"/>
        </w:rPr>
        <w:t>vá</w:t>
      </w:r>
      <w:r w:rsidRPr="000D264A">
        <w:rPr>
          <w:rFonts w:ascii="TimesNewRomanPSMT" w:hAnsi="TimesNewRomanPSMT" w:cs="TimesNewRomanPSMT"/>
          <w:sz w:val="20"/>
          <w:lang w:eastAsia="nl-NL"/>
        </w:rPr>
        <w:t>vat až 3 dny po injekci.</w:t>
      </w:r>
    </w:p>
    <w:p w14:paraId="3CAB7BF8" w14:textId="124A3CBE" w:rsidR="0083636C" w:rsidRPr="000D264A" w:rsidRDefault="0083636C" w:rsidP="0083636C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0D264A">
        <w:rPr>
          <w:sz w:val="20"/>
          <w:vertAlign w:val="superscript"/>
        </w:rPr>
        <w:t>2</w:t>
      </w:r>
      <w:r w:rsidRPr="000D264A">
        <w:rPr>
          <w:rFonts w:ascii="TimesNewRomanPSMT" w:hAnsi="TimesNewRomanPSMT" w:cs="TimesNewRomanPSMT"/>
          <w:sz w:val="20"/>
          <w:lang w:eastAsia="nl-NL"/>
        </w:rPr>
        <w:t xml:space="preserve"> Přechodně</w:t>
      </w:r>
    </w:p>
    <w:p w14:paraId="450910C7" w14:textId="3F7611EF" w:rsidR="00D01640" w:rsidRPr="000D264A" w:rsidRDefault="00D01640" w:rsidP="0083636C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0D264A">
        <w:rPr>
          <w:rFonts w:ascii="TimesNewRomanPSMT" w:hAnsi="TimesNewRomanPSMT" w:cs="TimesNewRomanPSMT"/>
          <w:sz w:val="20"/>
          <w:vertAlign w:val="superscript"/>
          <w:lang w:eastAsia="nl-NL"/>
        </w:rPr>
        <w:t>3</w:t>
      </w:r>
      <w:r w:rsidRPr="000D264A">
        <w:rPr>
          <w:rFonts w:ascii="TimesNewRomanPSMT" w:hAnsi="TimesNewRomanPSMT" w:cs="TimesNewRomanPSMT"/>
          <w:sz w:val="20"/>
          <w:lang w:eastAsia="nl-NL"/>
        </w:rPr>
        <w:t xml:space="preserve"> V případě hypersenzitivní reakce je třeba aplikovat antihistaminika, kortikosteroidy nebo adrenalin.</w:t>
      </w:r>
    </w:p>
    <w:bookmarkEnd w:id="4"/>
    <w:p w14:paraId="067CE723" w14:textId="77777777" w:rsidR="00515FDE" w:rsidRPr="000D264A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3"/>
    <w:p w14:paraId="5DD0794B" w14:textId="48F02667" w:rsidR="003324D8" w:rsidRPr="000D264A" w:rsidRDefault="0064285A" w:rsidP="00A8689A">
      <w:r w:rsidRPr="000D264A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</w:t>
      </w:r>
      <w:r w:rsidR="000D264A" w:rsidRPr="000D264A">
        <w:t>registraci s využitím</w:t>
      </w:r>
      <w:r w:rsidRPr="000D264A">
        <w:t xml:space="preserve"> kontaktních </w:t>
      </w:r>
      <w:r w:rsidRPr="000D264A">
        <w:lastRenderedPageBreak/>
        <w:t xml:space="preserve">údajů uvedených na konci této příbalové informace nebo prostřednictvím národního systému hlášení nežádoucích účinků. </w:t>
      </w:r>
      <w:bookmarkStart w:id="5" w:name="_Hlk141952418"/>
    </w:p>
    <w:p w14:paraId="6E2D74E3" w14:textId="1FC4D949" w:rsidR="00671F8D" w:rsidRPr="000D264A" w:rsidRDefault="00671F8D" w:rsidP="00A8689A">
      <w:pPr>
        <w:rPr>
          <w:szCs w:val="22"/>
        </w:rPr>
      </w:pPr>
      <w:r w:rsidRPr="000D264A">
        <w:rPr>
          <w:szCs w:val="22"/>
        </w:rPr>
        <w:t>Ústav pro státní kontrolu veterinárních biopreparátů a léčiv</w:t>
      </w:r>
      <w:r w:rsidR="00A8689A" w:rsidRPr="000D264A">
        <w:rPr>
          <w:szCs w:val="22"/>
        </w:rPr>
        <w:t xml:space="preserve">, </w:t>
      </w:r>
      <w:r w:rsidRPr="000D264A">
        <w:rPr>
          <w:szCs w:val="22"/>
        </w:rPr>
        <w:t xml:space="preserve">Hudcova </w:t>
      </w:r>
      <w:r w:rsidR="00A8689A" w:rsidRPr="000D264A">
        <w:rPr>
          <w:szCs w:val="22"/>
        </w:rPr>
        <w:t>232/</w:t>
      </w:r>
      <w:r w:rsidRPr="000D264A">
        <w:rPr>
          <w:szCs w:val="22"/>
        </w:rPr>
        <w:t xml:space="preserve">56a </w:t>
      </w:r>
    </w:p>
    <w:p w14:paraId="19CCDFD2" w14:textId="641C48E7" w:rsidR="00671F8D" w:rsidRPr="000D264A" w:rsidRDefault="00671F8D" w:rsidP="00671F8D">
      <w:pPr>
        <w:tabs>
          <w:tab w:val="left" w:pos="-720"/>
        </w:tabs>
        <w:suppressAutoHyphens/>
        <w:rPr>
          <w:szCs w:val="22"/>
        </w:rPr>
      </w:pPr>
      <w:r w:rsidRPr="000D264A">
        <w:rPr>
          <w:szCs w:val="22"/>
        </w:rPr>
        <w:t>621 00 Brno</w:t>
      </w:r>
      <w:r w:rsidR="00A8689A" w:rsidRPr="000D264A">
        <w:rPr>
          <w:szCs w:val="22"/>
        </w:rPr>
        <w:t xml:space="preserve">, </w:t>
      </w:r>
      <w:r w:rsidR="00217431" w:rsidRPr="000D264A">
        <w:rPr>
          <w:szCs w:val="22"/>
        </w:rPr>
        <w:t>e-m</w:t>
      </w:r>
      <w:r w:rsidRPr="000D264A">
        <w:rPr>
          <w:szCs w:val="22"/>
        </w:rPr>
        <w:t xml:space="preserve">ail: </w:t>
      </w:r>
      <w:hyperlink r:id="rId8" w:history="1">
        <w:r w:rsidRPr="000D264A">
          <w:rPr>
            <w:rStyle w:val="Hypertextovodkaz"/>
            <w:szCs w:val="22"/>
          </w:rPr>
          <w:t>adr@uskvbl.cz</w:t>
        </w:r>
      </w:hyperlink>
      <w:r w:rsidR="00A8689A" w:rsidRPr="000D264A">
        <w:rPr>
          <w:rStyle w:val="Hypertextovodkaz"/>
          <w:szCs w:val="22"/>
        </w:rPr>
        <w:t xml:space="preserve">, </w:t>
      </w:r>
      <w:r w:rsidRPr="000D264A">
        <w:rPr>
          <w:szCs w:val="22"/>
        </w:rPr>
        <w:t xml:space="preserve">Webové stránky: </w:t>
      </w:r>
      <w:hyperlink r:id="rId9" w:history="1">
        <w:r w:rsidRPr="000D264A">
          <w:rPr>
            <w:rStyle w:val="Hypertextovodkaz"/>
            <w:szCs w:val="22"/>
          </w:rPr>
          <w:t>http://www.uskvbl.cz/cs/farmakovigilance</w:t>
        </w:r>
      </w:hyperlink>
    </w:p>
    <w:bookmarkEnd w:id="5"/>
    <w:p w14:paraId="505F0DB7" w14:textId="77777777" w:rsidR="00671F8D" w:rsidRPr="000D264A" w:rsidRDefault="00671F8D" w:rsidP="00515FDE">
      <w:pPr>
        <w:rPr>
          <w:szCs w:val="22"/>
        </w:rPr>
      </w:pPr>
    </w:p>
    <w:p w14:paraId="14C3128B" w14:textId="77777777" w:rsidR="00F520FE" w:rsidRPr="000D264A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8.</w:t>
      </w:r>
      <w:r w:rsidRPr="000D264A">
        <w:tab/>
        <w:t>Dávkování pro každý druh, cesty a způsob podání</w:t>
      </w:r>
    </w:p>
    <w:p w14:paraId="14C3128D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Hlk153967394"/>
    </w:p>
    <w:p w14:paraId="48B99372" w14:textId="77777777" w:rsidR="0083636C" w:rsidRPr="000D264A" w:rsidRDefault="0083636C" w:rsidP="0083636C">
      <w:pPr>
        <w:tabs>
          <w:tab w:val="clear" w:pos="567"/>
        </w:tabs>
        <w:spacing w:line="240" w:lineRule="auto"/>
      </w:pPr>
      <w:r w:rsidRPr="000D264A">
        <w:t>Obsah jedné lahvičky rekonstituované vakcíny by měl být podán subkutánní injekcí.</w:t>
      </w:r>
    </w:p>
    <w:p w14:paraId="4FF7EFAD" w14:textId="5F84FC3F" w:rsidR="00452C16" w:rsidRPr="000D264A" w:rsidRDefault="00B62D0E" w:rsidP="00452C16">
      <w:pPr>
        <w:tabs>
          <w:tab w:val="clear" w:pos="567"/>
        </w:tabs>
        <w:spacing w:line="240" w:lineRule="auto"/>
        <w:rPr>
          <w:szCs w:val="22"/>
        </w:rPr>
      </w:pPr>
      <w:bookmarkStart w:id="7" w:name="_Hlk158125043"/>
      <w:bookmarkStart w:id="8" w:name="_Hlk154035998"/>
      <w:bookmarkEnd w:id="6"/>
      <w:r w:rsidRPr="000D264A">
        <w:rPr>
          <w:szCs w:val="22"/>
        </w:rPr>
        <w:t xml:space="preserve">K rekonstituci lyofilizované vakcíny použijte 1 ml rozpouštědla nebo 1 ml (1 dávka) inaktivované vakcíny </w:t>
      </w:r>
      <w:r w:rsidRPr="000D264A">
        <w:rPr>
          <w:rStyle w:val="rynqvb"/>
        </w:rPr>
        <w:t>řady Nobivac proti vzteklině, popř. leptospiróze, jak je uvedeno v bodě 6 výše.</w:t>
      </w:r>
      <w:bookmarkEnd w:id="7"/>
    </w:p>
    <w:bookmarkEnd w:id="8"/>
    <w:p w14:paraId="09A2BF5E" w14:textId="543B9010" w:rsidR="006129D9" w:rsidRPr="000D264A" w:rsidRDefault="00B62D0E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 </w:t>
      </w:r>
    </w:p>
    <w:p w14:paraId="43943E4F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D264A">
        <w:rPr>
          <w:b/>
          <w:bCs/>
          <w:szCs w:val="22"/>
        </w:rPr>
        <w:t>Vakcinační programy:</w:t>
      </w:r>
    </w:p>
    <w:p w14:paraId="29272947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D264A">
        <w:rPr>
          <w:i/>
          <w:iCs/>
          <w:szCs w:val="22"/>
        </w:rPr>
        <w:t>Základní vakcinace:</w:t>
      </w:r>
    </w:p>
    <w:p w14:paraId="5E6754B2" w14:textId="1C5E71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Upřednostňovaným věkem pro vakcinaci proti infekční hepatitidě psů (CAV1) a infekční laryngotracheitidě psů (CAV2) je 8</w:t>
      </w:r>
      <w:r w:rsidR="00D57331" w:rsidRPr="000D264A">
        <w:rPr>
          <w:szCs w:val="22"/>
        </w:rPr>
        <w:t xml:space="preserve"> – </w:t>
      </w:r>
      <w:r w:rsidRPr="000D264A">
        <w:rPr>
          <w:szCs w:val="22"/>
        </w:rPr>
        <w:t xml:space="preserve">12 týdnů stáří, protože toto je pravděpodobně nejranější věk, kdy </w:t>
      </w:r>
      <w:r w:rsidR="005C403C" w:rsidRPr="000D264A">
        <w:rPr>
          <w:szCs w:val="22"/>
        </w:rPr>
        <w:t xml:space="preserve">hladiny </w:t>
      </w:r>
      <w:r w:rsidRPr="000D264A">
        <w:rPr>
          <w:szCs w:val="22"/>
        </w:rPr>
        <w:t>mateřsk</w:t>
      </w:r>
      <w:r w:rsidR="005C403C" w:rsidRPr="000D264A">
        <w:rPr>
          <w:szCs w:val="22"/>
        </w:rPr>
        <w:t>ých</w:t>
      </w:r>
      <w:r w:rsidRPr="000D264A">
        <w:rPr>
          <w:szCs w:val="22"/>
        </w:rPr>
        <w:t xml:space="preserve"> protilát</w:t>
      </w:r>
      <w:r w:rsidR="005C403C" w:rsidRPr="000D264A">
        <w:rPr>
          <w:szCs w:val="22"/>
        </w:rPr>
        <w:t>ek</w:t>
      </w:r>
      <w:r w:rsidRPr="000D264A">
        <w:rPr>
          <w:szCs w:val="22"/>
        </w:rPr>
        <w:t xml:space="preserve"> proti těmto onemocněním poklesnou na</w:t>
      </w:r>
      <w:r w:rsidR="00767585" w:rsidRPr="000D264A">
        <w:rPr>
          <w:szCs w:val="22"/>
        </w:rPr>
        <w:t xml:space="preserve"> </w:t>
      </w:r>
      <w:r w:rsidR="005C403C" w:rsidRPr="000D264A">
        <w:rPr>
          <w:szCs w:val="22"/>
        </w:rPr>
        <w:t xml:space="preserve">úroveň, která nebrání </w:t>
      </w:r>
      <w:r w:rsidRPr="000D264A">
        <w:rPr>
          <w:szCs w:val="22"/>
        </w:rPr>
        <w:t>imunitní odezvě. U psinky a parvovirózy dochází k poklesu hladin mateřských protilátek</w:t>
      </w:r>
      <w:r w:rsidR="005C403C" w:rsidRPr="000D264A">
        <w:t xml:space="preserve"> na úroveň, která nebrání</w:t>
      </w:r>
      <w:r w:rsidR="00767585" w:rsidRPr="000D264A">
        <w:t xml:space="preserve"> </w:t>
      </w:r>
      <w:r w:rsidRPr="000D264A">
        <w:rPr>
          <w:szCs w:val="22"/>
        </w:rPr>
        <w:t>imunitní odezvě</w:t>
      </w:r>
      <w:r w:rsidR="005C403C" w:rsidRPr="000D264A">
        <w:rPr>
          <w:szCs w:val="22"/>
        </w:rPr>
        <w:t xml:space="preserve">, </w:t>
      </w:r>
      <w:r w:rsidRPr="000D264A">
        <w:rPr>
          <w:szCs w:val="22"/>
        </w:rPr>
        <w:t>ve věku 6</w:t>
      </w:r>
      <w:r w:rsidR="00D57331" w:rsidRPr="000D264A">
        <w:rPr>
          <w:szCs w:val="22"/>
        </w:rPr>
        <w:t xml:space="preserve"> – </w:t>
      </w:r>
      <w:r w:rsidRPr="000D264A">
        <w:rPr>
          <w:szCs w:val="22"/>
        </w:rPr>
        <w:t xml:space="preserve">9 týdnů a proto se také doporučuje vakcinovat proti těmto nákazám v tomto věku. U štěňat s vysokými hladinami mateřských protilátek je třeba provést revakcinaci ve 12. týdnu věku. </w:t>
      </w:r>
    </w:p>
    <w:p w14:paraId="3D290A94" w14:textId="283FD39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Imunizace vakcínou Nobivac DHP by měla být součástí komplexního vakcinačního programu:</w:t>
      </w:r>
    </w:p>
    <w:p w14:paraId="6A87A867" w14:textId="60B15F58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 </w:t>
      </w:r>
    </w:p>
    <w:p w14:paraId="7154730C" w14:textId="2C795A95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A. Program pro štěňata, kde je zvýšené riziko infekce psinky a parvovirózy před dosažením 8-9 týdnů věku nebo kde nejsou známy hladiny mateřských protilátek:</w:t>
      </w:r>
    </w:p>
    <w:p w14:paraId="4FCE8852" w14:textId="0221736D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4.</w:t>
      </w:r>
      <w:r w:rsidR="00D57331" w:rsidRPr="000D264A">
        <w:rPr>
          <w:szCs w:val="22"/>
        </w:rPr>
        <w:t xml:space="preserve"> – </w:t>
      </w:r>
      <w:r w:rsidRPr="000D264A">
        <w:rPr>
          <w:szCs w:val="22"/>
        </w:rPr>
        <w:t>6. týden</w:t>
      </w:r>
      <w:r w:rsidRPr="000D264A">
        <w:rPr>
          <w:szCs w:val="22"/>
        </w:rPr>
        <w:tab/>
      </w:r>
      <w:r w:rsidRPr="000D264A">
        <w:rPr>
          <w:szCs w:val="22"/>
        </w:rPr>
        <w:tab/>
        <w:t>Nobivac DP</w:t>
      </w:r>
      <w:r w:rsidR="00332837" w:rsidRPr="000D264A">
        <w:rPr>
          <w:szCs w:val="22"/>
        </w:rPr>
        <w:t xml:space="preserve"> PLUS</w:t>
      </w:r>
      <w:r w:rsidRPr="000D264A">
        <w:rPr>
          <w:szCs w:val="22"/>
        </w:rPr>
        <w:t xml:space="preserve"> </w:t>
      </w:r>
    </w:p>
    <w:p w14:paraId="4150A075" w14:textId="5855D71E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8.</w:t>
      </w:r>
      <w:r w:rsidR="00D57331" w:rsidRPr="000D264A">
        <w:rPr>
          <w:szCs w:val="22"/>
        </w:rPr>
        <w:t xml:space="preserve"> – </w:t>
      </w:r>
      <w:r w:rsidRPr="000D264A">
        <w:rPr>
          <w:szCs w:val="22"/>
        </w:rPr>
        <w:t>9. týden</w:t>
      </w:r>
      <w:r w:rsidRPr="000D264A">
        <w:rPr>
          <w:szCs w:val="22"/>
        </w:rPr>
        <w:tab/>
      </w:r>
      <w:r w:rsidRPr="000D264A">
        <w:rPr>
          <w:szCs w:val="22"/>
        </w:rPr>
        <w:tab/>
        <w:t xml:space="preserve">Nobivac DHP + Nobivac L4 </w:t>
      </w:r>
      <w:r w:rsidR="00D57331" w:rsidRPr="000D264A">
        <w:rPr>
          <w:szCs w:val="22"/>
        </w:rPr>
        <w:t>nebo Nobivac Lepto</w:t>
      </w:r>
    </w:p>
    <w:p w14:paraId="4D288D35" w14:textId="702A6E6B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12. týden</w:t>
      </w:r>
      <w:r w:rsidRPr="000D264A">
        <w:rPr>
          <w:szCs w:val="22"/>
        </w:rPr>
        <w:tab/>
      </w:r>
      <w:r w:rsidRPr="000D264A">
        <w:rPr>
          <w:szCs w:val="22"/>
        </w:rPr>
        <w:tab/>
        <w:t xml:space="preserve">Nobivac DHP + Nobivac L4 </w:t>
      </w:r>
      <w:r w:rsidR="00436F35" w:rsidRPr="000D264A">
        <w:rPr>
          <w:szCs w:val="22"/>
        </w:rPr>
        <w:t xml:space="preserve">nebo </w:t>
      </w:r>
      <w:r w:rsidR="00D57331" w:rsidRPr="000D264A">
        <w:rPr>
          <w:szCs w:val="22"/>
        </w:rPr>
        <w:t xml:space="preserve">Nobivac Lepto </w:t>
      </w:r>
      <w:r w:rsidRPr="000D264A">
        <w:rPr>
          <w:szCs w:val="22"/>
        </w:rPr>
        <w:t xml:space="preserve">nebo Nobivac RL </w:t>
      </w:r>
    </w:p>
    <w:p w14:paraId="27BE08E4" w14:textId="6584DFA0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</w:p>
    <w:p w14:paraId="4067D61D" w14:textId="21097EC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B. Zahájení vakcinace ve věku 8-9 týdnů</w:t>
      </w:r>
    </w:p>
    <w:p w14:paraId="6A8DF4B8" w14:textId="26DAEB85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8.</w:t>
      </w:r>
      <w:r w:rsidR="00D57331" w:rsidRPr="000D264A">
        <w:rPr>
          <w:szCs w:val="22"/>
        </w:rPr>
        <w:t xml:space="preserve"> – </w:t>
      </w:r>
      <w:r w:rsidRPr="000D264A">
        <w:rPr>
          <w:szCs w:val="22"/>
        </w:rPr>
        <w:t>9. týden</w:t>
      </w:r>
      <w:r w:rsidRPr="000D264A">
        <w:rPr>
          <w:szCs w:val="22"/>
        </w:rPr>
        <w:tab/>
      </w:r>
      <w:r w:rsidRPr="000D264A">
        <w:rPr>
          <w:szCs w:val="22"/>
        </w:rPr>
        <w:tab/>
        <w:t xml:space="preserve">Nobivac DHP + Nobivac L4 </w:t>
      </w:r>
      <w:r w:rsidR="00436F35" w:rsidRPr="000D264A">
        <w:rPr>
          <w:szCs w:val="22"/>
        </w:rPr>
        <w:t>nebo Nobivac Lepto</w:t>
      </w:r>
    </w:p>
    <w:p w14:paraId="62F21D0B" w14:textId="378A0F7B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12. týden</w:t>
      </w:r>
      <w:r w:rsidRPr="000D264A">
        <w:rPr>
          <w:szCs w:val="22"/>
        </w:rPr>
        <w:tab/>
      </w:r>
      <w:r w:rsidRPr="000D264A">
        <w:rPr>
          <w:szCs w:val="22"/>
        </w:rPr>
        <w:tab/>
        <w:t xml:space="preserve">Nobivac DHP + Nobivac L4 </w:t>
      </w:r>
      <w:r w:rsidR="00436F35" w:rsidRPr="000D264A">
        <w:rPr>
          <w:szCs w:val="22"/>
        </w:rPr>
        <w:t xml:space="preserve">nebo Nobivac Lepto </w:t>
      </w:r>
      <w:r w:rsidRPr="000D264A">
        <w:rPr>
          <w:szCs w:val="22"/>
        </w:rPr>
        <w:t xml:space="preserve">nebo Nobivac RL </w:t>
      </w:r>
    </w:p>
    <w:p w14:paraId="7D5125E7" w14:textId="785CA39B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</w:p>
    <w:p w14:paraId="2D28193D" w14:textId="589CB00F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C. Zahájení vakcinace ve věku 12 týdnů</w:t>
      </w:r>
    </w:p>
    <w:p w14:paraId="765CF89F" w14:textId="4680A412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12. týden </w:t>
      </w:r>
      <w:r w:rsidRPr="000D264A">
        <w:rPr>
          <w:szCs w:val="22"/>
        </w:rPr>
        <w:tab/>
      </w:r>
      <w:r w:rsidRPr="000D264A">
        <w:rPr>
          <w:szCs w:val="22"/>
        </w:rPr>
        <w:tab/>
        <w:t xml:space="preserve">Nobivac DHP + Nobivac L4 </w:t>
      </w:r>
      <w:r w:rsidR="00436F35" w:rsidRPr="000D264A">
        <w:rPr>
          <w:szCs w:val="22"/>
        </w:rPr>
        <w:t xml:space="preserve">nebo Nobivac Lepto </w:t>
      </w:r>
      <w:r w:rsidRPr="000D264A">
        <w:rPr>
          <w:szCs w:val="22"/>
        </w:rPr>
        <w:t xml:space="preserve">nebo Nobivac RL </w:t>
      </w:r>
    </w:p>
    <w:p w14:paraId="67BAE631" w14:textId="5CF5AFB4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14.</w:t>
      </w:r>
      <w:r w:rsidR="00D57331" w:rsidRPr="000D264A">
        <w:rPr>
          <w:szCs w:val="22"/>
        </w:rPr>
        <w:t xml:space="preserve"> – </w:t>
      </w:r>
      <w:r w:rsidR="000D264A" w:rsidRPr="000D264A">
        <w:rPr>
          <w:szCs w:val="22"/>
        </w:rPr>
        <w:t>15. týden</w:t>
      </w:r>
      <w:r w:rsidRPr="000D264A">
        <w:rPr>
          <w:szCs w:val="22"/>
        </w:rPr>
        <w:tab/>
      </w:r>
      <w:r w:rsidR="00436F35" w:rsidRPr="000D264A">
        <w:rPr>
          <w:szCs w:val="22"/>
        </w:rPr>
        <w:t xml:space="preserve">Nobivac L4 nebo </w:t>
      </w:r>
      <w:r w:rsidRPr="000D264A">
        <w:rPr>
          <w:szCs w:val="22"/>
        </w:rPr>
        <w:t xml:space="preserve">Nobivac Lepto </w:t>
      </w:r>
    </w:p>
    <w:p w14:paraId="081DDE84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</w:p>
    <w:p w14:paraId="7CEE12F7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D264A">
        <w:rPr>
          <w:i/>
          <w:iCs/>
          <w:szCs w:val="22"/>
        </w:rPr>
        <w:t>Revakcinace:</w:t>
      </w:r>
    </w:p>
    <w:p w14:paraId="545A8397" w14:textId="50231DD4" w:rsidR="006129D9" w:rsidRPr="000D264A" w:rsidRDefault="00983596" w:rsidP="006129D9">
      <w:pPr>
        <w:tabs>
          <w:tab w:val="clear" w:pos="567"/>
        </w:tabs>
        <w:spacing w:line="240" w:lineRule="auto"/>
        <w:rPr>
          <w:szCs w:val="22"/>
        </w:rPr>
      </w:pPr>
      <w:r w:rsidRPr="000D264A">
        <w:t>Pro udržení chráněnosti</w:t>
      </w:r>
      <w:r w:rsidRPr="000D264A">
        <w:rPr>
          <w:szCs w:val="22"/>
        </w:rPr>
        <w:t xml:space="preserve"> j</w:t>
      </w:r>
      <w:r w:rsidR="006129D9" w:rsidRPr="000D264A">
        <w:rPr>
          <w:szCs w:val="22"/>
        </w:rPr>
        <w:t>e doporučována revakcinace každé 3 roky.</w:t>
      </w:r>
    </w:p>
    <w:p w14:paraId="01CE4A05" w14:textId="77777777" w:rsidR="0083636C" w:rsidRPr="000D264A" w:rsidRDefault="0083636C" w:rsidP="006129D9">
      <w:pPr>
        <w:tabs>
          <w:tab w:val="clear" w:pos="567"/>
        </w:tabs>
        <w:spacing w:line="240" w:lineRule="auto"/>
        <w:rPr>
          <w:szCs w:val="22"/>
        </w:rPr>
      </w:pPr>
    </w:p>
    <w:p w14:paraId="5198FCEF" w14:textId="77777777" w:rsidR="003324D8" w:rsidRPr="000D264A" w:rsidRDefault="003324D8" w:rsidP="00983596">
      <w:pPr>
        <w:pStyle w:val="Retrait1cm"/>
      </w:pPr>
      <w:r w:rsidRPr="000D264A">
        <w:t>Rekonstituovaný přípravek: narůžovělá nebo růžově zbarvená suspenze.</w:t>
      </w:r>
    </w:p>
    <w:p w14:paraId="2F772D6B" w14:textId="77777777" w:rsidR="006129D9" w:rsidRPr="000D264A" w:rsidRDefault="006129D9" w:rsidP="006129D9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0D264A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9.</w:t>
      </w:r>
      <w:r w:rsidRPr="000D264A">
        <w:tab/>
        <w:t>Informace o správném podávání</w:t>
      </w:r>
    </w:p>
    <w:p w14:paraId="14C31290" w14:textId="77777777" w:rsidR="00F520FE" w:rsidRPr="000D264A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82D008C" w14:textId="77777777" w:rsidR="006129D9" w:rsidRPr="000D264A" w:rsidRDefault="006129D9" w:rsidP="00983596">
      <w:pPr>
        <w:pStyle w:val="Retrait1cm"/>
      </w:pPr>
      <w:r w:rsidRPr="000D264A">
        <w:t>K aplikaci vakcíny používejte sterilních pomůcek, ovšem je třeba zabránit kontaminaci vakcíny i stopovým množstvím desinfekčního prostředku nebo alkoholu.</w:t>
      </w:r>
    </w:p>
    <w:p w14:paraId="0554F3D5" w14:textId="185585C1" w:rsidR="00D362EE" w:rsidRPr="000D264A" w:rsidRDefault="00D362EE" w:rsidP="00D362EE">
      <w:p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Před použitím nechejte temperovat na pokojovou teplotu.</w:t>
      </w:r>
    </w:p>
    <w:p w14:paraId="14C31292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0D264A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0D264A" w:rsidRDefault="006C6ABC" w:rsidP="00B13B6D">
      <w:pPr>
        <w:pStyle w:val="Style1"/>
      </w:pPr>
      <w:r w:rsidRPr="000D264A">
        <w:rPr>
          <w:highlight w:val="lightGray"/>
        </w:rPr>
        <w:t>10.</w:t>
      </w:r>
      <w:r w:rsidRPr="000D264A">
        <w:tab/>
        <w:t>Ochranné lhůty</w:t>
      </w:r>
    </w:p>
    <w:p w14:paraId="14C31295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16E05D" w14:textId="77777777" w:rsidR="00A8689A" w:rsidRPr="000D264A" w:rsidRDefault="00A8689A" w:rsidP="00A8689A">
      <w:pPr>
        <w:tabs>
          <w:tab w:val="clear" w:pos="567"/>
        </w:tabs>
        <w:spacing w:line="240" w:lineRule="auto"/>
        <w:rPr>
          <w:szCs w:val="22"/>
        </w:rPr>
      </w:pPr>
      <w:bookmarkStart w:id="9" w:name="_Hlk153967484"/>
      <w:r w:rsidRPr="000D264A">
        <w:t>Neuplatňuje se.</w:t>
      </w:r>
    </w:p>
    <w:bookmarkEnd w:id="9"/>
    <w:p w14:paraId="14C31296" w14:textId="692FE46A" w:rsidR="00DB468A" w:rsidRPr="000D264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0D264A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11.</w:t>
      </w:r>
      <w:r w:rsidRPr="000D264A">
        <w:tab/>
        <w:t>Zvláštní opatření pro uchovávání</w:t>
      </w:r>
    </w:p>
    <w:p w14:paraId="14C31298" w14:textId="77777777" w:rsidR="00C114FF" w:rsidRPr="000D264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0D264A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10" w:name="_Hlk130896082"/>
      <w:r w:rsidRPr="000D264A">
        <w:lastRenderedPageBreak/>
        <w:t>Uchovávejte mimo dohled a dosah dětí.</w:t>
      </w:r>
    </w:p>
    <w:bookmarkEnd w:id="10"/>
    <w:p w14:paraId="14C3129A" w14:textId="410F4E16" w:rsidR="00C114FF" w:rsidRPr="000D264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A8EC65" w14:textId="043CB736" w:rsidR="0083636C" w:rsidRPr="000D264A" w:rsidRDefault="0083636C" w:rsidP="003C426E">
      <w:pPr>
        <w:pStyle w:val="Style5"/>
      </w:pPr>
      <w:bookmarkStart w:id="11" w:name="_Hlk153967500"/>
      <w:r w:rsidRPr="000D264A">
        <w:t>Lyofilizát</w:t>
      </w:r>
      <w:r w:rsidR="006129D9" w:rsidRPr="000D264A">
        <w:t xml:space="preserve">: </w:t>
      </w:r>
    </w:p>
    <w:bookmarkEnd w:id="11"/>
    <w:p w14:paraId="37BD6606" w14:textId="515C3BE9" w:rsidR="003C426E" w:rsidRPr="000D264A" w:rsidRDefault="003C426E" w:rsidP="00452C16">
      <w:pPr>
        <w:pStyle w:val="Style5"/>
      </w:pPr>
      <w:r w:rsidRPr="000D264A">
        <w:t>Uchovávejte v chladničce (2 °C – 8 °C).</w:t>
      </w:r>
      <w:r w:rsidR="00452C16" w:rsidRPr="000D264A">
        <w:t xml:space="preserve"> </w:t>
      </w:r>
      <w:bookmarkStart w:id="12" w:name="_Hlk153967523"/>
      <w:r w:rsidR="0083636C" w:rsidRPr="000D264A">
        <w:t>Chraňte před mrazem.</w:t>
      </w:r>
      <w:r w:rsidR="00452C16" w:rsidRPr="000D264A">
        <w:t xml:space="preserve"> </w:t>
      </w:r>
      <w:bookmarkEnd w:id="12"/>
      <w:r w:rsidRPr="000D264A">
        <w:t>Chraňte před světlem.</w:t>
      </w:r>
    </w:p>
    <w:p w14:paraId="0333789D" w14:textId="4999B50A" w:rsidR="003C426E" w:rsidRPr="000D264A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79A723" w14:textId="77777777" w:rsidR="0098049A" w:rsidRPr="000D264A" w:rsidRDefault="00B2716E" w:rsidP="00B271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Rozpouštědlo (Nobivac Solvent): </w:t>
      </w:r>
    </w:p>
    <w:p w14:paraId="552F0F2D" w14:textId="2F405E98" w:rsidR="00B2716E" w:rsidRPr="000D264A" w:rsidRDefault="00B2716E" w:rsidP="00B271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>Lze uchovávat při teplotě do 25 °C, pokud se uchovává odděleně od lyofilizátu.</w:t>
      </w:r>
    </w:p>
    <w:p w14:paraId="096615E8" w14:textId="739F0FE9" w:rsidR="00B2716E" w:rsidRPr="000D264A" w:rsidRDefault="00B2716E" w:rsidP="00B271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D264A">
        <w:rPr>
          <w:szCs w:val="22"/>
        </w:rPr>
        <w:t xml:space="preserve">Doba použitelnosti po </w:t>
      </w:r>
      <w:r w:rsidR="0098049A" w:rsidRPr="000D264A">
        <w:rPr>
          <w:szCs w:val="22"/>
        </w:rPr>
        <w:t xml:space="preserve">rekonstituci </w:t>
      </w:r>
      <w:r w:rsidRPr="000D264A">
        <w:rPr>
          <w:szCs w:val="22"/>
        </w:rPr>
        <w:t>podle návodu: 30 minut.</w:t>
      </w:r>
    </w:p>
    <w:p w14:paraId="28C31D9F" w14:textId="77777777" w:rsidR="00B2716E" w:rsidRPr="000D264A" w:rsidRDefault="00B271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0D264A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D264A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0D264A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0D264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12.</w:t>
      </w:r>
      <w:r w:rsidRPr="000D264A">
        <w:tab/>
        <w:t xml:space="preserve">Zvláštní opatření pro </w:t>
      </w:r>
      <w:r w:rsidR="00CF069C" w:rsidRPr="000D264A">
        <w:t>likvidaci</w:t>
      </w:r>
    </w:p>
    <w:p w14:paraId="14C312BD" w14:textId="6DBC9EDC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0D264A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0D264A">
        <w:t>Léčivé přípravky se nesmí likvidovat prostřednictvím odpadní vody či domovního odpadu.</w:t>
      </w:r>
    </w:p>
    <w:p w14:paraId="782749E4" w14:textId="77777777" w:rsidR="00515FDE" w:rsidRPr="000D264A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0D264A" w:rsidRDefault="00D774A4" w:rsidP="00D774A4">
      <w:pPr>
        <w:rPr>
          <w:szCs w:val="22"/>
        </w:rPr>
      </w:pPr>
      <w:r w:rsidRPr="000D264A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0D264A">
        <w:t xml:space="preserve"> </w:t>
      </w:r>
      <w:r w:rsidRPr="000D264A">
        <w:t>Tato opatření napomáhají chránit životní prostředí.</w:t>
      </w:r>
    </w:p>
    <w:p w14:paraId="61125DC4" w14:textId="77777777" w:rsidR="00381AFD" w:rsidRPr="000D264A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0D264A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13" w:name="_Hlk125636917"/>
      <w:r w:rsidRPr="000D264A">
        <w:t>O možnostech likvidace nepotřebných léčivých přípravků se poraďte s vaším veterinárním lékařem nebo lékárníkem.</w:t>
      </w:r>
    </w:p>
    <w:bookmarkEnd w:id="13"/>
    <w:p w14:paraId="14C312C3" w14:textId="77777777" w:rsidR="00DB468A" w:rsidRPr="000D264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0D264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0D264A" w:rsidRDefault="006C6ABC" w:rsidP="00B13B6D">
      <w:pPr>
        <w:pStyle w:val="Style1"/>
      </w:pPr>
      <w:r w:rsidRPr="000D264A">
        <w:rPr>
          <w:highlight w:val="lightGray"/>
        </w:rPr>
        <w:t>13.</w:t>
      </w:r>
      <w:r w:rsidRPr="000D264A">
        <w:tab/>
        <w:t>Klasifikace veterinárních léčivých přípravků</w:t>
      </w:r>
    </w:p>
    <w:p w14:paraId="14C312C8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0D264A" w:rsidRDefault="007264EA" w:rsidP="007264EA">
      <w:pPr>
        <w:numPr>
          <w:ilvl w:val="12"/>
          <w:numId w:val="0"/>
        </w:numPr>
      </w:pPr>
      <w:r w:rsidRPr="000D264A">
        <w:t>Veterinární léčivý přípravek je vydáván pouze na předpis.</w:t>
      </w:r>
    </w:p>
    <w:p w14:paraId="14C312C9" w14:textId="4CB1DAEB" w:rsidR="00DB468A" w:rsidRPr="000D264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0D264A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0D264A" w:rsidRDefault="006C6ABC" w:rsidP="00B13B6D">
      <w:pPr>
        <w:pStyle w:val="Style1"/>
      </w:pPr>
      <w:r w:rsidRPr="000D264A">
        <w:rPr>
          <w:highlight w:val="lightGray"/>
        </w:rPr>
        <w:t>14.</w:t>
      </w:r>
      <w:r w:rsidRPr="000D264A">
        <w:tab/>
        <w:t>Registrační čísla a velikosti balení</w:t>
      </w:r>
    </w:p>
    <w:p w14:paraId="14C312CB" w14:textId="11E73E09" w:rsidR="00DB468A" w:rsidRPr="000D264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E339E" w14:textId="77777777" w:rsidR="007C05A5" w:rsidRPr="000D264A" w:rsidRDefault="007C05A5" w:rsidP="007C05A5">
      <w:pPr>
        <w:rPr>
          <w:szCs w:val="22"/>
        </w:rPr>
      </w:pPr>
      <w:r w:rsidRPr="000D264A">
        <w:rPr>
          <w:szCs w:val="22"/>
        </w:rPr>
        <w:t>97/080/92-S/C</w:t>
      </w:r>
    </w:p>
    <w:p w14:paraId="6F43A999" w14:textId="75E4A826" w:rsidR="007C05A5" w:rsidRPr="000D264A" w:rsidRDefault="007C0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1CA965" w14:textId="77777777" w:rsidR="00B2716E" w:rsidRPr="000D264A" w:rsidRDefault="00B2716E" w:rsidP="00B2716E">
      <w:pPr>
        <w:rPr>
          <w:szCs w:val="22"/>
        </w:rPr>
      </w:pPr>
      <w:r w:rsidRPr="000D264A">
        <w:rPr>
          <w:szCs w:val="22"/>
        </w:rPr>
        <w:t xml:space="preserve">Velikosti balení: </w:t>
      </w:r>
    </w:p>
    <w:p w14:paraId="179B74B7" w14:textId="32201C66" w:rsidR="00B2716E" w:rsidRPr="000D264A" w:rsidRDefault="00B2716E" w:rsidP="00B2716E">
      <w:pPr>
        <w:tabs>
          <w:tab w:val="num" w:pos="567"/>
        </w:tabs>
        <w:rPr>
          <w:szCs w:val="22"/>
        </w:rPr>
      </w:pPr>
      <w:r w:rsidRPr="000D264A">
        <w:rPr>
          <w:szCs w:val="22"/>
        </w:rPr>
        <w:t>Kartonové nebo polyethylen-tereftalátové (PET) krabičky obsahující 10 x 1 dávku lyofilizátu</w:t>
      </w:r>
      <w:r w:rsidR="0083636C" w:rsidRPr="000D264A">
        <w:rPr>
          <w:szCs w:val="22"/>
        </w:rPr>
        <w:t xml:space="preserve"> nebo rozpouštědla</w:t>
      </w:r>
      <w:r w:rsidRPr="000D264A">
        <w:rPr>
          <w:szCs w:val="22"/>
        </w:rPr>
        <w:t xml:space="preserve">. </w:t>
      </w:r>
      <w:r w:rsidRPr="000D264A">
        <w:rPr>
          <w:szCs w:val="22"/>
        </w:rPr>
        <w:tab/>
      </w:r>
    </w:p>
    <w:p w14:paraId="40440531" w14:textId="6AC86591" w:rsidR="00B2716E" w:rsidRPr="000D264A" w:rsidRDefault="00B2716E" w:rsidP="00B2716E">
      <w:pPr>
        <w:rPr>
          <w:szCs w:val="22"/>
        </w:rPr>
      </w:pPr>
      <w:r w:rsidRPr="000D264A">
        <w:rPr>
          <w:szCs w:val="22"/>
        </w:rPr>
        <w:t xml:space="preserve">       </w:t>
      </w:r>
    </w:p>
    <w:p w14:paraId="0C8807F7" w14:textId="77777777" w:rsidR="00B2716E" w:rsidRPr="000D264A" w:rsidRDefault="00B2716E" w:rsidP="00B2716E">
      <w:r w:rsidRPr="000D264A">
        <w:rPr>
          <w:szCs w:val="22"/>
        </w:rPr>
        <w:t xml:space="preserve">Rozpouštědlo není součástí balení, dodává se na vyžádání. </w:t>
      </w:r>
    </w:p>
    <w:p w14:paraId="6013B6DC" w14:textId="77777777" w:rsidR="00B2716E" w:rsidRPr="000D264A" w:rsidRDefault="00B271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0D264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0D264A" w:rsidRDefault="006C6ABC" w:rsidP="00B13B6D">
      <w:pPr>
        <w:pStyle w:val="Style1"/>
      </w:pPr>
      <w:r w:rsidRPr="000D264A">
        <w:rPr>
          <w:highlight w:val="lightGray"/>
        </w:rPr>
        <w:t>15.</w:t>
      </w:r>
      <w:r w:rsidRPr="000D264A">
        <w:tab/>
        <w:t>Datum poslední revize příbalové informace</w:t>
      </w:r>
    </w:p>
    <w:p w14:paraId="14C312D0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489C9833" w:rsidR="00DB468A" w:rsidRPr="000D264A" w:rsidRDefault="006603A3" w:rsidP="00DB468A">
      <w:pPr>
        <w:rPr>
          <w:szCs w:val="22"/>
        </w:rPr>
      </w:pPr>
      <w:r w:rsidRPr="000D264A">
        <w:t>0</w:t>
      </w:r>
      <w:r w:rsidR="005222FE" w:rsidRPr="000D264A">
        <w:t>3</w:t>
      </w:r>
      <w:r w:rsidRPr="000D264A">
        <w:t>/2024</w:t>
      </w:r>
    </w:p>
    <w:p w14:paraId="59FA6FF3" w14:textId="77777777" w:rsidR="00515FDE" w:rsidRPr="000D264A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042E40B5" w:rsidR="00515FDE" w:rsidRPr="000D264A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14" w:name="_Hlk121725272"/>
      <w:r w:rsidRPr="000D264A">
        <w:t xml:space="preserve">Podrobné informace o tomto veterinárním léčivém přípravku jsou k dispozici v databázi přípravků Unie </w:t>
      </w:r>
      <w:r w:rsidRPr="000D264A">
        <w:rPr>
          <w:szCs w:val="22"/>
        </w:rPr>
        <w:t>(</w:t>
      </w:r>
      <w:hyperlink r:id="rId10" w:history="1">
        <w:r w:rsidRPr="000D264A">
          <w:rPr>
            <w:rStyle w:val="Hypertextovodkaz"/>
            <w:szCs w:val="22"/>
          </w:rPr>
          <w:t>https://medicines.health.europa.eu/veterinary</w:t>
        </w:r>
      </w:hyperlink>
      <w:r w:rsidRPr="000D264A">
        <w:rPr>
          <w:szCs w:val="22"/>
        </w:rPr>
        <w:t>).</w:t>
      </w:r>
    </w:p>
    <w:p w14:paraId="7D75206A" w14:textId="1FA6A398" w:rsidR="006603A3" w:rsidRPr="000D264A" w:rsidRDefault="006603A3" w:rsidP="00515FDE">
      <w:pPr>
        <w:tabs>
          <w:tab w:val="clear" w:pos="567"/>
        </w:tabs>
        <w:spacing w:line="240" w:lineRule="auto"/>
        <w:rPr>
          <w:szCs w:val="22"/>
        </w:rPr>
      </w:pPr>
    </w:p>
    <w:p w14:paraId="56DEB690" w14:textId="77777777" w:rsidR="006603A3" w:rsidRPr="000D264A" w:rsidRDefault="006603A3" w:rsidP="00515FDE">
      <w:pPr>
        <w:tabs>
          <w:tab w:val="clear" w:pos="567"/>
        </w:tabs>
        <w:spacing w:line="240" w:lineRule="auto"/>
        <w:rPr>
          <w:szCs w:val="22"/>
        </w:rPr>
      </w:pPr>
    </w:p>
    <w:p w14:paraId="3C3E153A" w14:textId="77777777" w:rsidR="006603A3" w:rsidRPr="000D264A" w:rsidRDefault="006603A3" w:rsidP="006603A3">
      <w:pPr>
        <w:tabs>
          <w:tab w:val="clear" w:pos="567"/>
        </w:tabs>
        <w:spacing w:line="240" w:lineRule="auto"/>
        <w:rPr>
          <w:szCs w:val="22"/>
        </w:rPr>
      </w:pPr>
      <w:bookmarkStart w:id="15" w:name="_Hlk158125141"/>
      <w:bookmarkEnd w:id="14"/>
      <w:r w:rsidRPr="000D264A">
        <w:rPr>
          <w:szCs w:val="22"/>
        </w:rPr>
        <w:t>Podrobné informace o tomto veterinárním léčivém přípravku naleznete také v národní databázi (</w:t>
      </w:r>
      <w:hyperlink r:id="rId11" w:history="1">
        <w:r w:rsidRPr="000D264A">
          <w:rPr>
            <w:rStyle w:val="Hypertextovodkaz"/>
            <w:szCs w:val="22"/>
          </w:rPr>
          <w:t>https://www.uskvbl.cz</w:t>
        </w:r>
      </w:hyperlink>
      <w:r w:rsidRPr="000D264A">
        <w:rPr>
          <w:szCs w:val="22"/>
        </w:rPr>
        <w:t>).</w:t>
      </w:r>
    </w:p>
    <w:p w14:paraId="34C1255B" w14:textId="77777777" w:rsidR="006603A3" w:rsidRPr="000D264A" w:rsidRDefault="006603A3" w:rsidP="006603A3">
      <w:pPr>
        <w:tabs>
          <w:tab w:val="clear" w:pos="567"/>
        </w:tabs>
        <w:spacing w:line="240" w:lineRule="auto"/>
        <w:rPr>
          <w:szCs w:val="22"/>
        </w:rPr>
      </w:pPr>
    </w:p>
    <w:bookmarkEnd w:id="15"/>
    <w:p w14:paraId="14C312D7" w14:textId="77777777" w:rsidR="00C114FF" w:rsidRPr="000D264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0D264A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0D264A" w:rsidRDefault="001F4547" w:rsidP="001F4547">
      <w:pPr>
        <w:pStyle w:val="Style1"/>
      </w:pPr>
      <w:r w:rsidRPr="000D264A">
        <w:rPr>
          <w:highlight w:val="lightGray"/>
        </w:rPr>
        <w:t>16.</w:t>
      </w:r>
      <w:r w:rsidRPr="000D264A">
        <w:t>     Kontaktní údaje</w:t>
      </w:r>
    </w:p>
    <w:p w14:paraId="1CCC852D" w14:textId="0D6FE5A5" w:rsidR="001F4547" w:rsidRPr="000D264A" w:rsidRDefault="001F4547" w:rsidP="001F4547"/>
    <w:p w14:paraId="1302E961" w14:textId="77777777" w:rsidR="00B74508" w:rsidRPr="000D264A" w:rsidRDefault="00B74508" w:rsidP="00B74508">
      <w:r w:rsidRPr="000D264A">
        <w:rPr>
          <w:u w:val="single"/>
        </w:rPr>
        <w:t>Držitel rozhodnutí o registraci a výrobce odpovědný za uvolnění šarže:</w:t>
      </w:r>
    </w:p>
    <w:p w14:paraId="71BFF185" w14:textId="77777777" w:rsidR="00B74508" w:rsidRPr="000D264A" w:rsidRDefault="00B74508" w:rsidP="00B74508">
      <w:pPr>
        <w:ind w:left="567" w:hanging="567"/>
      </w:pPr>
      <w:r w:rsidRPr="000D264A">
        <w:lastRenderedPageBreak/>
        <w:t>Intervet International B.V., Wim de Körverstraat 35, 5831 AN Boxmeer, Nizozemsko</w:t>
      </w:r>
    </w:p>
    <w:p w14:paraId="6BA17FDD" w14:textId="77777777" w:rsidR="00B74508" w:rsidRPr="000D264A" w:rsidRDefault="00B74508" w:rsidP="00B74508">
      <w:pPr>
        <w:rPr>
          <w:u w:val="single"/>
        </w:rPr>
      </w:pPr>
    </w:p>
    <w:p w14:paraId="2DB32790" w14:textId="77777777" w:rsidR="00B74508" w:rsidRPr="000D264A" w:rsidRDefault="00B74508" w:rsidP="00B74508">
      <w:r w:rsidRPr="000D264A">
        <w:rPr>
          <w:u w:val="single"/>
        </w:rPr>
        <w:t>Kontaktní údaje pro hlášení podezření na nežádoucí účinky</w:t>
      </w:r>
      <w:r w:rsidRPr="000D264A">
        <w:t>:</w:t>
      </w:r>
    </w:p>
    <w:p w14:paraId="4D0196E7" w14:textId="77777777" w:rsidR="00B74508" w:rsidRPr="000D264A" w:rsidRDefault="00B74508" w:rsidP="00B74508">
      <w:pPr>
        <w:pStyle w:val="Style4"/>
      </w:pPr>
      <w:r w:rsidRPr="000D264A">
        <w:t>Intervet s.r.o.</w:t>
      </w:r>
    </w:p>
    <w:p w14:paraId="510702B8" w14:textId="77777777" w:rsidR="00B74508" w:rsidRPr="000D264A" w:rsidRDefault="00B74508" w:rsidP="00B74508">
      <w:pPr>
        <w:pStyle w:val="Style4"/>
      </w:pPr>
      <w:r w:rsidRPr="000D264A">
        <w:t>Tel: +420 233 010 242</w:t>
      </w:r>
    </w:p>
    <w:p w14:paraId="40BC4DD6" w14:textId="7BE673D8" w:rsidR="00B74508" w:rsidRPr="000D264A" w:rsidRDefault="00B74508" w:rsidP="001F4547"/>
    <w:p w14:paraId="22372E59" w14:textId="39F9E3D9" w:rsidR="00B77015" w:rsidRPr="000D264A" w:rsidRDefault="00B77015" w:rsidP="001F4547">
      <w:pPr>
        <w:pStyle w:val="Style4"/>
        <w:rPr>
          <w:u w:val="single"/>
        </w:rPr>
      </w:pPr>
    </w:p>
    <w:p w14:paraId="1645EED0" w14:textId="77777777" w:rsidR="00B77015" w:rsidRPr="000D264A" w:rsidRDefault="00B77015" w:rsidP="00B77015">
      <w:bookmarkStart w:id="16" w:name="_Hlk131062505"/>
      <w:r w:rsidRPr="000D264A">
        <w:rPr>
          <w:b/>
          <w:highlight w:val="lightGray"/>
        </w:rPr>
        <w:t>17.</w:t>
      </w:r>
      <w:r w:rsidRPr="000D264A">
        <w:rPr>
          <w:b/>
        </w:rPr>
        <w:tab/>
        <w:t>Další informace</w:t>
      </w:r>
    </w:p>
    <w:p w14:paraId="42A6DBAA" w14:textId="77777777" w:rsidR="00B77015" w:rsidRPr="000D264A" w:rsidRDefault="00B77015" w:rsidP="001F4547">
      <w:pPr>
        <w:pStyle w:val="Style4"/>
      </w:pPr>
      <w:bookmarkStart w:id="17" w:name="_GoBack"/>
      <w:bookmarkEnd w:id="16"/>
      <w:bookmarkEnd w:id="17"/>
    </w:p>
    <w:sectPr w:rsidR="00B77015" w:rsidRPr="000D264A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DBC0F" w16cex:dateUtc="2024-02-07T07:21:00Z"/>
  <w16cex:commentExtensible w16cex:durableId="296DBC30" w16cex:dateUtc="2024-02-07T07:22:00Z"/>
  <w16cex:commentExtensible w16cex:durableId="296DBF49" w16cex:dateUtc="2024-02-07T07:35:00Z"/>
  <w16cex:commentExtensible w16cex:durableId="296DBF9C" w16cex:dateUtc="2024-02-07T07:36:00Z"/>
  <w16cex:commentExtensible w16cex:durableId="296DC264" w16cex:dateUtc="2024-02-07T07:48:00Z"/>
  <w16cex:commentExtensible w16cex:durableId="296DC435" w16cex:dateUtc="2024-02-07T07:56:00Z"/>
  <w16cex:commentExtensible w16cex:durableId="296DC65B" w16cex:dateUtc="2024-02-07T08:05:00Z"/>
  <w16cex:commentExtensible w16cex:durableId="296DC737" w16cex:dateUtc="2024-02-07T08:09:00Z"/>
  <w16cex:commentExtensible w16cex:durableId="296DC777" w16cex:dateUtc="2024-02-07T08:10:00Z"/>
  <w16cex:commentExtensible w16cex:durableId="296DCBAE" w16cex:dateUtc="2024-02-07T08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3D64" w14:textId="77777777" w:rsidR="00B65B4C" w:rsidRDefault="00B65B4C">
      <w:pPr>
        <w:spacing w:line="240" w:lineRule="auto"/>
      </w:pPr>
      <w:r>
        <w:separator/>
      </w:r>
    </w:p>
  </w:endnote>
  <w:endnote w:type="continuationSeparator" w:id="0">
    <w:p w14:paraId="6D48C330" w14:textId="77777777" w:rsidR="00B65B4C" w:rsidRDefault="00B65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4D24DD" w:rsidRPr="00E0068C" w:rsidRDefault="004D24D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D264A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4D24DD" w:rsidRPr="00E0068C" w:rsidRDefault="004D24D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39963" w14:textId="77777777" w:rsidR="00B65B4C" w:rsidRDefault="00B65B4C">
      <w:pPr>
        <w:spacing w:line="240" w:lineRule="auto"/>
      </w:pPr>
      <w:r>
        <w:separator/>
      </w:r>
    </w:p>
  </w:footnote>
  <w:footnote w:type="continuationSeparator" w:id="0">
    <w:p w14:paraId="4183129B" w14:textId="77777777" w:rsidR="00B65B4C" w:rsidRDefault="00B65B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64C8C"/>
    <w:rsid w:val="00080453"/>
    <w:rsid w:val="0008169A"/>
    <w:rsid w:val="00082200"/>
    <w:rsid w:val="000838BB"/>
    <w:rsid w:val="000860CE"/>
    <w:rsid w:val="00092A37"/>
    <w:rsid w:val="000938A6"/>
    <w:rsid w:val="00093C57"/>
    <w:rsid w:val="00095690"/>
    <w:rsid w:val="00096E78"/>
    <w:rsid w:val="00097C1E"/>
    <w:rsid w:val="00097EC2"/>
    <w:rsid w:val="000A1DF5"/>
    <w:rsid w:val="000B7873"/>
    <w:rsid w:val="000C02A1"/>
    <w:rsid w:val="000C1102"/>
    <w:rsid w:val="000C1D4F"/>
    <w:rsid w:val="000C3ED7"/>
    <w:rsid w:val="000C49D0"/>
    <w:rsid w:val="000C55E6"/>
    <w:rsid w:val="000C687A"/>
    <w:rsid w:val="000D264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1B8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1C3F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5E39"/>
    <w:rsid w:val="00217431"/>
    <w:rsid w:val="002207C0"/>
    <w:rsid w:val="0022380D"/>
    <w:rsid w:val="00224B93"/>
    <w:rsid w:val="0023676E"/>
    <w:rsid w:val="002414B6"/>
    <w:rsid w:val="002422EB"/>
    <w:rsid w:val="00242397"/>
    <w:rsid w:val="002443C1"/>
    <w:rsid w:val="002446DC"/>
    <w:rsid w:val="00246BBA"/>
    <w:rsid w:val="00247576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8AD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28B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24D8"/>
    <w:rsid w:val="00332837"/>
    <w:rsid w:val="0033480E"/>
    <w:rsid w:val="00337123"/>
    <w:rsid w:val="00341866"/>
    <w:rsid w:val="00342C0C"/>
    <w:rsid w:val="00344C18"/>
    <w:rsid w:val="003535E0"/>
    <w:rsid w:val="003543AC"/>
    <w:rsid w:val="00355AB8"/>
    <w:rsid w:val="00355D02"/>
    <w:rsid w:val="00365A2D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3CCD"/>
    <w:rsid w:val="003B48EB"/>
    <w:rsid w:val="003B5CD1"/>
    <w:rsid w:val="003C327D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3F756A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275EC"/>
    <w:rsid w:val="004304B1"/>
    <w:rsid w:val="00432DA8"/>
    <w:rsid w:val="0043320A"/>
    <w:rsid w:val="004332E3"/>
    <w:rsid w:val="0043586F"/>
    <w:rsid w:val="00436F35"/>
    <w:rsid w:val="004371A3"/>
    <w:rsid w:val="0044626C"/>
    <w:rsid w:val="00446960"/>
    <w:rsid w:val="00446F37"/>
    <w:rsid w:val="004500D2"/>
    <w:rsid w:val="004518A6"/>
    <w:rsid w:val="00452C16"/>
    <w:rsid w:val="00453E1D"/>
    <w:rsid w:val="00454589"/>
    <w:rsid w:val="00456ED0"/>
    <w:rsid w:val="00457550"/>
    <w:rsid w:val="00457B74"/>
    <w:rsid w:val="00460EF0"/>
    <w:rsid w:val="00461B2A"/>
    <w:rsid w:val="004620A4"/>
    <w:rsid w:val="004726E0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A5B"/>
    <w:rsid w:val="004B5DDC"/>
    <w:rsid w:val="004B798E"/>
    <w:rsid w:val="004C0568"/>
    <w:rsid w:val="004C2ABD"/>
    <w:rsid w:val="004C5F62"/>
    <w:rsid w:val="004D01F8"/>
    <w:rsid w:val="004D24DD"/>
    <w:rsid w:val="004D2601"/>
    <w:rsid w:val="004D3E58"/>
    <w:rsid w:val="004D51D0"/>
    <w:rsid w:val="004D6746"/>
    <w:rsid w:val="004D767B"/>
    <w:rsid w:val="004E0274"/>
    <w:rsid w:val="004E0F32"/>
    <w:rsid w:val="004E185A"/>
    <w:rsid w:val="004E23A1"/>
    <w:rsid w:val="004E493C"/>
    <w:rsid w:val="004E5E4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22FE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2C1"/>
    <w:rsid w:val="00562715"/>
    <w:rsid w:val="00562DCA"/>
    <w:rsid w:val="0056568F"/>
    <w:rsid w:val="005706F8"/>
    <w:rsid w:val="0057436C"/>
    <w:rsid w:val="00575DE3"/>
    <w:rsid w:val="00581A6B"/>
    <w:rsid w:val="00582578"/>
    <w:rsid w:val="00585343"/>
    <w:rsid w:val="0058621D"/>
    <w:rsid w:val="005A4CBE"/>
    <w:rsid w:val="005A4F29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56AB"/>
    <w:rsid w:val="005C276A"/>
    <w:rsid w:val="005C403C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29D9"/>
    <w:rsid w:val="0061726B"/>
    <w:rsid w:val="00617B81"/>
    <w:rsid w:val="0062387A"/>
    <w:rsid w:val="00630234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58E6"/>
    <w:rsid w:val="00645BB5"/>
    <w:rsid w:val="0065320F"/>
    <w:rsid w:val="00653D64"/>
    <w:rsid w:val="00654E13"/>
    <w:rsid w:val="006603A3"/>
    <w:rsid w:val="006633DE"/>
    <w:rsid w:val="00666450"/>
    <w:rsid w:val="00667489"/>
    <w:rsid w:val="00670D44"/>
    <w:rsid w:val="00671F8D"/>
    <w:rsid w:val="00673F4C"/>
    <w:rsid w:val="00676AFC"/>
    <w:rsid w:val="0067776D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1817"/>
    <w:rsid w:val="006E2F95"/>
    <w:rsid w:val="006E48CD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67585"/>
    <w:rsid w:val="007708C8"/>
    <w:rsid w:val="0077719D"/>
    <w:rsid w:val="00780DF0"/>
    <w:rsid w:val="007810B7"/>
    <w:rsid w:val="00782982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7579"/>
    <w:rsid w:val="007B00E5"/>
    <w:rsid w:val="007B20CF"/>
    <w:rsid w:val="007B2499"/>
    <w:rsid w:val="007B3CF5"/>
    <w:rsid w:val="007B72E1"/>
    <w:rsid w:val="007B783A"/>
    <w:rsid w:val="007C05A5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25785"/>
    <w:rsid w:val="00830FF3"/>
    <w:rsid w:val="008334BF"/>
    <w:rsid w:val="0083636C"/>
    <w:rsid w:val="00836B8C"/>
    <w:rsid w:val="00840062"/>
    <w:rsid w:val="008410C5"/>
    <w:rsid w:val="00846C08"/>
    <w:rsid w:val="00850794"/>
    <w:rsid w:val="008530E7"/>
    <w:rsid w:val="00856BDB"/>
    <w:rsid w:val="00857675"/>
    <w:rsid w:val="00861BB9"/>
    <w:rsid w:val="00861F86"/>
    <w:rsid w:val="00865CEA"/>
    <w:rsid w:val="00867A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70A"/>
    <w:rsid w:val="008A5665"/>
    <w:rsid w:val="008B24A8"/>
    <w:rsid w:val="008B25E4"/>
    <w:rsid w:val="008B3D78"/>
    <w:rsid w:val="008B5A14"/>
    <w:rsid w:val="008C261B"/>
    <w:rsid w:val="008C4FCA"/>
    <w:rsid w:val="008C5C9C"/>
    <w:rsid w:val="008C62D8"/>
    <w:rsid w:val="008C7882"/>
    <w:rsid w:val="008D2261"/>
    <w:rsid w:val="008D28C0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2442"/>
    <w:rsid w:val="00903D0D"/>
    <w:rsid w:val="009048E1"/>
    <w:rsid w:val="0090598C"/>
    <w:rsid w:val="00905CAB"/>
    <w:rsid w:val="00906E14"/>
    <w:rsid w:val="009071BB"/>
    <w:rsid w:val="00910616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049A"/>
    <w:rsid w:val="00983596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2D8A"/>
    <w:rsid w:val="00A0479E"/>
    <w:rsid w:val="00A07979"/>
    <w:rsid w:val="00A11755"/>
    <w:rsid w:val="00A16BAC"/>
    <w:rsid w:val="00A207FB"/>
    <w:rsid w:val="00A24016"/>
    <w:rsid w:val="00A265BF"/>
    <w:rsid w:val="00A26F44"/>
    <w:rsid w:val="00A33193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689A"/>
    <w:rsid w:val="00A9226B"/>
    <w:rsid w:val="00A92AE6"/>
    <w:rsid w:val="00A92B93"/>
    <w:rsid w:val="00A9575C"/>
    <w:rsid w:val="00A95B56"/>
    <w:rsid w:val="00A9600E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46D7"/>
    <w:rsid w:val="00AD0710"/>
    <w:rsid w:val="00AD4DB9"/>
    <w:rsid w:val="00AD5245"/>
    <w:rsid w:val="00AD63C0"/>
    <w:rsid w:val="00AE2CC8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2B55"/>
    <w:rsid w:val="00B2603F"/>
    <w:rsid w:val="00B2716E"/>
    <w:rsid w:val="00B304E7"/>
    <w:rsid w:val="00B318B6"/>
    <w:rsid w:val="00B32C76"/>
    <w:rsid w:val="00B3499B"/>
    <w:rsid w:val="00B36E65"/>
    <w:rsid w:val="00B41D57"/>
    <w:rsid w:val="00B41F47"/>
    <w:rsid w:val="00B44468"/>
    <w:rsid w:val="00B60AC9"/>
    <w:rsid w:val="00B62D0E"/>
    <w:rsid w:val="00B64776"/>
    <w:rsid w:val="00B65B4C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F47"/>
    <w:rsid w:val="00B9776B"/>
    <w:rsid w:val="00BA5C89"/>
    <w:rsid w:val="00BB04EB"/>
    <w:rsid w:val="00BB226C"/>
    <w:rsid w:val="00BB2539"/>
    <w:rsid w:val="00BB4CE2"/>
    <w:rsid w:val="00BB5EF0"/>
    <w:rsid w:val="00BB6724"/>
    <w:rsid w:val="00BC0EFB"/>
    <w:rsid w:val="00BC2E39"/>
    <w:rsid w:val="00BD2364"/>
    <w:rsid w:val="00BD28E3"/>
    <w:rsid w:val="00BD6CB1"/>
    <w:rsid w:val="00BE033C"/>
    <w:rsid w:val="00BE117E"/>
    <w:rsid w:val="00BE3261"/>
    <w:rsid w:val="00BE569B"/>
    <w:rsid w:val="00BF00EF"/>
    <w:rsid w:val="00BF58FC"/>
    <w:rsid w:val="00BF6C80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14BD"/>
    <w:rsid w:val="00C42697"/>
    <w:rsid w:val="00C42F03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06F"/>
    <w:rsid w:val="00C959E7"/>
    <w:rsid w:val="00CA28D8"/>
    <w:rsid w:val="00CA5902"/>
    <w:rsid w:val="00CA73E4"/>
    <w:rsid w:val="00CB7989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1640"/>
    <w:rsid w:val="00D0227C"/>
    <w:rsid w:val="00D026F2"/>
    <w:rsid w:val="00D028A9"/>
    <w:rsid w:val="00D0359D"/>
    <w:rsid w:val="00D04DED"/>
    <w:rsid w:val="00D1089A"/>
    <w:rsid w:val="00D116BD"/>
    <w:rsid w:val="00D16E8D"/>
    <w:rsid w:val="00D16FE0"/>
    <w:rsid w:val="00D2001A"/>
    <w:rsid w:val="00D20684"/>
    <w:rsid w:val="00D2545D"/>
    <w:rsid w:val="00D26B62"/>
    <w:rsid w:val="00D32624"/>
    <w:rsid w:val="00D362EE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57331"/>
    <w:rsid w:val="00D606B2"/>
    <w:rsid w:val="00D60F96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4F22"/>
    <w:rsid w:val="00D95BBB"/>
    <w:rsid w:val="00D97E7D"/>
    <w:rsid w:val="00DB2647"/>
    <w:rsid w:val="00DB3439"/>
    <w:rsid w:val="00DB3618"/>
    <w:rsid w:val="00DB468A"/>
    <w:rsid w:val="00DC146F"/>
    <w:rsid w:val="00DC2946"/>
    <w:rsid w:val="00DC2CE3"/>
    <w:rsid w:val="00DC4340"/>
    <w:rsid w:val="00DC550F"/>
    <w:rsid w:val="00DC64FD"/>
    <w:rsid w:val="00DD3501"/>
    <w:rsid w:val="00DD53C3"/>
    <w:rsid w:val="00DD669D"/>
    <w:rsid w:val="00DD686F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1A88"/>
    <w:rsid w:val="00E1267F"/>
    <w:rsid w:val="00E14C47"/>
    <w:rsid w:val="00E22698"/>
    <w:rsid w:val="00E25B7C"/>
    <w:rsid w:val="00E3076B"/>
    <w:rsid w:val="00E35ED2"/>
    <w:rsid w:val="00E3725B"/>
    <w:rsid w:val="00E434D1"/>
    <w:rsid w:val="00E436A8"/>
    <w:rsid w:val="00E56CBB"/>
    <w:rsid w:val="00E5791D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B688C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4976"/>
    <w:rsid w:val="00F0054D"/>
    <w:rsid w:val="00F02467"/>
    <w:rsid w:val="00F04D0E"/>
    <w:rsid w:val="00F06BF4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857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66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15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983596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KopSEC">
    <w:name w:val="Kop SEC"/>
    <w:rsid w:val="006129D9"/>
    <w:pPr>
      <w:widowControl w:val="0"/>
      <w:tabs>
        <w:tab w:val="left" w:pos="-1440"/>
        <w:tab w:val="left" w:pos="-720"/>
        <w:tab w:val="right" w:pos="8425"/>
      </w:tabs>
      <w:suppressAutoHyphens/>
      <w:snapToGrid w:val="0"/>
      <w:jc w:val="both"/>
    </w:pPr>
    <w:rPr>
      <w:rFonts w:ascii="Albertus Medium" w:hAnsi="Albertus Medium"/>
      <w:spacing w:val="-2"/>
      <w:sz w:val="22"/>
      <w:lang w:val="en-US" w:eastAsia="en-US"/>
    </w:rPr>
  </w:style>
  <w:style w:type="character" w:customStyle="1" w:styleId="level2">
    <w:name w:val="level 2"/>
    <w:rsid w:val="006129D9"/>
    <w:rPr>
      <w:sz w:val="24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DD686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D686F"/>
    <w:rPr>
      <w:rFonts w:ascii="Consolas" w:hAnsi="Consolas"/>
      <w:lang w:eastAsia="en-US"/>
    </w:rPr>
  </w:style>
  <w:style w:type="character" w:customStyle="1" w:styleId="rynqvb">
    <w:name w:val="rynqvb"/>
    <w:basedOn w:val="Standardnpsmoodstavce"/>
    <w:rsid w:val="00E436A8"/>
  </w:style>
  <w:style w:type="character" w:customStyle="1" w:styleId="UnresolvedMention">
    <w:name w:val="Unresolved Mention"/>
    <w:basedOn w:val="Standardnpsmoodstavce"/>
    <w:rsid w:val="00B2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1769-F9CC-4AC2-B96E-E395EE73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1318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2008-06-03T12:50:00Z</cp:lastPrinted>
  <dcterms:created xsi:type="dcterms:W3CDTF">2024-02-12T13:51:00Z</dcterms:created>
  <dcterms:modified xsi:type="dcterms:W3CDTF">2024-03-15T19:52:00Z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  <property fmtid="{D5CDD505-2E9C-101B-9397-08002B2CF9AE}" pid="84" name="_AdHocReviewCycleID">
    <vt:i4>368600197</vt:i4>
  </property>
  <property fmtid="{D5CDD505-2E9C-101B-9397-08002B2CF9AE}" pid="85" name="_EmailSubject">
    <vt:lpwstr>Nobivac DHP - G.I.18 USKVBL/ 16671/2023/POD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ReviewingToolsShownOnce">
    <vt:lpwstr/>
  </property>
</Properties>
</file>