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A852E" w14:textId="74FECF5D" w:rsidR="008C323D" w:rsidRPr="00947B0E" w:rsidRDefault="008C323D" w:rsidP="003A5DFF">
      <w:pPr>
        <w:rPr>
          <w:i/>
        </w:rPr>
      </w:pPr>
      <w:r w:rsidRPr="00947B0E">
        <w:rPr>
          <w:i/>
        </w:rPr>
        <w:t>(dostupné pouze v elektronické podobě</w:t>
      </w:r>
      <w:r w:rsidR="0063609B" w:rsidRPr="00947B0E">
        <w:rPr>
          <w:i/>
        </w:rPr>
        <w:t>)</w:t>
      </w:r>
    </w:p>
    <w:p w14:paraId="1243B682" w14:textId="394A3044" w:rsidR="003A5DFF" w:rsidRPr="00947B0E" w:rsidRDefault="003A5DFF" w:rsidP="003A5DFF">
      <w:r w:rsidRPr="00947B0E">
        <w:t>Vážený chovateli,</w:t>
      </w:r>
    </w:p>
    <w:p w14:paraId="5CE95367" w14:textId="0B44473D" w:rsidR="003A5DFF" w:rsidRPr="00947B0E" w:rsidRDefault="003A5DFF" w:rsidP="00947B0E">
      <w:pPr>
        <w:ind w:firstLine="708"/>
      </w:pPr>
      <w:r w:rsidRPr="00947B0E">
        <w:t xml:space="preserve">děkujeme Vám za důvěru, kterou jste nám projevil(-a) koupí </w:t>
      </w:r>
      <w:r w:rsidR="0039293B" w:rsidRPr="00947B0E">
        <w:t xml:space="preserve">kloubního přípravku </w:t>
      </w:r>
      <w:r w:rsidRPr="00947B0E">
        <w:rPr>
          <w:b/>
        </w:rPr>
        <w:t xml:space="preserve">arthronis </w:t>
      </w:r>
      <w:r w:rsidR="004C1E35" w:rsidRPr="00947B0E">
        <w:rPr>
          <w:b/>
          <w:bCs/>
        </w:rPr>
        <w:t>ACUTE FORTE</w:t>
      </w:r>
      <w:r w:rsidRPr="00947B0E">
        <w:t xml:space="preserve">. Jeho koupí jste učinil(-a) správný krok při péči o kloubní </w:t>
      </w:r>
      <w:r w:rsidR="004C1E35" w:rsidRPr="00947B0E">
        <w:t xml:space="preserve">a svalový </w:t>
      </w:r>
      <w:r w:rsidRPr="00947B0E">
        <w:t>systém Vašeho psa.</w:t>
      </w:r>
    </w:p>
    <w:p w14:paraId="7E318994" w14:textId="01B92BB3" w:rsidR="003A5DFF" w:rsidRPr="00947B0E" w:rsidRDefault="003A5DFF" w:rsidP="00947B0E">
      <w:pPr>
        <w:ind w:firstLine="708"/>
      </w:pPr>
      <w:r w:rsidRPr="00947B0E">
        <w:t>Příčinou opotřebení kloubů</w:t>
      </w:r>
      <w:r w:rsidR="004C1E35" w:rsidRPr="00947B0E">
        <w:t>, nebo bolestivosti svalů</w:t>
      </w:r>
      <w:r w:rsidRPr="00947B0E">
        <w:t xml:space="preserve"> Vašeho psa je zejména</w:t>
      </w:r>
      <w:r w:rsidR="004C1E35" w:rsidRPr="00947B0E">
        <w:t xml:space="preserve"> </w:t>
      </w:r>
      <w:r w:rsidRPr="00947B0E">
        <w:t xml:space="preserve">příliš vysoké zatěžování </w:t>
      </w:r>
      <w:r w:rsidR="004C1E35" w:rsidRPr="00947B0E">
        <w:t>pohybového</w:t>
      </w:r>
      <w:r w:rsidRPr="00947B0E">
        <w:t xml:space="preserve"> systému psa, sport a příliš vysoká hmotnost (u velkých plemen), nadváha, stejně jako stárnutí. </w:t>
      </w:r>
      <w:r w:rsidR="004C1E35" w:rsidRPr="00947B0E">
        <w:t>Zejména u velkých plemen psů</w:t>
      </w:r>
      <w:r w:rsidRPr="00947B0E">
        <w:t xml:space="preserve"> je vhodné užívání </w:t>
      </w:r>
      <w:r w:rsidRPr="00947B0E">
        <w:rPr>
          <w:b/>
        </w:rPr>
        <w:t xml:space="preserve">arthronis </w:t>
      </w:r>
      <w:r w:rsidR="004C1E35" w:rsidRPr="00947B0E">
        <w:rPr>
          <w:b/>
          <w:bCs/>
        </w:rPr>
        <w:t>ACUTE FORTE</w:t>
      </w:r>
      <w:r w:rsidRPr="00947B0E">
        <w:t>.</w:t>
      </w:r>
    </w:p>
    <w:p w14:paraId="65FFE16C" w14:textId="37CE2C66" w:rsidR="003A5DFF" w:rsidRPr="00947B0E" w:rsidRDefault="0039293B" w:rsidP="00947B0E">
      <w:pPr>
        <w:ind w:firstLine="360"/>
      </w:pPr>
      <w:r w:rsidRPr="00947B0E">
        <w:t xml:space="preserve">Abyste svému psu pomohli co nejšetrněji a nejrychleji, </w:t>
      </w:r>
      <w:r w:rsidR="003A5DFF" w:rsidRPr="00947B0E">
        <w:t>bude k tomu zapotřebí Vaší aktivní spolupráce:</w:t>
      </w:r>
    </w:p>
    <w:p w14:paraId="2477DD4E" w14:textId="770D896B" w:rsidR="003A5DFF" w:rsidRPr="00947B0E" w:rsidRDefault="003A5DFF" w:rsidP="003A5DFF">
      <w:pPr>
        <w:numPr>
          <w:ilvl w:val="0"/>
          <w:numId w:val="1"/>
        </w:numPr>
        <w:spacing w:after="0" w:line="240" w:lineRule="auto"/>
      </w:pPr>
      <w:r w:rsidRPr="00947B0E">
        <w:t xml:space="preserve">přečtěte si </w:t>
      </w:r>
      <w:r w:rsidR="0039293B" w:rsidRPr="00947B0E">
        <w:t xml:space="preserve">prosím </w:t>
      </w:r>
      <w:r w:rsidRPr="00947B0E">
        <w:t>podrobně příbalový leták,</w:t>
      </w:r>
    </w:p>
    <w:p w14:paraId="435510D4" w14:textId="297FB96C" w:rsidR="003A5DFF" w:rsidRPr="00947B0E" w:rsidRDefault="003A5DFF" w:rsidP="003A5DFF">
      <w:pPr>
        <w:numPr>
          <w:ilvl w:val="0"/>
          <w:numId w:val="1"/>
        </w:numPr>
        <w:spacing w:after="0" w:line="240" w:lineRule="auto"/>
      </w:pPr>
      <w:r w:rsidRPr="00947B0E">
        <w:t xml:space="preserve">přípravek </w:t>
      </w:r>
      <w:r w:rsidRPr="00947B0E">
        <w:rPr>
          <w:b/>
        </w:rPr>
        <w:t>arthronis ACUTE</w:t>
      </w:r>
      <w:r w:rsidR="0039293B" w:rsidRPr="00947B0E">
        <w:rPr>
          <w:b/>
        </w:rPr>
        <w:t xml:space="preserve"> FORTE</w:t>
      </w:r>
      <w:r w:rsidR="004C1E35" w:rsidRPr="00947B0E">
        <w:rPr>
          <w:b/>
        </w:rPr>
        <w:t xml:space="preserve"> </w:t>
      </w:r>
      <w:r w:rsidR="004C1E35" w:rsidRPr="00947B0E">
        <w:rPr>
          <w:bCs/>
        </w:rPr>
        <w:t>podávejte zejména při akutních bolestech a silných poškozeních pohybového aparátu</w:t>
      </w:r>
      <w:r w:rsidR="0039293B" w:rsidRPr="00947B0E">
        <w:rPr>
          <w:bCs/>
        </w:rPr>
        <w:t>,</w:t>
      </w:r>
    </w:p>
    <w:p w14:paraId="31737599" w14:textId="1FEC2896" w:rsidR="003A5DFF" w:rsidRPr="00947B0E" w:rsidRDefault="003A5DFF" w:rsidP="003A5DFF">
      <w:pPr>
        <w:numPr>
          <w:ilvl w:val="0"/>
          <w:numId w:val="1"/>
        </w:numPr>
        <w:spacing w:after="0" w:line="240" w:lineRule="auto"/>
      </w:pPr>
      <w:r w:rsidRPr="00947B0E">
        <w:t xml:space="preserve">dodržujte důsledně další případná doporučení Vašeho veterinárního lékaře, upravte denní stravovací </w:t>
      </w:r>
      <w:r w:rsidR="004C1E35" w:rsidRPr="00947B0E">
        <w:t xml:space="preserve">a pohybový </w:t>
      </w:r>
      <w:r w:rsidRPr="00947B0E">
        <w:t>režim Vašeho psa.</w:t>
      </w:r>
    </w:p>
    <w:p w14:paraId="02783A39" w14:textId="77777777" w:rsidR="00406689" w:rsidRPr="00947B0E" w:rsidRDefault="00406689" w:rsidP="003A5DFF">
      <w:pPr>
        <w:rPr>
          <w:b/>
        </w:rPr>
      </w:pPr>
    </w:p>
    <w:p w14:paraId="35734D98" w14:textId="1EE2EBAE" w:rsidR="003A5DFF" w:rsidRPr="00947B0E" w:rsidRDefault="003A5DFF" w:rsidP="003A5DFF">
      <w:pPr>
        <w:rPr>
          <w:b/>
        </w:rPr>
      </w:pPr>
      <w:r w:rsidRPr="00947B0E">
        <w:rPr>
          <w:b/>
        </w:rPr>
        <w:t>Příbalová informace:</w:t>
      </w:r>
    </w:p>
    <w:p w14:paraId="475EB020" w14:textId="49963678" w:rsidR="003A5DFF" w:rsidRPr="00947B0E" w:rsidRDefault="003A5DFF" w:rsidP="00947B0E">
      <w:pPr>
        <w:spacing w:after="0"/>
        <w:ind w:firstLine="708"/>
      </w:pPr>
      <w:r w:rsidRPr="00947B0E">
        <w:t>Čtěte pozorně celou přiloženou příbalovou informaci, protože může obsahovat informace, které</w:t>
      </w:r>
      <w:r w:rsidR="00947B0E">
        <w:t> </w:t>
      </w:r>
      <w:r w:rsidRPr="00947B0E">
        <w:t xml:space="preserve">jsou pro Vás důležité. K dosažení co nejlepšího výsledku musí být </w:t>
      </w:r>
      <w:r w:rsidRPr="00947B0E">
        <w:rPr>
          <w:b/>
        </w:rPr>
        <w:t>arthronis</w:t>
      </w:r>
      <w:r w:rsidR="007B6FFE" w:rsidRPr="00947B0E">
        <w:rPr>
          <w:b/>
        </w:rPr>
        <w:t xml:space="preserve"> ACUTE FORTE</w:t>
      </w:r>
      <w:r w:rsidRPr="00947B0E">
        <w:rPr>
          <w:b/>
        </w:rPr>
        <w:t xml:space="preserve"> </w:t>
      </w:r>
      <w:r w:rsidRPr="00947B0E">
        <w:t>užíván v souladu s předepsaným dávkováním.</w:t>
      </w:r>
    </w:p>
    <w:p w14:paraId="1697A3B4" w14:textId="53129754" w:rsidR="003A5DFF" w:rsidRPr="00947B0E" w:rsidRDefault="003A5DFF" w:rsidP="003A5DFF">
      <w:r w:rsidRPr="00947B0E">
        <w:t>Příbalovou informaci si ponechejte, možná si ji budete potřebovat přečíst znovu. V případě, že</w:t>
      </w:r>
      <w:r w:rsidR="00947B0E">
        <w:t> </w:t>
      </w:r>
      <w:r w:rsidRPr="00947B0E">
        <w:t>budete potřebovat další informace nebo radu, zeptejte se svého veterinárního lékaře. V případě, že nedojde ke zlepšení zdravotního stavu Vašeho psa, navštivte svého veterinárního lékaře.</w:t>
      </w:r>
    </w:p>
    <w:p w14:paraId="526FEF54" w14:textId="77777777" w:rsidR="003A5DFF" w:rsidRPr="00947B0E" w:rsidRDefault="003A5DFF" w:rsidP="003A5DFF">
      <w:pPr>
        <w:rPr>
          <w:b/>
        </w:rPr>
      </w:pPr>
      <w:r w:rsidRPr="00947B0E">
        <w:rPr>
          <w:b/>
        </w:rPr>
        <w:t>V této příbalové informaci naleznete:</w:t>
      </w:r>
    </w:p>
    <w:p w14:paraId="2B3D5989" w14:textId="531F22AF" w:rsidR="003A5DFF" w:rsidRPr="00947B0E" w:rsidRDefault="003A5DFF" w:rsidP="003A5DFF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47B0E">
        <w:rPr>
          <w:b/>
          <w:bCs/>
        </w:rPr>
        <w:t>Co je arthronis ACUTE</w:t>
      </w:r>
      <w:r w:rsidR="007B6FFE" w:rsidRPr="00947B0E">
        <w:rPr>
          <w:b/>
          <w:bCs/>
        </w:rPr>
        <w:t xml:space="preserve"> FORTE</w:t>
      </w:r>
      <w:r w:rsidRPr="00947B0E">
        <w:rPr>
          <w:b/>
          <w:bCs/>
        </w:rPr>
        <w:t>?</w:t>
      </w:r>
    </w:p>
    <w:p w14:paraId="6BA0A573" w14:textId="553689C5" w:rsidR="003A5DFF" w:rsidRPr="00947B0E" w:rsidRDefault="003A5DFF" w:rsidP="003A5DFF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47B0E">
        <w:rPr>
          <w:b/>
          <w:bCs/>
        </w:rPr>
        <w:t>Jak správně užívat arthronis</w:t>
      </w:r>
      <w:r w:rsidR="007B6FFE" w:rsidRPr="00947B0E">
        <w:rPr>
          <w:b/>
          <w:bCs/>
        </w:rPr>
        <w:t xml:space="preserve"> ACUTE FORTE</w:t>
      </w:r>
      <w:r w:rsidRPr="00947B0E">
        <w:rPr>
          <w:b/>
          <w:bCs/>
        </w:rPr>
        <w:t>?</w:t>
      </w:r>
    </w:p>
    <w:p w14:paraId="0CF80DF6" w14:textId="273D1926" w:rsidR="003A5DFF" w:rsidRPr="00947B0E" w:rsidRDefault="003A5DFF" w:rsidP="003A5DFF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47B0E">
        <w:rPr>
          <w:b/>
          <w:bCs/>
        </w:rPr>
        <w:t xml:space="preserve">Proč právě </w:t>
      </w:r>
      <w:r w:rsidR="0039293B" w:rsidRPr="00947B0E">
        <w:rPr>
          <w:b/>
          <w:bCs/>
        </w:rPr>
        <w:t xml:space="preserve">kloubní přípravek </w:t>
      </w:r>
      <w:r w:rsidRPr="00947B0E">
        <w:rPr>
          <w:b/>
          <w:bCs/>
        </w:rPr>
        <w:t xml:space="preserve">arthronis </w:t>
      </w:r>
      <w:r w:rsidR="007B6FFE" w:rsidRPr="00947B0E">
        <w:rPr>
          <w:b/>
          <w:bCs/>
        </w:rPr>
        <w:t>ACUTE FORTE</w:t>
      </w:r>
      <w:r w:rsidRPr="00947B0E">
        <w:rPr>
          <w:b/>
          <w:bCs/>
        </w:rPr>
        <w:t>?</w:t>
      </w:r>
    </w:p>
    <w:p w14:paraId="233C6079" w14:textId="77777777" w:rsidR="003A5DFF" w:rsidRPr="00947B0E" w:rsidRDefault="003A5DFF" w:rsidP="003A5DFF">
      <w:pPr>
        <w:ind w:left="360"/>
        <w:rPr>
          <w:b/>
          <w:bCs/>
        </w:rPr>
      </w:pPr>
    </w:p>
    <w:p w14:paraId="69E7EA72" w14:textId="77777777" w:rsidR="003A5DFF" w:rsidRPr="00947B0E" w:rsidRDefault="003A5DFF" w:rsidP="003A5DFF">
      <w:pPr>
        <w:ind w:left="360"/>
      </w:pPr>
    </w:p>
    <w:p w14:paraId="5F00917A" w14:textId="0088500E" w:rsidR="003A5DFF" w:rsidRPr="00947B0E" w:rsidRDefault="003A5DFF" w:rsidP="0016275A">
      <w:pPr>
        <w:numPr>
          <w:ilvl w:val="0"/>
          <w:numId w:val="3"/>
        </w:numPr>
        <w:spacing w:after="0" w:line="240" w:lineRule="auto"/>
        <w:rPr>
          <w:b/>
        </w:rPr>
      </w:pPr>
      <w:r w:rsidRPr="00947B0E">
        <w:rPr>
          <w:b/>
        </w:rPr>
        <w:t>Co je</w:t>
      </w:r>
      <w:r w:rsidR="0016275A" w:rsidRPr="00947B0E">
        <w:rPr>
          <w:b/>
        </w:rPr>
        <w:t xml:space="preserve"> </w:t>
      </w:r>
      <w:r w:rsidRPr="00947B0E">
        <w:rPr>
          <w:b/>
        </w:rPr>
        <w:t xml:space="preserve">arthronis </w:t>
      </w:r>
      <w:r w:rsidR="0039293B" w:rsidRPr="00947B0E">
        <w:rPr>
          <w:b/>
        </w:rPr>
        <w:t>ACUTE FORTE</w:t>
      </w:r>
      <w:r w:rsidRPr="00947B0E">
        <w:rPr>
          <w:b/>
        </w:rPr>
        <w:t>?</w:t>
      </w:r>
    </w:p>
    <w:p w14:paraId="7315F034" w14:textId="77777777" w:rsidR="00406689" w:rsidRPr="00947B0E" w:rsidRDefault="00406689" w:rsidP="00406689">
      <w:pPr>
        <w:spacing w:after="0" w:line="240" w:lineRule="auto"/>
        <w:ind w:left="720"/>
        <w:rPr>
          <w:b/>
        </w:rPr>
      </w:pPr>
    </w:p>
    <w:p w14:paraId="33D9DFB9" w14:textId="22B482F2" w:rsidR="003A5DFF" w:rsidRPr="00947B0E" w:rsidRDefault="003A5DFF" w:rsidP="00947B0E">
      <w:pPr>
        <w:ind w:left="360" w:firstLine="348"/>
      </w:pPr>
      <w:r w:rsidRPr="00947B0E">
        <w:rPr>
          <w:b/>
        </w:rPr>
        <w:t xml:space="preserve">arthronis </w:t>
      </w:r>
      <w:r w:rsidR="0039293B" w:rsidRPr="00947B0E">
        <w:rPr>
          <w:b/>
        </w:rPr>
        <w:t>ACUTE FORTE</w:t>
      </w:r>
      <w:r w:rsidRPr="00947B0E">
        <w:rPr>
          <w:b/>
        </w:rPr>
        <w:t xml:space="preserve"> </w:t>
      </w:r>
      <w:r w:rsidRPr="00947B0E">
        <w:t xml:space="preserve">je přípravek </w:t>
      </w:r>
      <w:r w:rsidR="00141D8A" w:rsidRPr="00947B0E">
        <w:t>s vysokým obsahem účinné látky methylsulfonylmethan (MSM),</w:t>
      </w:r>
      <w:r w:rsidRPr="00947B0E">
        <w:t xml:space="preserve"> určený k dlouhodobé </w:t>
      </w:r>
      <w:r w:rsidR="00141D8A" w:rsidRPr="00947B0E">
        <w:t>výživě kloubů, vazů a svalů.</w:t>
      </w:r>
    </w:p>
    <w:p w14:paraId="48687873" w14:textId="728C03A7" w:rsidR="003A5DFF" w:rsidRPr="00947B0E" w:rsidRDefault="003A5DFF" w:rsidP="00406689">
      <w:pPr>
        <w:spacing w:after="0"/>
        <w:ind w:left="360"/>
      </w:pPr>
      <w:bookmarkStart w:id="0" w:name="_Hlk102728687"/>
    </w:p>
    <w:bookmarkEnd w:id="0"/>
    <w:p w14:paraId="07633805" w14:textId="4C5F29E2" w:rsidR="00C22ECC" w:rsidRPr="00947B0E" w:rsidRDefault="00141D8A" w:rsidP="00C22ECC">
      <w:pPr>
        <w:ind w:left="360"/>
      </w:pPr>
      <w:r w:rsidRPr="00947B0E">
        <w:rPr>
          <w:b/>
          <w:bCs/>
        </w:rPr>
        <w:t>Složení</w:t>
      </w:r>
      <w:r w:rsidR="003A5DFF" w:rsidRPr="00947B0E">
        <w:rPr>
          <w:b/>
          <w:bCs/>
        </w:rPr>
        <w:t>:</w:t>
      </w:r>
      <w:r w:rsidR="00EE5F1E" w:rsidRPr="00947B0E">
        <w:rPr>
          <w:b/>
          <w:bCs/>
        </w:rPr>
        <w:t xml:space="preserve"> </w:t>
      </w:r>
      <w:r w:rsidR="00C22ECC" w:rsidRPr="00947B0E">
        <w:t>m</w:t>
      </w:r>
      <w:r w:rsidRPr="00947B0E">
        <w:t xml:space="preserve">ethylsulfonylmethan (MSM), </w:t>
      </w:r>
      <w:r w:rsidR="00C22ECC" w:rsidRPr="00947B0E">
        <w:t>k</w:t>
      </w:r>
      <w:r w:rsidRPr="00947B0E">
        <w:t xml:space="preserve">yselina </w:t>
      </w:r>
      <w:r w:rsidR="00B6029E" w:rsidRPr="00947B0E">
        <w:t>L</w:t>
      </w:r>
      <w:r w:rsidRPr="00947B0E">
        <w:t>-askorbová, kolagenní hydrolyzát typ I</w:t>
      </w:r>
      <w:r w:rsidR="00C22ECC" w:rsidRPr="00947B0E">
        <w:t>.</w:t>
      </w:r>
      <w:r w:rsidRPr="00947B0E">
        <w:t xml:space="preserve"> bovinní, kolagenní hydrolyzát </w:t>
      </w:r>
      <w:r w:rsidR="00C22ECC" w:rsidRPr="00947B0E">
        <w:t xml:space="preserve">typ </w:t>
      </w:r>
      <w:r w:rsidRPr="00947B0E">
        <w:t>II</w:t>
      </w:r>
      <w:r w:rsidR="00C22ECC" w:rsidRPr="00947B0E">
        <w:t>.</w:t>
      </w:r>
      <w:r w:rsidRPr="00947B0E">
        <w:t xml:space="preserve"> kuřecí.</w:t>
      </w:r>
    </w:p>
    <w:p w14:paraId="26215DC6" w14:textId="25A00818" w:rsidR="003A5DFF" w:rsidRPr="00947B0E" w:rsidRDefault="00074B2A" w:rsidP="00C22ECC">
      <w:pPr>
        <w:ind w:left="360"/>
      </w:pPr>
      <w:r w:rsidRPr="00947B0E">
        <w:t>250 g směsi.</w:t>
      </w:r>
    </w:p>
    <w:p w14:paraId="48C235FC" w14:textId="77777777" w:rsidR="00141D8A" w:rsidRPr="00947B0E" w:rsidRDefault="00141D8A" w:rsidP="00074B2A">
      <w:pPr>
        <w:ind w:left="360"/>
        <w:rPr>
          <w:b/>
        </w:rPr>
      </w:pPr>
    </w:p>
    <w:p w14:paraId="47470043" w14:textId="447CC165" w:rsidR="00074B2A" w:rsidRPr="00947B0E" w:rsidRDefault="00074B2A" w:rsidP="00074B2A">
      <w:pPr>
        <w:ind w:left="360"/>
      </w:pPr>
      <w:r w:rsidRPr="00947B0E">
        <w:rPr>
          <w:b/>
        </w:rPr>
        <w:t xml:space="preserve">MSM </w:t>
      </w:r>
      <w:r w:rsidRPr="00947B0E">
        <w:t>je přírodní látka</w:t>
      </w:r>
      <w:r w:rsidR="00987699" w:rsidRPr="00947B0E">
        <w:t xml:space="preserve"> přispívající k mírnění bolesti a zmírnění projevů zánětlivých procesů</w:t>
      </w:r>
      <w:r w:rsidR="005C57F6" w:rsidRPr="00947B0E">
        <w:t>. J</w:t>
      </w:r>
      <w:r w:rsidRPr="00947B0E">
        <w:t>ejí</w:t>
      </w:r>
      <w:r w:rsidR="005C57F6" w:rsidRPr="00947B0E">
        <w:t xml:space="preserve"> </w:t>
      </w:r>
      <w:r w:rsidRPr="00947B0E">
        <w:t xml:space="preserve">dlouhodobé podávání je naprosto bezpečné pro trávicí ústrojí Vašeho psa. MSM </w:t>
      </w:r>
      <w:r w:rsidR="007B38E9" w:rsidRPr="00947B0E">
        <w:t>přispívá k</w:t>
      </w:r>
      <w:r w:rsidR="00947B0E">
        <w:t> </w:t>
      </w:r>
      <w:r w:rsidRPr="00947B0E">
        <w:t>sn</w:t>
      </w:r>
      <w:r w:rsidR="00D0772B" w:rsidRPr="00947B0E">
        <w:t>í</w:t>
      </w:r>
      <w:r w:rsidRPr="00947B0E">
        <w:t>ž</w:t>
      </w:r>
      <w:r w:rsidR="007B38E9" w:rsidRPr="00947B0E">
        <w:t>ení</w:t>
      </w:r>
      <w:r w:rsidRPr="00947B0E">
        <w:t xml:space="preserve"> produkc</w:t>
      </w:r>
      <w:r w:rsidR="007B38E9" w:rsidRPr="00947B0E">
        <w:t>e</w:t>
      </w:r>
      <w:r w:rsidRPr="00947B0E">
        <w:t xml:space="preserve"> mediátorů zánětu, zejména interleukinu-1, </w:t>
      </w:r>
      <w:r w:rsidR="007B38E9" w:rsidRPr="00947B0E">
        <w:t>a k zpevnění</w:t>
      </w:r>
      <w:r w:rsidRPr="00947B0E">
        <w:t xml:space="preserve"> vaz</w:t>
      </w:r>
      <w:r w:rsidR="007B38E9" w:rsidRPr="00947B0E">
        <w:t>ů</w:t>
      </w:r>
      <w:r w:rsidRPr="00947B0E">
        <w:t xml:space="preserve"> a šlach, </w:t>
      </w:r>
      <w:r w:rsidR="007B38E9" w:rsidRPr="00947B0E">
        <w:t xml:space="preserve">napomáhá </w:t>
      </w:r>
      <w:r w:rsidRPr="00947B0E">
        <w:t>chrán</w:t>
      </w:r>
      <w:r w:rsidR="007B38E9" w:rsidRPr="00947B0E">
        <w:t>it</w:t>
      </w:r>
      <w:r w:rsidRPr="00947B0E">
        <w:t xml:space="preserve"> namáhané klouby a zlepšuje jejich funkci. </w:t>
      </w:r>
    </w:p>
    <w:p w14:paraId="1AB19676" w14:textId="67885E8F" w:rsidR="00074B2A" w:rsidRPr="00947B0E" w:rsidRDefault="00074B2A" w:rsidP="00074B2A">
      <w:pPr>
        <w:ind w:left="360"/>
      </w:pPr>
      <w:r w:rsidRPr="00947B0E">
        <w:t>MSM je zároveň jedním ze základních zdrojů organicky vázané síry, kterou organismus Vašeho psa potřebuje k mnoha metabolickým dějům, jakými jsou např. stavba drápů a srsti, chrupavek, cév a vazů. V neposlední míře se velmi mnoho sloučenin síry vyskytuje v nervové tkáni a mozku.</w:t>
      </w:r>
    </w:p>
    <w:p w14:paraId="4C3B0EA0" w14:textId="215CF3E4" w:rsidR="003A5DFF" w:rsidRPr="00947B0E" w:rsidRDefault="003A5DFF" w:rsidP="00A872C2">
      <w:pPr>
        <w:ind w:left="345"/>
      </w:pPr>
      <w:r w:rsidRPr="00947B0E">
        <w:rPr>
          <w:b/>
        </w:rPr>
        <w:t>Hydrolyzovaný kolagen</w:t>
      </w:r>
      <w:r w:rsidR="00074B2A" w:rsidRPr="00947B0E">
        <w:rPr>
          <w:b/>
        </w:rPr>
        <w:t xml:space="preserve"> typ I</w:t>
      </w:r>
      <w:r w:rsidR="00B6029E" w:rsidRPr="00947B0E">
        <w:rPr>
          <w:b/>
        </w:rPr>
        <w:t>.</w:t>
      </w:r>
      <w:r w:rsidR="00074B2A" w:rsidRPr="00947B0E">
        <w:rPr>
          <w:b/>
        </w:rPr>
        <w:t xml:space="preserve"> a typ II</w:t>
      </w:r>
      <w:r w:rsidR="00B6029E" w:rsidRPr="00947B0E">
        <w:rPr>
          <w:b/>
        </w:rPr>
        <w:t>.</w:t>
      </w:r>
      <w:r w:rsidRPr="00947B0E">
        <w:t xml:space="preserve"> příznivě působí na regeneraci pojivové tkáně tvořící pohybový aparát psů. Slouží k regeneraci kloubních povrchů a vaziv a </w:t>
      </w:r>
      <w:r w:rsidR="008C323D" w:rsidRPr="00947B0E">
        <w:t xml:space="preserve">přispívá k </w:t>
      </w:r>
      <w:r w:rsidRPr="00947B0E">
        <w:t>zmír</w:t>
      </w:r>
      <w:r w:rsidR="008C323D" w:rsidRPr="00947B0E">
        <w:t>nění</w:t>
      </w:r>
      <w:r w:rsidRPr="00947B0E">
        <w:t xml:space="preserve"> obtíž</w:t>
      </w:r>
      <w:r w:rsidR="008C323D" w:rsidRPr="00947B0E">
        <w:t>í</w:t>
      </w:r>
      <w:r w:rsidRPr="00947B0E">
        <w:t xml:space="preserve"> způsoben</w:t>
      </w:r>
      <w:r w:rsidR="008C323D" w:rsidRPr="00947B0E">
        <w:t>ých</w:t>
      </w:r>
      <w:r w:rsidRPr="00947B0E">
        <w:t xml:space="preserve"> degenerativními procesy pojivové tkáně, které jsou příčinou bolestí pohybového aparátu. Dodává látky pozitivně působící na pohybový aparát,</w:t>
      </w:r>
      <w:r w:rsidR="005C57F6" w:rsidRPr="00947B0E">
        <w:t xml:space="preserve"> </w:t>
      </w:r>
      <w:r w:rsidRPr="00947B0E">
        <w:t xml:space="preserve">výživné látky kostem kloubního lůžka a vyživuje jak kosti, tak i chrupavky, čímž se pohyb stává pro psy méně problematickým. </w:t>
      </w:r>
      <w:r w:rsidR="001D7AC6" w:rsidRPr="00947B0E">
        <w:t>Je vhodné ho podávat zejména u velkých plemen psů.</w:t>
      </w:r>
    </w:p>
    <w:p w14:paraId="26CCE9C1" w14:textId="4948100F" w:rsidR="001D7AC6" w:rsidRPr="00947B0E" w:rsidRDefault="009142DE" w:rsidP="00C22ECC">
      <w:pPr>
        <w:ind w:left="345"/>
      </w:pPr>
      <w:r w:rsidRPr="00947B0E">
        <w:rPr>
          <w:b/>
          <w:bCs/>
        </w:rPr>
        <w:t>Vitamín C</w:t>
      </w:r>
      <w:r w:rsidRPr="00947B0E">
        <w:t xml:space="preserve"> přispívá k tvorbě kolagenu pro normální funkci chrupavky a kostí.  </w:t>
      </w:r>
    </w:p>
    <w:p w14:paraId="419DEEA9" w14:textId="77777777" w:rsidR="001D7AC6" w:rsidRPr="00947B0E" w:rsidRDefault="001D7AC6" w:rsidP="001D7AC6">
      <w:pPr>
        <w:spacing w:after="0" w:line="240" w:lineRule="auto"/>
        <w:ind w:left="720"/>
        <w:rPr>
          <w:b/>
        </w:rPr>
      </w:pPr>
    </w:p>
    <w:p w14:paraId="4FF0E225" w14:textId="77777777" w:rsidR="001D7AC6" w:rsidRPr="00947B0E" w:rsidRDefault="001D7AC6" w:rsidP="001D7AC6">
      <w:pPr>
        <w:spacing w:after="0" w:line="240" w:lineRule="auto"/>
        <w:ind w:left="720"/>
        <w:rPr>
          <w:b/>
        </w:rPr>
      </w:pPr>
    </w:p>
    <w:p w14:paraId="767E150C" w14:textId="1B71E89F" w:rsidR="003A5DFF" w:rsidRPr="00947B0E" w:rsidRDefault="003A5DFF" w:rsidP="003A5DFF">
      <w:pPr>
        <w:numPr>
          <w:ilvl w:val="0"/>
          <w:numId w:val="3"/>
        </w:numPr>
        <w:spacing w:after="0" w:line="240" w:lineRule="auto"/>
        <w:rPr>
          <w:b/>
        </w:rPr>
      </w:pPr>
      <w:r w:rsidRPr="00947B0E">
        <w:rPr>
          <w:b/>
        </w:rPr>
        <w:t xml:space="preserve">Jak správně užívat arthronis </w:t>
      </w:r>
      <w:r w:rsidR="001D7AC6" w:rsidRPr="00947B0E">
        <w:rPr>
          <w:b/>
        </w:rPr>
        <w:t>ACUTE FORTE</w:t>
      </w:r>
      <w:r w:rsidRPr="00947B0E">
        <w:rPr>
          <w:b/>
        </w:rPr>
        <w:t>?</w:t>
      </w:r>
    </w:p>
    <w:p w14:paraId="5DFA5A9A" w14:textId="77777777" w:rsidR="003A5DFF" w:rsidRPr="00947B0E" w:rsidRDefault="003A5DFF" w:rsidP="003A5DFF">
      <w:pPr>
        <w:rPr>
          <w:b/>
        </w:rPr>
      </w:pPr>
    </w:p>
    <w:p w14:paraId="5C654FB1" w14:textId="17A70A9A" w:rsidR="001D7AC6" w:rsidRPr="00947B0E" w:rsidRDefault="005C57F6" w:rsidP="006412AB">
      <w:pPr>
        <w:ind w:left="142"/>
      </w:pPr>
      <w:r w:rsidRPr="00947B0E">
        <w:t xml:space="preserve">Přípravek </w:t>
      </w:r>
      <w:r w:rsidRPr="00947B0E">
        <w:rPr>
          <w:b/>
          <w:bCs/>
        </w:rPr>
        <w:t xml:space="preserve">arthronis ACUTE FORTE </w:t>
      </w:r>
      <w:r w:rsidRPr="00947B0E">
        <w:t>podávejte vždy v tomto dávkování:</w:t>
      </w:r>
    </w:p>
    <w:p w14:paraId="35AF275F" w14:textId="77777777" w:rsidR="001D7AC6" w:rsidRPr="00947B0E" w:rsidRDefault="001D7AC6" w:rsidP="006412AB">
      <w:pPr>
        <w:ind w:left="142"/>
      </w:pPr>
      <w:r w:rsidRPr="00947B0E">
        <w:t>Střední plemeno (25-50 kg)</w:t>
      </w:r>
      <w:r w:rsidRPr="00947B0E">
        <w:tab/>
      </w:r>
      <w:r w:rsidRPr="00947B0E">
        <w:tab/>
        <w:t>1/2 odměrky denně</w:t>
      </w:r>
    </w:p>
    <w:p w14:paraId="1B863AD6" w14:textId="06054108" w:rsidR="001D7AC6" w:rsidRPr="00947B0E" w:rsidRDefault="001D7AC6" w:rsidP="006412AB">
      <w:pPr>
        <w:ind w:left="142"/>
      </w:pPr>
      <w:r w:rsidRPr="00947B0E">
        <w:t xml:space="preserve">Velké plemeno (50-75 </w:t>
      </w:r>
      <w:r w:rsidR="00C22ECC" w:rsidRPr="00947B0E">
        <w:t>k</w:t>
      </w:r>
      <w:r w:rsidRPr="00947B0E">
        <w:t>g)</w:t>
      </w:r>
      <w:r w:rsidRPr="00947B0E">
        <w:tab/>
      </w:r>
      <w:r w:rsidRPr="00947B0E">
        <w:tab/>
      </w:r>
      <w:r w:rsidR="005C57F6" w:rsidRPr="00947B0E">
        <w:t xml:space="preserve">    </w:t>
      </w:r>
      <w:r w:rsidRPr="00947B0E">
        <w:t>1 odměrka denně</w:t>
      </w:r>
    </w:p>
    <w:p w14:paraId="523FB162" w14:textId="2501D126" w:rsidR="001D7AC6" w:rsidRPr="00947B0E" w:rsidRDefault="001D7AC6" w:rsidP="006412AB">
      <w:pPr>
        <w:ind w:left="142"/>
      </w:pPr>
      <w:r w:rsidRPr="00947B0E">
        <w:t xml:space="preserve">Přípravek podávejte </w:t>
      </w:r>
      <w:r w:rsidR="008C323D" w:rsidRPr="00947B0E">
        <w:t>po celou dobu trvání problémů.</w:t>
      </w:r>
    </w:p>
    <w:p w14:paraId="5A90AFDE" w14:textId="77777777" w:rsidR="00E01C78" w:rsidRPr="00947B0E" w:rsidRDefault="00E01C78" w:rsidP="00E01C78"/>
    <w:p w14:paraId="7BB7AC77" w14:textId="41618F87" w:rsidR="003A5DFF" w:rsidRPr="00947B0E" w:rsidRDefault="003A5DFF" w:rsidP="003A5DFF">
      <w:pPr>
        <w:numPr>
          <w:ilvl w:val="0"/>
          <w:numId w:val="3"/>
        </w:numPr>
        <w:spacing w:after="0" w:line="240" w:lineRule="auto"/>
        <w:rPr>
          <w:b/>
        </w:rPr>
      </w:pPr>
      <w:r w:rsidRPr="00947B0E">
        <w:rPr>
          <w:b/>
        </w:rPr>
        <w:t xml:space="preserve">Proč právě </w:t>
      </w:r>
      <w:r w:rsidR="005C57F6" w:rsidRPr="00947B0E">
        <w:rPr>
          <w:b/>
        </w:rPr>
        <w:t xml:space="preserve">kloubní přípravek </w:t>
      </w:r>
      <w:r w:rsidRPr="00947B0E">
        <w:rPr>
          <w:b/>
        </w:rPr>
        <w:t xml:space="preserve">arthronis </w:t>
      </w:r>
      <w:r w:rsidR="001D7AC6" w:rsidRPr="00947B0E">
        <w:rPr>
          <w:b/>
        </w:rPr>
        <w:t>ACUTE FORTE</w:t>
      </w:r>
      <w:r w:rsidRPr="00947B0E">
        <w:rPr>
          <w:b/>
        </w:rPr>
        <w:t>?</w:t>
      </w:r>
    </w:p>
    <w:p w14:paraId="2525CD05" w14:textId="77777777" w:rsidR="0016275A" w:rsidRPr="00947B0E" w:rsidRDefault="0016275A" w:rsidP="003A5DFF">
      <w:pPr>
        <w:ind w:left="360"/>
        <w:rPr>
          <w:b/>
        </w:rPr>
      </w:pPr>
    </w:p>
    <w:p w14:paraId="3D41DF33" w14:textId="33B90752" w:rsidR="003A5DFF" w:rsidRPr="00947B0E" w:rsidRDefault="003A5DFF" w:rsidP="009142DE">
      <w:pPr>
        <w:ind w:left="360"/>
      </w:pPr>
      <w:r w:rsidRPr="00947B0E">
        <w:rPr>
          <w:b/>
        </w:rPr>
        <w:t>a/ Účinnost</w:t>
      </w:r>
    </w:p>
    <w:p w14:paraId="231C7A7A" w14:textId="51C16BE8" w:rsidR="003A5DFF" w:rsidRPr="00947B0E" w:rsidRDefault="003A5DFF" w:rsidP="00406689">
      <w:pPr>
        <w:ind w:left="195" w:firstLine="9"/>
      </w:pPr>
      <w:r w:rsidRPr="00947B0E">
        <w:rPr>
          <w:b/>
        </w:rPr>
        <w:t>arthronis ACUTE</w:t>
      </w:r>
      <w:r w:rsidR="009142DE" w:rsidRPr="00947B0E">
        <w:rPr>
          <w:b/>
        </w:rPr>
        <w:t xml:space="preserve"> FORTE</w:t>
      </w:r>
      <w:r w:rsidRPr="00947B0E">
        <w:rPr>
          <w:b/>
        </w:rPr>
        <w:t xml:space="preserve"> </w:t>
      </w:r>
      <w:r w:rsidRPr="00947B0E">
        <w:t>se vyznačuje vysokým obsahem účinné látky MSM, což je přírodní látka</w:t>
      </w:r>
      <w:r w:rsidR="00F653EE" w:rsidRPr="00947B0E">
        <w:t xml:space="preserve"> přispívající k mírnění bolesti a zmírnění projevů zánětlivých procesů.</w:t>
      </w:r>
      <w:r w:rsidRPr="00947B0E">
        <w:t xml:space="preserve"> </w:t>
      </w:r>
      <w:r w:rsidR="00F653EE" w:rsidRPr="00947B0E">
        <w:t>J</w:t>
      </w:r>
      <w:r w:rsidRPr="00947B0E">
        <w:t>ejí dlouhodobé podávání je naprosto bezpečné pro trávicí ústrojí Vašeho psa.</w:t>
      </w:r>
    </w:p>
    <w:p w14:paraId="169350B9" w14:textId="77777777" w:rsidR="003A5DFF" w:rsidRPr="00947B0E" w:rsidRDefault="003A5DFF" w:rsidP="003A5DFF">
      <w:pPr>
        <w:ind w:left="360"/>
        <w:rPr>
          <w:b/>
        </w:rPr>
      </w:pPr>
      <w:r w:rsidRPr="00947B0E">
        <w:rPr>
          <w:b/>
        </w:rPr>
        <w:t>b/Komplexnost</w:t>
      </w:r>
    </w:p>
    <w:p w14:paraId="03404CCF" w14:textId="4E57A5F4" w:rsidR="00C22ECC" w:rsidRPr="00947B0E" w:rsidRDefault="003A5DFF" w:rsidP="00C22ECC">
      <w:pPr>
        <w:ind w:left="204"/>
      </w:pPr>
      <w:r w:rsidRPr="00947B0E">
        <w:rPr>
          <w:b/>
        </w:rPr>
        <w:t>arthronis</w:t>
      </w:r>
      <w:r w:rsidR="009142DE" w:rsidRPr="00947B0E">
        <w:rPr>
          <w:b/>
        </w:rPr>
        <w:t xml:space="preserve"> ACUTE FORTE </w:t>
      </w:r>
      <w:r w:rsidR="00F653EE" w:rsidRPr="00947B0E">
        <w:rPr>
          <w:bCs/>
        </w:rPr>
        <w:t>je kloubní veterinární přípravek, který</w:t>
      </w:r>
      <w:r w:rsidRPr="00947B0E">
        <w:t xml:space="preserve"> zajišťuje péči </w:t>
      </w:r>
      <w:r w:rsidR="00D96066" w:rsidRPr="00947B0E">
        <w:t xml:space="preserve">o </w:t>
      </w:r>
      <w:r w:rsidR="009142DE" w:rsidRPr="00947B0E">
        <w:t>pohybový</w:t>
      </w:r>
      <w:r w:rsidRPr="00947B0E">
        <w:t xml:space="preserve"> </w:t>
      </w:r>
      <w:r w:rsidR="00F653EE" w:rsidRPr="00947B0E">
        <w:t xml:space="preserve">aparát </w:t>
      </w:r>
      <w:r w:rsidRPr="00947B0E">
        <w:t xml:space="preserve">Vašeho psa </w:t>
      </w:r>
      <w:r w:rsidR="009142DE" w:rsidRPr="00947B0E">
        <w:t xml:space="preserve">díky kombinaci MSM, kolagenních hydrolyzátů </w:t>
      </w:r>
      <w:r w:rsidR="00F653EE" w:rsidRPr="00947B0E">
        <w:t>typ</w:t>
      </w:r>
      <w:r w:rsidR="009142DE" w:rsidRPr="00947B0E">
        <w:t xml:space="preserve"> I</w:t>
      </w:r>
      <w:r w:rsidR="00C22ECC" w:rsidRPr="00947B0E">
        <w:t>.</w:t>
      </w:r>
      <w:r w:rsidR="00F653EE" w:rsidRPr="00947B0E">
        <w:t>, typ</w:t>
      </w:r>
      <w:r w:rsidR="009142DE" w:rsidRPr="00947B0E">
        <w:t xml:space="preserve"> II</w:t>
      </w:r>
      <w:r w:rsidR="00C22ECC" w:rsidRPr="00947B0E">
        <w:t>. a vitamínu C.</w:t>
      </w:r>
    </w:p>
    <w:p w14:paraId="2C8C77BD" w14:textId="72B4635B" w:rsidR="003A5DFF" w:rsidRPr="00947B0E" w:rsidRDefault="003A5DFF" w:rsidP="00C22ECC"/>
    <w:p w14:paraId="589E1874" w14:textId="7F546A5A" w:rsidR="008004C3" w:rsidRPr="00947B0E" w:rsidRDefault="008004C3" w:rsidP="00D96066">
      <w:pPr>
        <w:ind w:left="360"/>
        <w:rPr>
          <w:b/>
        </w:rPr>
      </w:pPr>
      <w:r w:rsidRPr="00947B0E">
        <w:rPr>
          <w:b/>
        </w:rPr>
        <w:lastRenderedPageBreak/>
        <w:t>c/ Bezpečnost</w:t>
      </w:r>
    </w:p>
    <w:p w14:paraId="439A310F" w14:textId="58329F0E" w:rsidR="008004C3" w:rsidRPr="00947B0E" w:rsidRDefault="008004C3" w:rsidP="00D96066">
      <w:pPr>
        <w:ind w:left="284"/>
        <w:rPr>
          <w:bCs/>
        </w:rPr>
      </w:pPr>
      <w:r w:rsidRPr="00947B0E">
        <w:rPr>
          <w:b/>
        </w:rPr>
        <w:t xml:space="preserve">arthronis ACUTE FORTE </w:t>
      </w:r>
      <w:r w:rsidRPr="00947B0E">
        <w:rPr>
          <w:bCs/>
        </w:rPr>
        <w:t>neobsahuje žádné pomocné a konzervační látky,</w:t>
      </w:r>
      <w:r w:rsidRPr="00947B0E">
        <w:rPr>
          <w:b/>
        </w:rPr>
        <w:t xml:space="preserve"> </w:t>
      </w:r>
      <w:r w:rsidRPr="00947B0E">
        <w:rPr>
          <w:bCs/>
        </w:rPr>
        <w:t>ani aromata a chuťové atraktanty. Je vyráběn výhradně z čistých aktivních látek bez dalších pomocných složek, a tím šetří organismus vašeho psa i při dlouhodobém podávání.</w:t>
      </w:r>
    </w:p>
    <w:p w14:paraId="23DA5FC9" w14:textId="2FB1CF9A" w:rsidR="003A5DFF" w:rsidRPr="00947B0E" w:rsidRDefault="00D96066" w:rsidP="003A5DFF">
      <w:pPr>
        <w:ind w:left="360"/>
        <w:rPr>
          <w:b/>
        </w:rPr>
      </w:pPr>
      <w:r w:rsidRPr="00947B0E">
        <w:rPr>
          <w:b/>
        </w:rPr>
        <w:t>d</w:t>
      </w:r>
      <w:r w:rsidR="003A5DFF" w:rsidRPr="00947B0E">
        <w:rPr>
          <w:b/>
        </w:rPr>
        <w:t>/</w:t>
      </w:r>
      <w:r w:rsidRPr="00947B0E">
        <w:rPr>
          <w:b/>
        </w:rPr>
        <w:t xml:space="preserve"> </w:t>
      </w:r>
      <w:r w:rsidR="003A5DFF" w:rsidRPr="00947B0E">
        <w:rPr>
          <w:b/>
        </w:rPr>
        <w:t>Komfortní užívání</w:t>
      </w:r>
    </w:p>
    <w:p w14:paraId="0B99587F" w14:textId="27C8E8D1" w:rsidR="003A5DFF" w:rsidRPr="00947B0E" w:rsidRDefault="003A5DFF" w:rsidP="00D96066">
      <w:pPr>
        <w:ind w:left="284"/>
      </w:pPr>
      <w:r w:rsidRPr="00947B0E">
        <w:rPr>
          <w:b/>
        </w:rPr>
        <w:t xml:space="preserve">arthronis </w:t>
      </w:r>
      <w:r w:rsidR="008004C3" w:rsidRPr="00947B0E">
        <w:rPr>
          <w:b/>
          <w:bCs/>
        </w:rPr>
        <w:t xml:space="preserve">ACUTE FORTE </w:t>
      </w:r>
      <w:r w:rsidR="008004C3" w:rsidRPr="00947B0E">
        <w:t>je vyráběn ve formě sypké směsi bez chuti a zápachu, kterou psi dobře tolerují a neodmítají ji. Podávání přípravku je</w:t>
      </w:r>
      <w:r w:rsidR="00F653EE" w:rsidRPr="00947B0E">
        <w:t xml:space="preserve"> zcela </w:t>
      </w:r>
      <w:r w:rsidR="00D96066" w:rsidRPr="00947B0E">
        <w:t>jednoduché – denní</w:t>
      </w:r>
      <w:r w:rsidR="008004C3" w:rsidRPr="00947B0E">
        <w:t xml:space="preserve"> dávku odměřenou přiloženou odměrkou vsypte do denní dávky psího žrádla, a to jak suchého, do psích konzerv nebo</w:t>
      </w:r>
      <w:r w:rsidR="00947B0E">
        <w:t> </w:t>
      </w:r>
      <w:r w:rsidR="008004C3" w:rsidRPr="00947B0E">
        <w:t>vařen</w:t>
      </w:r>
      <w:r w:rsidR="00F653EE" w:rsidRPr="00947B0E">
        <w:t>é</w:t>
      </w:r>
      <w:r w:rsidR="008004C3" w:rsidRPr="00947B0E">
        <w:t xml:space="preserve"> stravy.</w:t>
      </w:r>
    </w:p>
    <w:p w14:paraId="133EA9A0" w14:textId="1853DE55" w:rsidR="00C22ECC" w:rsidRPr="00947B0E" w:rsidRDefault="00C22ECC" w:rsidP="00D96066">
      <w:pPr>
        <w:ind w:left="284"/>
      </w:pPr>
      <w:r w:rsidRPr="00947B0E">
        <w:rPr>
          <w:b/>
          <w:bCs/>
        </w:rPr>
        <w:t xml:space="preserve">Upozornění: </w:t>
      </w:r>
      <w:r w:rsidRPr="00947B0E">
        <w:t>Po otevření dózy přípravek skladujte na chladném a suchém místě. Aktivní látka MSM silně pohlcuje vzdušnou vlhkost, proto otevírejte dó</w:t>
      </w:r>
      <w:r w:rsidR="00947B0E" w:rsidRPr="00947B0E">
        <w:t xml:space="preserve">zu jen na nezbytně nutnou dobu </w:t>
      </w:r>
      <w:r w:rsidRPr="00947B0E">
        <w:t>a</w:t>
      </w:r>
      <w:r w:rsidR="00947B0E" w:rsidRPr="00947B0E">
        <w:t> </w:t>
      </w:r>
      <w:r w:rsidRPr="00947B0E">
        <w:t>ponechte uvnitř sáček s desikantem na pohlcování vzdušné vlhkosti. Případné mírné zahnědnutí prášku je způsobeno vzdušnou vlhkostí, nijak nebrání řádnému užívání přípravku</w:t>
      </w:r>
      <w:r w:rsidR="003A5D9A" w:rsidRPr="00947B0E">
        <w:t xml:space="preserve"> a ani nemá vliv na jeho účinnost.</w:t>
      </w:r>
    </w:p>
    <w:p w14:paraId="0FCD6EC8" w14:textId="619872DD" w:rsidR="003A5DFF" w:rsidRPr="00947B0E" w:rsidRDefault="003A5D9A" w:rsidP="00947B0E">
      <w:pPr>
        <w:ind w:firstLine="284"/>
        <w:rPr>
          <w:b/>
        </w:rPr>
      </w:pPr>
      <w:r w:rsidRPr="00947B0E">
        <w:rPr>
          <w:b/>
        </w:rPr>
        <w:t>Držitel rozhodnutí a v</w:t>
      </w:r>
      <w:r w:rsidR="003A5DFF" w:rsidRPr="00947B0E">
        <w:rPr>
          <w:b/>
        </w:rPr>
        <w:t>ýhradní distributor:</w:t>
      </w:r>
    </w:p>
    <w:p w14:paraId="571FB10B" w14:textId="307B796E" w:rsidR="003A5DFF" w:rsidRPr="00947B0E" w:rsidRDefault="003A5DFF" w:rsidP="00947B0E">
      <w:pPr>
        <w:spacing w:after="0"/>
        <w:ind w:firstLine="284"/>
        <w:rPr>
          <w:bCs/>
        </w:rPr>
      </w:pPr>
      <w:r w:rsidRPr="00947B0E">
        <w:rPr>
          <w:bCs/>
        </w:rPr>
        <w:t>WOYKOFF, a.s.</w:t>
      </w:r>
    </w:p>
    <w:p w14:paraId="75D7E14A" w14:textId="4409E8BA" w:rsidR="003A5DFF" w:rsidRPr="00947B0E" w:rsidRDefault="003A5DFF" w:rsidP="00947B0E">
      <w:pPr>
        <w:spacing w:after="0"/>
        <w:ind w:firstLine="284"/>
        <w:rPr>
          <w:bCs/>
        </w:rPr>
      </w:pPr>
      <w:r w:rsidRPr="00947B0E">
        <w:rPr>
          <w:bCs/>
        </w:rPr>
        <w:t>Hauptova 594</w:t>
      </w:r>
    </w:p>
    <w:p w14:paraId="75EABC1B" w14:textId="14C1D592" w:rsidR="003A5DFF" w:rsidRPr="00947B0E" w:rsidRDefault="003A5DFF" w:rsidP="00947B0E">
      <w:pPr>
        <w:spacing w:after="0"/>
        <w:ind w:firstLine="284"/>
        <w:rPr>
          <w:bCs/>
        </w:rPr>
      </w:pPr>
      <w:r w:rsidRPr="00947B0E">
        <w:rPr>
          <w:bCs/>
        </w:rPr>
        <w:t>156 00 Praha 5 Zbraslav</w:t>
      </w:r>
    </w:p>
    <w:p w14:paraId="493F4B1F" w14:textId="6A958E6F" w:rsidR="003A5DFF" w:rsidRPr="00947B0E" w:rsidRDefault="003A5DFF" w:rsidP="00947B0E">
      <w:pPr>
        <w:ind w:firstLine="284"/>
        <w:rPr>
          <w:bCs/>
        </w:rPr>
      </w:pPr>
      <w:r w:rsidRPr="00947B0E">
        <w:rPr>
          <w:bCs/>
        </w:rPr>
        <w:t>Česká republika</w:t>
      </w:r>
    </w:p>
    <w:p w14:paraId="1C31D315" w14:textId="490B1FB2" w:rsidR="003A5DFF" w:rsidRPr="00947B0E" w:rsidRDefault="003A5D9A" w:rsidP="00947B0E">
      <w:pPr>
        <w:ind w:firstLine="284"/>
        <w:rPr>
          <w:b/>
        </w:rPr>
      </w:pPr>
      <w:r w:rsidRPr="00947B0E">
        <w:rPr>
          <w:b/>
        </w:rPr>
        <w:t>info@woykoff.com</w:t>
      </w:r>
      <w:r w:rsidR="003A5DFF" w:rsidRPr="00947B0E">
        <w:rPr>
          <w:b/>
        </w:rPr>
        <w:t xml:space="preserve">, </w:t>
      </w:r>
      <w:r w:rsidR="000F6BBD" w:rsidRPr="00947B0E">
        <w:rPr>
          <w:b/>
        </w:rPr>
        <w:t>www.woykoff.com</w:t>
      </w:r>
      <w:bookmarkStart w:id="1" w:name="_GoBack"/>
      <w:bookmarkEnd w:id="1"/>
    </w:p>
    <w:sectPr w:rsidR="003A5DFF" w:rsidRPr="00947B0E" w:rsidSect="00E15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B1559" w14:textId="77777777" w:rsidR="00BE7360" w:rsidRDefault="00BE7360" w:rsidP="007B38E9">
      <w:pPr>
        <w:spacing w:after="0" w:line="240" w:lineRule="auto"/>
      </w:pPr>
      <w:r>
        <w:separator/>
      </w:r>
    </w:p>
  </w:endnote>
  <w:endnote w:type="continuationSeparator" w:id="0">
    <w:p w14:paraId="77736B3B" w14:textId="77777777" w:rsidR="00BE7360" w:rsidRDefault="00BE7360" w:rsidP="007B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01E7" w14:textId="77777777" w:rsidR="00BE7360" w:rsidRDefault="00BE7360" w:rsidP="007B38E9">
      <w:pPr>
        <w:spacing w:after="0" w:line="240" w:lineRule="auto"/>
      </w:pPr>
      <w:r>
        <w:separator/>
      </w:r>
    </w:p>
  </w:footnote>
  <w:footnote w:type="continuationSeparator" w:id="0">
    <w:p w14:paraId="5AB34FB9" w14:textId="77777777" w:rsidR="00BE7360" w:rsidRDefault="00BE7360" w:rsidP="007B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273E" w14:textId="7F8BAF6D" w:rsidR="007B38E9" w:rsidRDefault="007B38E9" w:rsidP="00E23672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947B0E">
      <w:rPr>
        <w:bCs/>
      </w:rPr>
      <w:t> </w:t>
    </w:r>
    <w:r w:rsidRPr="00AD42B7">
      <w:rPr>
        <w:bCs/>
      </w:rPr>
      <w:t>zn.</w:t>
    </w:r>
    <w:r w:rsidR="00947B0E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CB1E6698E7F844779F087E5C6C8CA3BA"/>
        </w:placeholder>
        <w:text/>
      </w:sdtPr>
      <w:sdtEndPr/>
      <w:sdtContent>
        <w:r w:rsidR="00C80994" w:rsidRPr="00C80994">
          <w:rPr>
            <w:rFonts w:eastAsia="Times New Roman"/>
            <w:lang w:eastAsia="cs-CZ"/>
          </w:rPr>
          <w:t>USKVBL/11335/2023/POD</w:t>
        </w:r>
        <w:r w:rsidR="00C80994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CB1E6698E7F844779F087E5C6C8CA3BA"/>
        </w:placeholder>
        <w:text/>
      </w:sdtPr>
      <w:sdtEndPr/>
      <w:sdtContent>
        <w:r w:rsidR="00C80994" w:rsidRPr="00C80994">
          <w:rPr>
            <w:bCs/>
          </w:rPr>
          <w:t>USKVBL/2893/2024/REG-Gro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2DBD7D67D1047B48FF7ACB95872C6DA"/>
        </w:placeholder>
        <w:date w:fullDate="2024-02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23672">
          <w:rPr>
            <w:bCs/>
          </w:rPr>
          <w:t>29.02.2024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4D0309DB9F1344E4893EC2263D3685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80994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DDC295DA530B4526BFC14508407ED5AA"/>
        </w:placeholder>
        <w:text/>
      </w:sdtPr>
      <w:sdtEndPr/>
      <w:sdtContent>
        <w:r w:rsidR="00C80994" w:rsidRPr="00C80994">
          <w:t>arthronis ACUTE FORTE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D33"/>
    <w:multiLevelType w:val="hybridMultilevel"/>
    <w:tmpl w:val="931AF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917A6"/>
    <w:multiLevelType w:val="hybridMultilevel"/>
    <w:tmpl w:val="06564A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D216E"/>
    <w:multiLevelType w:val="hybridMultilevel"/>
    <w:tmpl w:val="40322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62FE"/>
    <w:multiLevelType w:val="hybridMultilevel"/>
    <w:tmpl w:val="F9FA993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4041C"/>
    <w:multiLevelType w:val="hybridMultilevel"/>
    <w:tmpl w:val="AB0A28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FF"/>
    <w:rsid w:val="00074B2A"/>
    <w:rsid w:val="000D44ED"/>
    <w:rsid w:val="000F6BBD"/>
    <w:rsid w:val="00141D8A"/>
    <w:rsid w:val="0016275A"/>
    <w:rsid w:val="001D7AC6"/>
    <w:rsid w:val="00211925"/>
    <w:rsid w:val="0039293B"/>
    <w:rsid w:val="003A5D9A"/>
    <w:rsid w:val="003A5DFF"/>
    <w:rsid w:val="00401D37"/>
    <w:rsid w:val="00406689"/>
    <w:rsid w:val="004C1E35"/>
    <w:rsid w:val="00500D70"/>
    <w:rsid w:val="00547703"/>
    <w:rsid w:val="00582ABE"/>
    <w:rsid w:val="0058310E"/>
    <w:rsid w:val="005C4F38"/>
    <w:rsid w:val="005C57F6"/>
    <w:rsid w:val="0063609B"/>
    <w:rsid w:val="006412AB"/>
    <w:rsid w:val="00677E76"/>
    <w:rsid w:val="006928BF"/>
    <w:rsid w:val="006E3A94"/>
    <w:rsid w:val="007B38E9"/>
    <w:rsid w:val="007B6FFE"/>
    <w:rsid w:val="007F4D96"/>
    <w:rsid w:val="008004C3"/>
    <w:rsid w:val="008B327D"/>
    <w:rsid w:val="008C323D"/>
    <w:rsid w:val="008E413B"/>
    <w:rsid w:val="009142DE"/>
    <w:rsid w:val="00947B0E"/>
    <w:rsid w:val="00987699"/>
    <w:rsid w:val="00A856CD"/>
    <w:rsid w:val="00A872C2"/>
    <w:rsid w:val="00AB393A"/>
    <w:rsid w:val="00B6029E"/>
    <w:rsid w:val="00BE7360"/>
    <w:rsid w:val="00C22ECC"/>
    <w:rsid w:val="00C80994"/>
    <w:rsid w:val="00C83F61"/>
    <w:rsid w:val="00CF16B9"/>
    <w:rsid w:val="00D07285"/>
    <w:rsid w:val="00D0772B"/>
    <w:rsid w:val="00D83A69"/>
    <w:rsid w:val="00D96066"/>
    <w:rsid w:val="00E01C78"/>
    <w:rsid w:val="00E23672"/>
    <w:rsid w:val="00E41E32"/>
    <w:rsid w:val="00E542EC"/>
    <w:rsid w:val="00EC5513"/>
    <w:rsid w:val="00EE5F1E"/>
    <w:rsid w:val="00F653EE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38E0"/>
  <w15:chartTrackingRefBased/>
  <w15:docId w15:val="{9B98C817-BC09-464A-B7B7-08F8F69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B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5DF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6BB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B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8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B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8E9"/>
    <w:rPr>
      <w:rFonts w:ascii="Calibri" w:eastAsia="Calibri" w:hAnsi="Calibri" w:cs="Times New Roman"/>
    </w:rPr>
  </w:style>
  <w:style w:type="character" w:styleId="Zstupntext">
    <w:name w:val="Placeholder Text"/>
    <w:rsid w:val="007B38E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B38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3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38E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8E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8E9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C3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1E6698E7F844779F087E5C6C8CA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C6258-94F8-418C-9D16-A9B7E015B29E}"/>
      </w:docPartPr>
      <w:docPartBody>
        <w:p w:rsidR="00CF2CE0" w:rsidRDefault="00832838" w:rsidP="00832838">
          <w:pPr>
            <w:pStyle w:val="CB1E6698E7F844779F087E5C6C8CA3B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2DBD7D67D1047B48FF7ACB95872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74083-53D2-4C11-95B3-39B961094691}"/>
      </w:docPartPr>
      <w:docPartBody>
        <w:p w:rsidR="00CF2CE0" w:rsidRDefault="00832838" w:rsidP="00832838">
          <w:pPr>
            <w:pStyle w:val="12DBD7D67D1047B48FF7ACB95872C6D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D0309DB9F1344E4893EC2263D368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E9006-9301-4C8B-A7B6-1071B617495C}"/>
      </w:docPartPr>
      <w:docPartBody>
        <w:p w:rsidR="00CF2CE0" w:rsidRDefault="00832838" w:rsidP="00832838">
          <w:pPr>
            <w:pStyle w:val="4D0309DB9F1344E4893EC2263D3685F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DC295DA530B4526BFC14508407ED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BDF09-38A1-4912-A6C6-D046D55AC336}"/>
      </w:docPartPr>
      <w:docPartBody>
        <w:p w:rsidR="00CF2CE0" w:rsidRDefault="00832838" w:rsidP="00832838">
          <w:pPr>
            <w:pStyle w:val="DDC295DA530B4526BFC14508407ED5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38"/>
    <w:rsid w:val="0004207B"/>
    <w:rsid w:val="00832838"/>
    <w:rsid w:val="008B1C6B"/>
    <w:rsid w:val="008D6568"/>
    <w:rsid w:val="00CF2CE0"/>
    <w:rsid w:val="00E50600"/>
    <w:rsid w:val="00F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2838"/>
    <w:rPr>
      <w:color w:val="808080"/>
    </w:rPr>
  </w:style>
  <w:style w:type="paragraph" w:customStyle="1" w:styleId="CB1E6698E7F844779F087E5C6C8CA3BA">
    <w:name w:val="CB1E6698E7F844779F087E5C6C8CA3BA"/>
    <w:rsid w:val="00832838"/>
  </w:style>
  <w:style w:type="paragraph" w:customStyle="1" w:styleId="12DBD7D67D1047B48FF7ACB95872C6DA">
    <w:name w:val="12DBD7D67D1047B48FF7ACB95872C6DA"/>
    <w:rsid w:val="00832838"/>
  </w:style>
  <w:style w:type="paragraph" w:customStyle="1" w:styleId="4D0309DB9F1344E4893EC2263D3685FA">
    <w:name w:val="4D0309DB9F1344E4893EC2263D3685FA"/>
    <w:rsid w:val="00832838"/>
  </w:style>
  <w:style w:type="paragraph" w:customStyle="1" w:styleId="DDC295DA530B4526BFC14508407ED5AA">
    <w:name w:val="DDC295DA530B4526BFC14508407ED5AA"/>
    <w:rsid w:val="0083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Hlavatá</dc:creator>
  <cp:keywords/>
  <dc:description/>
  <cp:lastModifiedBy>Nepejchalová Leona</cp:lastModifiedBy>
  <cp:revision>14</cp:revision>
  <dcterms:created xsi:type="dcterms:W3CDTF">2023-11-14T15:45:00Z</dcterms:created>
  <dcterms:modified xsi:type="dcterms:W3CDTF">2024-03-05T18:18:00Z</dcterms:modified>
</cp:coreProperties>
</file>