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FD7BF" w14:textId="4BADD717" w:rsidR="006B6340" w:rsidRPr="008E563C" w:rsidRDefault="006B6340">
      <w:pPr>
        <w:rPr>
          <w:rFonts w:ascii="Calibri" w:hAnsi="Calibri" w:cs="Calibri"/>
          <w:sz w:val="22"/>
          <w:szCs w:val="22"/>
        </w:rPr>
      </w:pPr>
      <w:r w:rsidRPr="008E563C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Příbalov</w:t>
      </w:r>
      <w:r w:rsidR="005F272D" w:rsidRPr="008E563C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á informace</w:t>
      </w:r>
    </w:p>
    <w:tbl>
      <w:tblPr>
        <w:tblW w:w="8929" w:type="dxa"/>
        <w:tblInd w:w="-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546"/>
        <w:gridCol w:w="1334"/>
        <w:gridCol w:w="70"/>
        <w:gridCol w:w="649"/>
        <w:gridCol w:w="297"/>
        <w:gridCol w:w="976"/>
        <w:gridCol w:w="1987"/>
      </w:tblGrid>
      <w:tr w:rsidR="007C0998" w:rsidRPr="008E563C" w14:paraId="2889D677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6BD66D9E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LOGO Pet Health Care</w:t>
            </w:r>
          </w:p>
        </w:tc>
        <w:tc>
          <w:tcPr>
            <w:tcW w:w="1404" w:type="dxa"/>
            <w:gridSpan w:val="2"/>
            <w:shd w:val="clear" w:color="auto" w:fill="auto"/>
            <w:noWrap/>
            <w:vAlign w:val="bottom"/>
            <w:hideMark/>
          </w:tcPr>
          <w:p w14:paraId="1C383AC4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34332820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14:paraId="299732EF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C0998" w:rsidRPr="008E563C" w14:paraId="1C44F425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4AF54C53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Péče o zuby a dásně</w:t>
            </w:r>
          </w:p>
        </w:tc>
        <w:tc>
          <w:tcPr>
            <w:tcW w:w="1404" w:type="dxa"/>
            <w:gridSpan w:val="2"/>
            <w:shd w:val="clear" w:color="auto" w:fill="auto"/>
            <w:noWrap/>
            <w:vAlign w:val="bottom"/>
            <w:hideMark/>
          </w:tcPr>
          <w:p w14:paraId="3F7DF5BA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5E48B7C9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14:paraId="26BF8458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C0998" w:rsidRPr="008E563C" w14:paraId="49C93AB6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1C56F08E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Roztok 100 ml</w:t>
            </w:r>
          </w:p>
        </w:tc>
        <w:tc>
          <w:tcPr>
            <w:tcW w:w="1404" w:type="dxa"/>
            <w:gridSpan w:val="2"/>
            <w:shd w:val="clear" w:color="auto" w:fill="auto"/>
            <w:noWrap/>
            <w:vAlign w:val="bottom"/>
            <w:hideMark/>
          </w:tcPr>
          <w:p w14:paraId="4E574B81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05F87E7D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14:paraId="29194718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C0998" w:rsidRPr="008E563C" w14:paraId="5CE30805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47DE2D89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04" w:type="dxa"/>
            <w:gridSpan w:val="2"/>
            <w:shd w:val="clear" w:color="auto" w:fill="auto"/>
            <w:noWrap/>
            <w:vAlign w:val="bottom"/>
            <w:hideMark/>
          </w:tcPr>
          <w:p w14:paraId="3185BD4F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72BC3FAF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14:paraId="3AE4216C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420BB" w:rsidRPr="008E563C" w14:paraId="625113E7" w14:textId="77777777" w:rsidTr="002D5207">
        <w:trPr>
          <w:gridBefore w:val="1"/>
          <w:wBefore w:w="70" w:type="dxa"/>
          <w:trHeight w:val="555"/>
        </w:trPr>
        <w:tc>
          <w:tcPr>
            <w:tcW w:w="8859" w:type="dxa"/>
            <w:gridSpan w:val="7"/>
            <w:shd w:val="clear" w:color="auto" w:fill="auto"/>
            <w:vAlign w:val="bottom"/>
            <w:hideMark/>
          </w:tcPr>
          <w:p w14:paraId="1B795604" w14:textId="77777777" w:rsidR="002D5207" w:rsidRPr="008E563C" w:rsidRDefault="003420BB" w:rsidP="007C099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E563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Co je to Péče o zuby a dásně a proč ji používat?</w:t>
            </w:r>
            <w:r w:rsidR="002D5207" w:rsidRPr="008E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D53C8F5" w14:textId="07253E31" w:rsidR="003420BB" w:rsidRPr="008E563C" w:rsidRDefault="002D5207" w:rsidP="008E56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Veterinární přípravek Péče o zuby a dásně je určen pro šetrné čištění zubů a dásní, přispívá k</w:t>
            </w:r>
            <w:r w:rsidR="008E563C"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snížení rizika výskytu bakteriálního plaku v dutině ústní. Pravidelnou kontrolou zubů a dásní, šetrnou péči, lze předejít zubnímu kazu a bakteriálnímu zánětu, který může vyústit až ve ztrátu zubů.</w:t>
            </w:r>
          </w:p>
        </w:tc>
      </w:tr>
      <w:tr w:rsidR="007C0998" w:rsidRPr="008E563C" w14:paraId="4B7E3398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8CF0" w14:textId="1426A683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Jaké účinné látky </w:t>
            </w:r>
            <w:r w:rsidR="006B6340" w:rsidRPr="008E563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obsahuje?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AC95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77FD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14:paraId="55161706" w14:textId="77777777" w:rsidR="007C0998" w:rsidRPr="008E563C" w:rsidRDefault="007C0998" w:rsidP="007C09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425E5DF2" w14:textId="77777777" w:rsidTr="00F465BE">
        <w:trPr>
          <w:gridBefore w:val="1"/>
          <w:wBefore w:w="70" w:type="dxa"/>
          <w:trHeight w:val="30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3612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Aktivní látky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6D35" w14:textId="1B991A69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mg / </w:t>
            </w:r>
            <w:r w:rsidR="00F465BE" w:rsidRPr="008E563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ml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51CF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5EC708C5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EE66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Chlorhexidin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6843" w14:textId="53CFC246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  <w:r w:rsidR="00F465BE"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,5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7A20" w14:textId="77777777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7772D18F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408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Panthenol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67C4" w14:textId="5A8416D4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8E16" w14:textId="77777777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78221010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468D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Mátový extrakt 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2990" w14:textId="4A56D486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539A" w14:textId="77777777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77ECA82E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1CD7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Meduňkový extrakt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CEA0" w14:textId="37B42281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8F71" w14:textId="77777777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245E8CD0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1043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Pomocné látky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DA02" w14:textId="03B0028F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mg / </w:t>
            </w:r>
            <w:r w:rsidR="00F465BE" w:rsidRPr="008E563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ml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78C8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0DE05B1A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E0A7" w14:textId="4798B2A5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Polysorbát 80 (Ercasorb 2080) 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6ED6" w14:textId="27D48E80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  <w:r w:rsidR="00F465BE"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 ml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F896" w14:textId="77777777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1EDAF91C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A84B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Voda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B2B3" w14:textId="611B7621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1000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417" w14:textId="77777777" w:rsidR="002D5207" w:rsidRPr="008E563C" w:rsidRDefault="002D5207" w:rsidP="002D52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438AF594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594C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A64F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D52D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14:paraId="50540D31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5311C72C" w14:textId="77777777" w:rsidTr="00F465BE">
        <w:trPr>
          <w:gridBefore w:val="1"/>
          <w:wBefore w:w="70" w:type="dxa"/>
          <w:trHeight w:val="204"/>
        </w:trPr>
        <w:tc>
          <w:tcPr>
            <w:tcW w:w="4950" w:type="dxa"/>
            <w:gridSpan w:val="3"/>
            <w:shd w:val="clear" w:color="auto" w:fill="auto"/>
            <w:noWrap/>
            <w:vAlign w:val="bottom"/>
            <w:hideMark/>
          </w:tcPr>
          <w:p w14:paraId="15A63FAE" w14:textId="7134C4EF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Jaké je doporučené použití přípravku?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25E5AE69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14:paraId="7760AE75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F465BE" w:rsidRPr="008E563C" w14:paraId="328CCAEE" w14:textId="77777777" w:rsidTr="000C1DCE">
        <w:trPr>
          <w:gridBefore w:val="1"/>
          <w:wBefore w:w="70" w:type="dxa"/>
          <w:trHeight w:val="612"/>
        </w:trPr>
        <w:tc>
          <w:tcPr>
            <w:tcW w:w="8859" w:type="dxa"/>
            <w:gridSpan w:val="7"/>
            <w:shd w:val="clear" w:color="auto" w:fill="auto"/>
            <w:vAlign w:val="bottom"/>
            <w:hideMark/>
          </w:tcPr>
          <w:p w14:paraId="2BB0A3E8" w14:textId="248E8B8B" w:rsidR="00F465BE" w:rsidRPr="008E563C" w:rsidRDefault="00F465BE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Roztok je určen k použití na zuby a dásně. Roztok odlijte do přiložené odměrky a namočte v ní zubní kartáček. Zuby a dásně šetrně vyčistěte.</w:t>
            </w:r>
          </w:p>
        </w:tc>
      </w:tr>
      <w:tr w:rsidR="002D5207" w:rsidRPr="008E563C" w14:paraId="59FE7B6D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shd w:val="clear" w:color="auto" w:fill="auto"/>
            <w:vAlign w:val="bottom"/>
            <w:hideMark/>
          </w:tcPr>
          <w:p w14:paraId="5E51E985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04" w:type="dxa"/>
            <w:gridSpan w:val="2"/>
            <w:shd w:val="clear" w:color="auto" w:fill="auto"/>
            <w:noWrap/>
            <w:vAlign w:val="bottom"/>
            <w:hideMark/>
          </w:tcPr>
          <w:p w14:paraId="07788416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49" w:type="dxa"/>
            <w:shd w:val="clear" w:color="auto" w:fill="auto"/>
            <w:vAlign w:val="bottom"/>
            <w:hideMark/>
          </w:tcPr>
          <w:p w14:paraId="357001A1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14:paraId="24FB5BD3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26D3D8DE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shd w:val="clear" w:color="auto" w:fill="auto"/>
            <w:vAlign w:val="bottom"/>
            <w:hideMark/>
          </w:tcPr>
          <w:p w14:paraId="12D1F345" w14:textId="4CE989E4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Jak často přípravek používat?</w:t>
            </w:r>
          </w:p>
        </w:tc>
        <w:tc>
          <w:tcPr>
            <w:tcW w:w="1404" w:type="dxa"/>
            <w:gridSpan w:val="2"/>
            <w:shd w:val="clear" w:color="auto" w:fill="auto"/>
            <w:noWrap/>
            <w:vAlign w:val="bottom"/>
            <w:hideMark/>
          </w:tcPr>
          <w:p w14:paraId="1B6E5C69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73DBE06A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14:paraId="553D2C28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4EF70357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28338A6D" w14:textId="0B8C118A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Použití 1-2</w:t>
            </w:r>
            <w:r w:rsidR="00F465BE"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 týdně.</w:t>
            </w:r>
          </w:p>
        </w:tc>
        <w:tc>
          <w:tcPr>
            <w:tcW w:w="1404" w:type="dxa"/>
            <w:gridSpan w:val="2"/>
            <w:shd w:val="clear" w:color="auto" w:fill="auto"/>
            <w:noWrap/>
            <w:vAlign w:val="bottom"/>
            <w:hideMark/>
          </w:tcPr>
          <w:p w14:paraId="5C523FE7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5A6A659F" w14:textId="77777777" w:rsidR="002D5207" w:rsidRPr="008E563C" w:rsidRDefault="002D5207" w:rsidP="002D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14:paraId="3EC96366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0D8C6F2C" w14:textId="77777777" w:rsidTr="00F465BE">
        <w:trPr>
          <w:gridBefore w:val="1"/>
          <w:wBefore w:w="70" w:type="dxa"/>
          <w:trHeight w:val="204"/>
        </w:trPr>
        <w:tc>
          <w:tcPr>
            <w:tcW w:w="3546" w:type="dxa"/>
            <w:shd w:val="clear" w:color="auto" w:fill="auto"/>
            <w:vAlign w:val="bottom"/>
            <w:hideMark/>
          </w:tcPr>
          <w:p w14:paraId="7547FECA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04" w:type="dxa"/>
            <w:gridSpan w:val="2"/>
            <w:shd w:val="clear" w:color="auto" w:fill="auto"/>
            <w:noWrap/>
            <w:vAlign w:val="bottom"/>
            <w:hideMark/>
          </w:tcPr>
          <w:p w14:paraId="66067195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2040580B" w14:textId="77777777" w:rsidR="002D5207" w:rsidRPr="008E563C" w:rsidRDefault="002D5207" w:rsidP="002D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14:paraId="5F7E5B96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492F61A8" w14:textId="77777777" w:rsidTr="00F465BE">
        <w:trPr>
          <w:gridBefore w:val="1"/>
          <w:wBefore w:w="70" w:type="dxa"/>
          <w:trHeight w:val="204"/>
        </w:trPr>
        <w:tc>
          <w:tcPr>
            <w:tcW w:w="8859" w:type="dxa"/>
            <w:gridSpan w:val="7"/>
            <w:shd w:val="clear" w:color="auto" w:fill="auto"/>
            <w:vAlign w:val="bottom"/>
            <w:hideMark/>
          </w:tcPr>
          <w:p w14:paraId="70606378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Co ještě je dobré vědět? </w:t>
            </w:r>
          </w:p>
          <w:p w14:paraId="220A9471" w14:textId="77777777" w:rsidR="005F272D" w:rsidRPr="008E563C" w:rsidRDefault="002D5207" w:rsidP="005F2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Skladujte v suchu při teplotě 15-30 °C. Chraňte před mrazem.</w:t>
            </w:r>
            <w:r w:rsidRPr="008E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465BE" w:rsidRPr="008E563C">
              <w:rPr>
                <w:rFonts w:ascii="Calibri" w:hAnsi="Calibri" w:cs="Calibri"/>
                <w:sz w:val="22"/>
                <w:szCs w:val="22"/>
              </w:rPr>
              <w:t xml:space="preserve">Uchovávejte mimo dohled a dosah dětí. Pouze pro zvířata. </w:t>
            </w:r>
            <w:r w:rsidR="005F272D" w:rsidRPr="008E563C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Informace také najdete na: www.pethealthcare.cz</w:t>
            </w:r>
          </w:p>
          <w:p w14:paraId="504D868B" w14:textId="05EE4CF2" w:rsidR="002D5207" w:rsidRPr="008E563C" w:rsidRDefault="002D5207" w:rsidP="002D520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207" w:rsidRPr="008E563C" w14:paraId="1B19E628" w14:textId="77777777" w:rsidTr="002D5207">
        <w:trPr>
          <w:gridAfter w:val="1"/>
          <w:wAfter w:w="1987" w:type="dxa"/>
          <w:trHeight w:val="204"/>
        </w:trPr>
        <w:tc>
          <w:tcPr>
            <w:tcW w:w="3616" w:type="dxa"/>
            <w:gridSpan w:val="2"/>
            <w:shd w:val="clear" w:color="auto" w:fill="auto"/>
            <w:noWrap/>
            <w:hideMark/>
          </w:tcPr>
          <w:p w14:paraId="6AF10AD3" w14:textId="3C894A70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8E563C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Držitel rozhodnutí o schválení: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14:paraId="3C392AD4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1016" w:type="dxa"/>
            <w:gridSpan w:val="3"/>
            <w:shd w:val="clear" w:color="auto" w:fill="auto"/>
            <w:noWrap/>
            <w:vAlign w:val="bottom"/>
            <w:hideMark/>
          </w:tcPr>
          <w:p w14:paraId="782CC953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346BD6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7E481A83" w14:textId="77777777" w:rsidTr="002D5207">
        <w:trPr>
          <w:gridAfter w:val="1"/>
          <w:wAfter w:w="1987" w:type="dxa"/>
          <w:trHeight w:val="204"/>
        </w:trPr>
        <w:tc>
          <w:tcPr>
            <w:tcW w:w="3616" w:type="dxa"/>
            <w:gridSpan w:val="2"/>
            <w:shd w:val="clear" w:color="auto" w:fill="auto"/>
            <w:noWrap/>
            <w:hideMark/>
          </w:tcPr>
          <w:p w14:paraId="4B9F5835" w14:textId="10700FC6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E563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FARMACIA CARE s.r.o.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14:paraId="3B07D4A0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16" w:type="dxa"/>
            <w:gridSpan w:val="3"/>
            <w:shd w:val="clear" w:color="auto" w:fill="auto"/>
            <w:noWrap/>
            <w:vAlign w:val="bottom"/>
            <w:hideMark/>
          </w:tcPr>
          <w:p w14:paraId="3674E321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D3A3D22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D5207" w:rsidRPr="008E563C" w14:paraId="1E17136A" w14:textId="77777777" w:rsidTr="002D5207">
        <w:trPr>
          <w:gridAfter w:val="1"/>
          <w:wAfter w:w="1987" w:type="dxa"/>
          <w:trHeight w:val="204"/>
        </w:trPr>
        <w:tc>
          <w:tcPr>
            <w:tcW w:w="3616" w:type="dxa"/>
            <w:gridSpan w:val="2"/>
            <w:shd w:val="clear" w:color="auto" w:fill="auto"/>
            <w:noWrap/>
            <w:hideMark/>
          </w:tcPr>
          <w:p w14:paraId="1975A844" w14:textId="77777777" w:rsidR="002D5207" w:rsidRPr="008E563C" w:rsidRDefault="002D5207" w:rsidP="002D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8E563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Míšovická 458/3, 155 21 Praha 5</w:t>
            </w:r>
          </w:p>
          <w:p w14:paraId="2F2E19A3" w14:textId="574BD52A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14:paraId="169A5A69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16" w:type="dxa"/>
            <w:gridSpan w:val="3"/>
            <w:shd w:val="clear" w:color="auto" w:fill="auto"/>
            <w:noWrap/>
            <w:vAlign w:val="bottom"/>
            <w:hideMark/>
          </w:tcPr>
          <w:p w14:paraId="3A8B199B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5621046" w14:textId="77777777" w:rsidR="002D5207" w:rsidRPr="008E563C" w:rsidRDefault="002D5207" w:rsidP="002D52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5F973337" w14:textId="77777777" w:rsidR="002D5207" w:rsidRPr="008E563C" w:rsidRDefault="002D5207" w:rsidP="002D52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4EE99BD5" w14:textId="26A69462" w:rsidR="006B6340" w:rsidRPr="008E563C" w:rsidRDefault="006B6340" w:rsidP="002D52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kern w:val="0"/>
          <w:sz w:val="22"/>
          <w:szCs w:val="22"/>
        </w:rPr>
      </w:pPr>
      <w:r w:rsidRPr="008E563C">
        <w:rPr>
          <w:rFonts w:ascii="Calibri" w:hAnsi="Calibri" w:cs="Calibri"/>
          <w:b/>
          <w:sz w:val="22"/>
          <w:szCs w:val="22"/>
        </w:rPr>
        <w:t>Výrobc</w:t>
      </w:r>
      <w:r w:rsidRPr="008E563C">
        <w:rPr>
          <w:rFonts w:ascii="Calibri" w:hAnsi="Calibri" w:cs="Calibri"/>
          <w:b/>
          <w:color w:val="000000"/>
          <w:kern w:val="0"/>
          <w:sz w:val="22"/>
          <w:szCs w:val="22"/>
        </w:rPr>
        <w:t xml:space="preserve">e: </w:t>
      </w:r>
    </w:p>
    <w:p w14:paraId="41862462" w14:textId="77777777" w:rsidR="00863C9B" w:rsidRPr="008E563C" w:rsidRDefault="00863C9B" w:rsidP="00863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8E563C">
        <w:rPr>
          <w:rFonts w:ascii="Calibri" w:hAnsi="Calibri" w:cs="Calibri"/>
          <w:color w:val="000000"/>
          <w:kern w:val="0"/>
          <w:sz w:val="22"/>
          <w:szCs w:val="22"/>
        </w:rPr>
        <w:t>NEOPHARMA</w:t>
      </w:r>
      <w:r w:rsidRPr="008E563C">
        <w:rPr>
          <w:rFonts w:ascii="Calibri" w:hAnsi="Calibri" w:cs="Calibri"/>
          <w:sz w:val="22"/>
          <w:szCs w:val="22"/>
        </w:rPr>
        <w:t xml:space="preserve"> a.s., Kanice 104, 664 01 Kanice, Česká republika</w:t>
      </w:r>
    </w:p>
    <w:p w14:paraId="3AD8B50D" w14:textId="77777777" w:rsidR="002D5207" w:rsidRPr="008E563C" w:rsidRDefault="002D5207" w:rsidP="002D52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5268E4DC" w14:textId="3AFF1085" w:rsidR="005F272D" w:rsidRPr="008E563C" w:rsidRDefault="008E563C" w:rsidP="005F272D">
      <w:pPr>
        <w:rPr>
          <w:rFonts w:ascii="Calibri" w:hAnsi="Calibri" w:cs="Calibri"/>
          <w:b/>
          <w:sz w:val="22"/>
          <w:szCs w:val="22"/>
        </w:rPr>
      </w:pPr>
      <w:bookmarkStart w:id="0" w:name="_Hlk164082748"/>
      <w:r w:rsidRPr="008E563C">
        <w:rPr>
          <w:rFonts w:ascii="Calibri" w:hAnsi="Calibri" w:cs="Calibri"/>
          <w:b/>
          <w:color w:val="000000"/>
          <w:sz w:val="22"/>
          <w:szCs w:val="22"/>
        </w:rPr>
        <w:t>Informace</w:t>
      </w:r>
      <w:r w:rsidR="005F272D" w:rsidRPr="008E563C">
        <w:rPr>
          <w:rFonts w:ascii="Calibri" w:hAnsi="Calibri" w:cs="Calibri"/>
          <w:b/>
          <w:color w:val="000000"/>
          <w:sz w:val="22"/>
          <w:szCs w:val="22"/>
        </w:rPr>
        <w:t xml:space="preserve"> k látkám obsaženým v přípravku</w:t>
      </w:r>
    </w:p>
    <w:bookmarkEnd w:id="0"/>
    <w:p w14:paraId="057FE583" w14:textId="77777777" w:rsidR="00CC16FA" w:rsidRPr="008E563C" w:rsidRDefault="00CC16FA" w:rsidP="00CC16FA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8E563C">
        <w:rPr>
          <w:rFonts w:ascii="Calibri" w:hAnsi="Calibri" w:cs="Calibri"/>
          <w:b/>
          <w:sz w:val="22"/>
          <w:szCs w:val="22"/>
        </w:rPr>
        <w:t>Chlorhexidin</w:t>
      </w:r>
    </w:p>
    <w:p w14:paraId="5C329CF9" w14:textId="18FB75AD" w:rsidR="00CC16FA" w:rsidRPr="008E563C" w:rsidRDefault="00CC16FA" w:rsidP="002D5207">
      <w:pPr>
        <w:jc w:val="both"/>
        <w:rPr>
          <w:rFonts w:ascii="Calibri" w:hAnsi="Calibri" w:cs="Calibri"/>
          <w:sz w:val="22"/>
          <w:szCs w:val="22"/>
        </w:rPr>
      </w:pPr>
      <w:r w:rsidRPr="008E563C">
        <w:rPr>
          <w:rFonts w:ascii="Calibri" w:hAnsi="Calibri" w:cs="Calibri"/>
          <w:sz w:val="22"/>
          <w:szCs w:val="22"/>
        </w:rPr>
        <w:t>Chlorhexidin je účinná látka</w:t>
      </w:r>
      <w:r w:rsidR="003420BB" w:rsidRPr="008E563C">
        <w:rPr>
          <w:rFonts w:ascii="Calibri" w:hAnsi="Calibri" w:cs="Calibri"/>
          <w:sz w:val="22"/>
          <w:szCs w:val="22"/>
        </w:rPr>
        <w:t xml:space="preserve"> využívána v přípravcích pro péči o ústní dutina a k zmírnění</w:t>
      </w:r>
      <w:r w:rsidRPr="008E563C">
        <w:rPr>
          <w:rFonts w:ascii="Calibri" w:hAnsi="Calibri" w:cs="Calibri"/>
          <w:sz w:val="22"/>
          <w:szCs w:val="22"/>
        </w:rPr>
        <w:t xml:space="preserve"> tvorb</w:t>
      </w:r>
      <w:r w:rsidR="003420BB" w:rsidRPr="008E563C">
        <w:rPr>
          <w:rFonts w:ascii="Calibri" w:hAnsi="Calibri" w:cs="Calibri"/>
          <w:sz w:val="22"/>
          <w:szCs w:val="22"/>
        </w:rPr>
        <w:t>y</w:t>
      </w:r>
      <w:r w:rsidRPr="008E563C">
        <w:rPr>
          <w:rFonts w:ascii="Calibri" w:hAnsi="Calibri" w:cs="Calibri"/>
          <w:sz w:val="22"/>
          <w:szCs w:val="22"/>
        </w:rPr>
        <w:t xml:space="preserve"> zubního plaku, </w:t>
      </w:r>
      <w:r w:rsidR="003420BB" w:rsidRPr="008E563C">
        <w:rPr>
          <w:rFonts w:ascii="Calibri" w:hAnsi="Calibri" w:cs="Calibri"/>
          <w:sz w:val="22"/>
          <w:szCs w:val="22"/>
        </w:rPr>
        <w:t>přispívá k snížení množství nežádoucích bakterií.</w:t>
      </w:r>
      <w:r w:rsidRPr="008E563C">
        <w:rPr>
          <w:rFonts w:ascii="Calibri" w:hAnsi="Calibri" w:cs="Calibri"/>
          <w:sz w:val="22"/>
          <w:szCs w:val="22"/>
        </w:rPr>
        <w:t xml:space="preserve"> Je používán u pacientů s periodontální nemocí, obvykle používaný jako orální roztok jedenkrát anebo dvakrát denně, ale smí být také </w:t>
      </w:r>
      <w:r w:rsidR="005F0858" w:rsidRPr="008E563C">
        <w:rPr>
          <w:rFonts w:ascii="Calibri" w:hAnsi="Calibri" w:cs="Calibri"/>
          <w:sz w:val="22"/>
          <w:szCs w:val="22"/>
        </w:rPr>
        <w:t xml:space="preserve">používán </w:t>
      </w:r>
      <w:r w:rsidRPr="008E563C">
        <w:rPr>
          <w:rFonts w:ascii="Calibri" w:hAnsi="Calibri" w:cs="Calibri"/>
          <w:sz w:val="22"/>
          <w:szCs w:val="22"/>
        </w:rPr>
        <w:t>jako výtěr dásní tamponem namočeným do roztoku anebo gelu, použitím dentálního spreje</w:t>
      </w:r>
      <w:r w:rsidR="003420BB" w:rsidRPr="008E563C">
        <w:rPr>
          <w:rFonts w:ascii="Calibri" w:hAnsi="Calibri" w:cs="Calibri"/>
          <w:sz w:val="22"/>
          <w:szCs w:val="22"/>
        </w:rPr>
        <w:t xml:space="preserve">. </w:t>
      </w:r>
    </w:p>
    <w:p w14:paraId="171C2941" w14:textId="3ACF8D15" w:rsidR="00CC16FA" w:rsidRPr="008E563C" w:rsidRDefault="00CC16FA" w:rsidP="00CC16FA">
      <w:pPr>
        <w:rPr>
          <w:rFonts w:ascii="Calibri" w:hAnsi="Calibri" w:cs="Calibri"/>
          <w:sz w:val="22"/>
          <w:szCs w:val="22"/>
        </w:rPr>
      </w:pPr>
      <w:r w:rsidRPr="008E563C">
        <w:rPr>
          <w:rFonts w:ascii="Calibri" w:hAnsi="Calibri" w:cs="Calibri"/>
          <w:sz w:val="22"/>
          <w:szCs w:val="22"/>
        </w:rPr>
        <w:t>Bishop Y et al.: The Veterinary Formulary, 2005</w:t>
      </w:r>
    </w:p>
    <w:p w14:paraId="7EDC396B" w14:textId="286E5E00" w:rsidR="002D5207" w:rsidRPr="008E563C" w:rsidRDefault="00CC16FA" w:rsidP="002D5207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8E563C">
        <w:rPr>
          <w:rFonts w:ascii="Calibri" w:hAnsi="Calibri" w:cs="Calibri"/>
          <w:sz w:val="22"/>
          <w:szCs w:val="22"/>
        </w:rPr>
        <w:lastRenderedPageBreak/>
        <w:t>Chlorhexidin je bisdiguanidové antiseptikum, které rozrušuje cytoplazmatickou membránu, a to zvláště grampozitivních mikroorgani</w:t>
      </w:r>
      <w:r w:rsidR="005F0858" w:rsidRPr="008E563C">
        <w:rPr>
          <w:rFonts w:ascii="Calibri" w:hAnsi="Calibri" w:cs="Calibri"/>
          <w:sz w:val="22"/>
          <w:szCs w:val="22"/>
        </w:rPr>
        <w:t>s</w:t>
      </w:r>
      <w:r w:rsidRPr="008E563C">
        <w:rPr>
          <w:rFonts w:ascii="Calibri" w:hAnsi="Calibri" w:cs="Calibri"/>
          <w:sz w:val="22"/>
          <w:szCs w:val="22"/>
        </w:rPr>
        <w:t>mů. Užívá se k čištění kůže, jako součást dezinfekčních mýdel, a</w:t>
      </w:r>
      <w:r w:rsidR="008E563C" w:rsidRPr="008E563C">
        <w:rPr>
          <w:rFonts w:ascii="Calibri" w:hAnsi="Calibri" w:cs="Calibri"/>
          <w:sz w:val="22"/>
          <w:szCs w:val="22"/>
        </w:rPr>
        <w:t> </w:t>
      </w:r>
      <w:r w:rsidRPr="008E563C">
        <w:rPr>
          <w:rFonts w:ascii="Calibri" w:hAnsi="Calibri" w:cs="Calibri"/>
          <w:sz w:val="22"/>
          <w:szCs w:val="22"/>
        </w:rPr>
        <w:t>při</w:t>
      </w:r>
      <w:r w:rsidR="008E563C" w:rsidRPr="008E563C">
        <w:rPr>
          <w:rFonts w:ascii="Calibri" w:hAnsi="Calibri" w:cs="Calibri"/>
          <w:sz w:val="22"/>
          <w:szCs w:val="22"/>
        </w:rPr>
        <w:t> </w:t>
      </w:r>
      <w:r w:rsidRPr="008E563C">
        <w:rPr>
          <w:rFonts w:ascii="Calibri" w:hAnsi="Calibri" w:cs="Calibri"/>
          <w:sz w:val="22"/>
          <w:szCs w:val="22"/>
        </w:rPr>
        <w:t>vyplachování úst k </w:t>
      </w:r>
      <w:r w:rsidR="005F0858" w:rsidRPr="008E563C">
        <w:rPr>
          <w:rFonts w:ascii="Calibri" w:hAnsi="Calibri" w:cs="Calibri"/>
          <w:sz w:val="22"/>
          <w:szCs w:val="22"/>
        </w:rPr>
        <w:t>redukci</w:t>
      </w:r>
      <w:r w:rsidRPr="008E563C">
        <w:rPr>
          <w:rFonts w:ascii="Calibri" w:hAnsi="Calibri" w:cs="Calibri"/>
          <w:sz w:val="22"/>
          <w:szCs w:val="22"/>
        </w:rPr>
        <w:t xml:space="preserve"> bakterií, které indukují tvorbu plaku. </w:t>
      </w:r>
    </w:p>
    <w:p w14:paraId="030919F6" w14:textId="13E2CCEC" w:rsidR="00CC16FA" w:rsidRPr="008E563C" w:rsidRDefault="00CC16FA" w:rsidP="002D5207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8E563C">
        <w:rPr>
          <w:rFonts w:ascii="Calibri" w:hAnsi="Calibri" w:cs="Calibri"/>
          <w:sz w:val="22"/>
          <w:szCs w:val="22"/>
        </w:rPr>
        <w:t>Katzung B: Základní a klinická farmakologie, 1992</w:t>
      </w:r>
    </w:p>
    <w:p w14:paraId="1875BDA7" w14:textId="6AEE8603" w:rsidR="00CC16FA" w:rsidRPr="008E563C" w:rsidRDefault="00CC16FA" w:rsidP="002D5207">
      <w:pPr>
        <w:pStyle w:val="Normlnweb"/>
        <w:spacing w:after="0" w:afterAutospacing="0"/>
        <w:rPr>
          <w:rFonts w:ascii="Calibri" w:hAnsi="Calibri" w:cs="Calibri"/>
          <w:b/>
          <w:sz w:val="22"/>
          <w:szCs w:val="22"/>
        </w:rPr>
      </w:pPr>
      <w:r w:rsidRPr="008E563C">
        <w:rPr>
          <w:rFonts w:ascii="Calibri" w:hAnsi="Calibri" w:cs="Calibri"/>
          <w:b/>
          <w:sz w:val="22"/>
          <w:szCs w:val="22"/>
        </w:rPr>
        <w:t>2. Panthenol (kyselina pantothenová, vitam</w:t>
      </w:r>
      <w:r w:rsidR="006B6340" w:rsidRPr="008E563C">
        <w:rPr>
          <w:rFonts w:ascii="Calibri" w:hAnsi="Calibri" w:cs="Calibri"/>
          <w:b/>
          <w:sz w:val="22"/>
          <w:szCs w:val="22"/>
        </w:rPr>
        <w:t>í</w:t>
      </w:r>
      <w:r w:rsidRPr="008E563C">
        <w:rPr>
          <w:rFonts w:ascii="Calibri" w:hAnsi="Calibri" w:cs="Calibri"/>
          <w:b/>
          <w:sz w:val="22"/>
          <w:szCs w:val="22"/>
        </w:rPr>
        <w:t>n B5)</w:t>
      </w:r>
    </w:p>
    <w:p w14:paraId="7FF41A6F" w14:textId="63FAA9C8" w:rsidR="00CC16FA" w:rsidRPr="008E563C" w:rsidRDefault="00CC16FA" w:rsidP="002D5207">
      <w:pPr>
        <w:pStyle w:val="Normlnweb"/>
        <w:spacing w:after="0" w:afterAutospacing="0"/>
        <w:rPr>
          <w:rFonts w:ascii="Calibri" w:hAnsi="Calibri" w:cs="Calibri"/>
          <w:sz w:val="22"/>
          <w:szCs w:val="22"/>
          <w:vertAlign w:val="subscript"/>
        </w:rPr>
      </w:pPr>
      <w:r w:rsidRPr="008E563C">
        <w:rPr>
          <w:rFonts w:ascii="Calibri" w:hAnsi="Calibri" w:cs="Calibri"/>
          <w:b/>
          <w:bCs/>
          <w:sz w:val="22"/>
          <w:szCs w:val="22"/>
        </w:rPr>
        <w:t>Panthenol</w:t>
      </w:r>
      <w:r w:rsidRPr="008E563C">
        <w:rPr>
          <w:rFonts w:ascii="Calibri" w:hAnsi="Calibri" w:cs="Calibri"/>
          <w:sz w:val="22"/>
          <w:szCs w:val="22"/>
        </w:rPr>
        <w:t xml:space="preserve"> je alkoholový analog kyseliny pantothenové (vitam</w:t>
      </w:r>
      <w:r w:rsidR="005F0858" w:rsidRPr="008E563C">
        <w:rPr>
          <w:rFonts w:ascii="Calibri" w:hAnsi="Calibri" w:cs="Calibri"/>
          <w:sz w:val="22"/>
          <w:szCs w:val="22"/>
        </w:rPr>
        <w:t>í</w:t>
      </w:r>
      <w:r w:rsidRPr="008E563C">
        <w:rPr>
          <w:rFonts w:ascii="Calibri" w:hAnsi="Calibri" w:cs="Calibri"/>
          <w:sz w:val="22"/>
          <w:szCs w:val="22"/>
        </w:rPr>
        <w:t>n B</w:t>
      </w:r>
      <w:r w:rsidRPr="008E563C">
        <w:rPr>
          <w:rFonts w:ascii="Calibri" w:hAnsi="Calibri" w:cs="Calibri"/>
          <w:sz w:val="22"/>
          <w:szCs w:val="22"/>
          <w:vertAlign w:val="subscript"/>
        </w:rPr>
        <w:t>5</w:t>
      </w:r>
      <w:r w:rsidRPr="008E563C">
        <w:rPr>
          <w:rFonts w:ascii="Calibri" w:hAnsi="Calibri" w:cs="Calibri"/>
          <w:sz w:val="22"/>
          <w:szCs w:val="22"/>
        </w:rPr>
        <w:t>), a je také provitam</w:t>
      </w:r>
      <w:r w:rsidR="005F0858" w:rsidRPr="008E563C">
        <w:rPr>
          <w:rFonts w:ascii="Calibri" w:hAnsi="Calibri" w:cs="Calibri"/>
          <w:sz w:val="22"/>
          <w:szCs w:val="22"/>
        </w:rPr>
        <w:t>í</w:t>
      </w:r>
      <w:r w:rsidRPr="008E563C">
        <w:rPr>
          <w:rFonts w:ascii="Calibri" w:hAnsi="Calibri" w:cs="Calibri"/>
          <w:sz w:val="22"/>
          <w:szCs w:val="22"/>
        </w:rPr>
        <w:t>nem vitam</w:t>
      </w:r>
      <w:r w:rsidR="005F0858" w:rsidRPr="008E563C">
        <w:rPr>
          <w:rFonts w:ascii="Calibri" w:hAnsi="Calibri" w:cs="Calibri"/>
          <w:sz w:val="22"/>
          <w:szCs w:val="22"/>
        </w:rPr>
        <w:t>í</w:t>
      </w:r>
      <w:r w:rsidRPr="008E563C">
        <w:rPr>
          <w:rFonts w:ascii="Calibri" w:hAnsi="Calibri" w:cs="Calibri"/>
          <w:sz w:val="22"/>
          <w:szCs w:val="22"/>
        </w:rPr>
        <w:t>nu B</w:t>
      </w:r>
      <w:r w:rsidRPr="008E563C">
        <w:rPr>
          <w:rFonts w:ascii="Calibri" w:hAnsi="Calibri" w:cs="Calibri"/>
          <w:sz w:val="22"/>
          <w:szCs w:val="22"/>
          <w:vertAlign w:val="subscript"/>
        </w:rPr>
        <w:t>5.</w:t>
      </w:r>
      <w:r w:rsidR="002D5207" w:rsidRPr="008E563C">
        <w:rPr>
          <w:rFonts w:ascii="Calibri" w:hAnsi="Calibri" w:cs="Calibri"/>
          <w:sz w:val="22"/>
          <w:szCs w:val="22"/>
          <w:vertAlign w:val="subscript"/>
        </w:rPr>
        <w:t xml:space="preserve"> </w:t>
      </w:r>
      <w:r w:rsidRPr="008E563C">
        <w:rPr>
          <w:rFonts w:ascii="Calibri" w:hAnsi="Calibri" w:cs="Calibri"/>
          <w:sz w:val="22"/>
          <w:szCs w:val="22"/>
        </w:rPr>
        <w:t>Používá se v kosmetice jako zvlhčovadlo a změkčovadlo.</w:t>
      </w:r>
      <w:r w:rsidR="002D5207" w:rsidRPr="008E563C">
        <w:rPr>
          <w:rFonts w:ascii="Calibri" w:hAnsi="Calibri" w:cs="Calibri"/>
          <w:sz w:val="22"/>
          <w:szCs w:val="22"/>
          <w:vertAlign w:val="subscript"/>
        </w:rPr>
        <w:t xml:space="preserve"> </w:t>
      </w:r>
      <w:r w:rsidR="002D5207" w:rsidRPr="008E563C">
        <w:rPr>
          <w:rFonts w:ascii="Calibri" w:hAnsi="Calibri" w:cs="Calibri"/>
          <w:sz w:val="22"/>
          <w:szCs w:val="22"/>
        </w:rPr>
        <w:t>J</w:t>
      </w:r>
      <w:r w:rsidRPr="008E563C">
        <w:rPr>
          <w:rFonts w:ascii="Calibri" w:hAnsi="Calibri" w:cs="Calibri"/>
          <w:sz w:val="22"/>
          <w:szCs w:val="22"/>
        </w:rPr>
        <w:t>ako panthenol</w:t>
      </w:r>
      <w:r w:rsidR="002D5207" w:rsidRPr="008E563C">
        <w:rPr>
          <w:rFonts w:ascii="Calibri" w:hAnsi="Calibri" w:cs="Calibri"/>
          <w:sz w:val="22"/>
          <w:szCs w:val="22"/>
        </w:rPr>
        <w:t xml:space="preserve"> se</w:t>
      </w:r>
      <w:r w:rsidRPr="008E563C">
        <w:rPr>
          <w:rFonts w:ascii="Calibri" w:hAnsi="Calibri" w:cs="Calibri"/>
          <w:sz w:val="22"/>
          <w:szCs w:val="22"/>
        </w:rPr>
        <w:t xml:space="preserve"> přidává do pleťových krémů, přípravků po opalování, regeneračních krémů, vlasových šamponů a kondicionérů aj.</w:t>
      </w:r>
    </w:p>
    <w:p w14:paraId="284E5F9F" w14:textId="1FDA1E2D" w:rsidR="00CC16FA" w:rsidRPr="008E563C" w:rsidRDefault="00CC16FA" w:rsidP="002D5207">
      <w:pPr>
        <w:pStyle w:val="Normlnweb"/>
        <w:spacing w:after="0" w:afterAutospacing="0"/>
        <w:rPr>
          <w:rFonts w:ascii="Calibri" w:hAnsi="Calibri" w:cs="Calibri"/>
          <w:b/>
          <w:sz w:val="22"/>
          <w:szCs w:val="22"/>
        </w:rPr>
      </w:pPr>
      <w:r w:rsidRPr="008E563C">
        <w:rPr>
          <w:rFonts w:ascii="Calibri" w:hAnsi="Calibri" w:cs="Calibri"/>
          <w:b/>
          <w:sz w:val="22"/>
          <w:szCs w:val="22"/>
        </w:rPr>
        <w:t xml:space="preserve">3. Mátový extrakt (Máta peprná, </w:t>
      </w:r>
      <w:r w:rsidRPr="008E563C">
        <w:rPr>
          <w:rFonts w:ascii="Calibri" w:hAnsi="Calibri" w:cs="Calibri"/>
          <w:b/>
          <w:i/>
          <w:sz w:val="22"/>
          <w:szCs w:val="22"/>
        </w:rPr>
        <w:t>Mentha piperita</w:t>
      </w:r>
      <w:r w:rsidRPr="008E563C">
        <w:rPr>
          <w:rFonts w:ascii="Calibri" w:hAnsi="Calibri" w:cs="Calibri"/>
          <w:b/>
          <w:sz w:val="22"/>
          <w:szCs w:val="22"/>
        </w:rPr>
        <w:t>)</w:t>
      </w:r>
    </w:p>
    <w:p w14:paraId="61B70FA1" w14:textId="22505159" w:rsidR="00CC16FA" w:rsidRPr="008E563C" w:rsidRDefault="001B1799" w:rsidP="002D5207">
      <w:pPr>
        <w:pStyle w:val="Normlnweb"/>
        <w:spacing w:after="0" w:afterAutospacing="0"/>
        <w:rPr>
          <w:rFonts w:ascii="Calibri" w:hAnsi="Calibri" w:cs="Calibri"/>
          <w:sz w:val="22"/>
          <w:szCs w:val="22"/>
        </w:rPr>
      </w:pPr>
      <w:r w:rsidRPr="008E563C">
        <w:rPr>
          <w:rFonts w:ascii="Calibri" w:hAnsi="Calibri" w:cs="Calibri"/>
          <w:sz w:val="22"/>
          <w:szCs w:val="22"/>
        </w:rPr>
        <w:t xml:space="preserve">Silice máty s obsaženým </w:t>
      </w:r>
      <w:r w:rsidR="00CC16FA" w:rsidRPr="008E563C">
        <w:rPr>
          <w:rFonts w:ascii="Calibri" w:hAnsi="Calibri" w:cs="Calibri"/>
          <w:sz w:val="22"/>
          <w:szCs w:val="22"/>
        </w:rPr>
        <w:t>mentol</w:t>
      </w:r>
      <w:r w:rsidRPr="008E563C">
        <w:rPr>
          <w:rFonts w:ascii="Calibri" w:hAnsi="Calibri" w:cs="Calibri"/>
          <w:sz w:val="22"/>
          <w:szCs w:val="22"/>
        </w:rPr>
        <w:t>em</w:t>
      </w:r>
      <w:r w:rsidR="00CC16FA" w:rsidRPr="008E563C">
        <w:rPr>
          <w:rFonts w:ascii="Calibri" w:hAnsi="Calibri" w:cs="Calibri"/>
          <w:sz w:val="22"/>
          <w:szCs w:val="22"/>
        </w:rPr>
        <w:t xml:space="preserve"> působí zvenčí jako prostředek potlačující citlivost nervových zakončení</w:t>
      </w:r>
      <w:r w:rsidRPr="008E563C">
        <w:rPr>
          <w:rFonts w:ascii="Calibri" w:hAnsi="Calibri" w:cs="Calibri"/>
          <w:sz w:val="22"/>
          <w:szCs w:val="22"/>
        </w:rPr>
        <w:t>. Používá se v zubních pastách jako chuťové korigens</w:t>
      </w:r>
      <w:r w:rsidR="00CC16FA" w:rsidRPr="008E563C">
        <w:rPr>
          <w:rFonts w:ascii="Calibri" w:hAnsi="Calibri" w:cs="Calibri"/>
          <w:sz w:val="22"/>
          <w:szCs w:val="22"/>
        </w:rPr>
        <w:t xml:space="preserve">. </w:t>
      </w:r>
    </w:p>
    <w:p w14:paraId="2FE639A3" w14:textId="2E3DE38E" w:rsidR="002D5207" w:rsidRPr="008E563C" w:rsidRDefault="00CC16FA" w:rsidP="002D5207">
      <w:pPr>
        <w:pStyle w:val="Normlnweb"/>
        <w:spacing w:after="0" w:afterAutospacing="0"/>
        <w:rPr>
          <w:rFonts w:ascii="Calibri" w:hAnsi="Calibri" w:cs="Calibri"/>
          <w:b/>
          <w:sz w:val="22"/>
          <w:szCs w:val="22"/>
        </w:rPr>
      </w:pPr>
      <w:r w:rsidRPr="008E563C">
        <w:rPr>
          <w:rFonts w:ascii="Calibri" w:hAnsi="Calibri" w:cs="Calibri"/>
          <w:b/>
          <w:sz w:val="22"/>
          <w:szCs w:val="22"/>
        </w:rPr>
        <w:t xml:space="preserve">4. Meduňkový extrakt (Meduňka lékařská, </w:t>
      </w:r>
      <w:r w:rsidRPr="008E563C">
        <w:rPr>
          <w:rFonts w:ascii="Calibri" w:hAnsi="Calibri" w:cs="Calibri"/>
          <w:b/>
          <w:i/>
          <w:sz w:val="22"/>
          <w:szCs w:val="22"/>
        </w:rPr>
        <w:t>Melissa officinalis</w:t>
      </w:r>
      <w:r w:rsidRPr="008E563C">
        <w:rPr>
          <w:rFonts w:ascii="Calibri" w:hAnsi="Calibri" w:cs="Calibri"/>
          <w:b/>
          <w:sz w:val="22"/>
          <w:szCs w:val="22"/>
        </w:rPr>
        <w:t>)</w:t>
      </w:r>
    </w:p>
    <w:p w14:paraId="317DBF67" w14:textId="77777777" w:rsidR="008E563C" w:rsidRPr="008E563C" w:rsidRDefault="008E563C" w:rsidP="002D5207">
      <w:pPr>
        <w:spacing w:after="0"/>
        <w:rPr>
          <w:rFonts w:ascii="Calibri" w:hAnsi="Calibri" w:cs="Calibri"/>
          <w:b/>
          <w:sz w:val="22"/>
          <w:szCs w:val="22"/>
        </w:rPr>
      </w:pPr>
    </w:p>
    <w:p w14:paraId="5A509FEE" w14:textId="4024976D" w:rsidR="00CC16FA" w:rsidRPr="008E563C" w:rsidRDefault="006B6340" w:rsidP="008E563C">
      <w:pPr>
        <w:spacing w:after="0"/>
      </w:pPr>
      <w:r w:rsidRPr="008E563C">
        <w:rPr>
          <w:rFonts w:ascii="Calibri" w:hAnsi="Calibri" w:cs="Calibri"/>
          <w:b/>
          <w:sz w:val="22"/>
          <w:szCs w:val="22"/>
        </w:rPr>
        <w:t xml:space="preserve">5. </w:t>
      </w:r>
      <w:r w:rsidR="00CC16FA" w:rsidRPr="008E563C">
        <w:rPr>
          <w:rFonts w:ascii="Calibri" w:hAnsi="Calibri" w:cs="Calibri"/>
          <w:b/>
          <w:sz w:val="22"/>
          <w:szCs w:val="22"/>
        </w:rPr>
        <w:t>Polysorbát (E</w:t>
      </w:r>
      <w:r w:rsidR="00733E54" w:rsidRPr="008E563C">
        <w:rPr>
          <w:rFonts w:ascii="Calibri" w:hAnsi="Calibri" w:cs="Calibri"/>
          <w:b/>
          <w:sz w:val="22"/>
          <w:szCs w:val="22"/>
        </w:rPr>
        <w:t>r</w:t>
      </w:r>
      <w:r w:rsidR="00CC16FA" w:rsidRPr="008E563C">
        <w:rPr>
          <w:rFonts w:ascii="Calibri" w:hAnsi="Calibri" w:cs="Calibri"/>
          <w:b/>
          <w:sz w:val="22"/>
          <w:szCs w:val="22"/>
        </w:rPr>
        <w:t>casorb) a voda jsou pomocné látky</w:t>
      </w:r>
      <w:bookmarkStart w:id="1" w:name="_GoBack"/>
      <w:bookmarkEnd w:id="1"/>
    </w:p>
    <w:sectPr w:rsidR="00CC16FA" w:rsidRPr="008E56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8A9AB" w14:textId="77777777" w:rsidR="00821FF3" w:rsidRDefault="00821FF3" w:rsidP="006B6340">
      <w:pPr>
        <w:spacing w:after="0" w:line="240" w:lineRule="auto"/>
      </w:pPr>
      <w:r>
        <w:separator/>
      </w:r>
    </w:p>
  </w:endnote>
  <w:endnote w:type="continuationSeparator" w:id="0">
    <w:p w14:paraId="34673E39" w14:textId="77777777" w:rsidR="00821FF3" w:rsidRDefault="00821FF3" w:rsidP="006B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DF033" w14:textId="77777777" w:rsidR="00821FF3" w:rsidRDefault="00821FF3" w:rsidP="006B6340">
      <w:pPr>
        <w:spacing w:after="0" w:line="240" w:lineRule="auto"/>
      </w:pPr>
      <w:r>
        <w:separator/>
      </w:r>
    </w:p>
  </w:footnote>
  <w:footnote w:type="continuationSeparator" w:id="0">
    <w:p w14:paraId="70CB39CF" w14:textId="77777777" w:rsidR="00821FF3" w:rsidRDefault="00821FF3" w:rsidP="006B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E8E4C" w14:textId="53394389" w:rsidR="006B6340" w:rsidRPr="002D5207" w:rsidRDefault="006B6340" w:rsidP="00683A20">
    <w:pPr>
      <w:jc w:val="both"/>
      <w:rPr>
        <w:rFonts w:ascii="Calibri" w:hAnsi="Calibri"/>
        <w:b/>
        <w:bCs/>
        <w:sz w:val="22"/>
        <w:szCs w:val="22"/>
      </w:rPr>
    </w:pPr>
    <w:r w:rsidRPr="002D5207">
      <w:rPr>
        <w:rFonts w:ascii="Calibri" w:hAnsi="Calibri"/>
        <w:bCs/>
        <w:sz w:val="22"/>
        <w:szCs w:val="22"/>
      </w:rPr>
      <w:t>Text příbalové informace</w:t>
    </w:r>
    <w:r w:rsidR="008E563C">
      <w:rPr>
        <w:rFonts w:ascii="Calibri" w:hAnsi="Calibri"/>
        <w:bCs/>
        <w:sz w:val="22"/>
        <w:szCs w:val="22"/>
      </w:rPr>
      <w:t xml:space="preserve"> </w:t>
    </w:r>
    <w:r w:rsidRPr="002D5207">
      <w:rPr>
        <w:rFonts w:ascii="Calibri" w:hAnsi="Calibri"/>
        <w:bCs/>
        <w:sz w:val="22"/>
        <w:szCs w:val="22"/>
      </w:rPr>
      <w:t>součást dokumenta</w:t>
    </w:r>
    <w:r w:rsidR="008E563C">
      <w:rPr>
        <w:rFonts w:ascii="Calibri" w:hAnsi="Calibri"/>
        <w:bCs/>
        <w:sz w:val="22"/>
        <w:szCs w:val="22"/>
      </w:rPr>
      <w:t>ce schválené rozhodnutím sp. zn.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3405AFF0E42C409289CA2FEAE23573D1"/>
        </w:placeholder>
        <w:text/>
      </w:sdtPr>
      <w:sdtEndPr/>
      <w:sdtContent>
        <w:r w:rsidRPr="002D5207">
          <w:rPr>
            <w:rFonts w:ascii="Calibri" w:hAnsi="Calibri"/>
            <w:bCs/>
            <w:sz w:val="22"/>
            <w:szCs w:val="22"/>
          </w:rPr>
          <w:t>USKVBL/11098/2023/POD</w:t>
        </w:r>
      </w:sdtContent>
    </w:sdt>
    <w:r w:rsidRPr="002D5207">
      <w:rPr>
        <w:rFonts w:ascii="Calibri" w:hAnsi="Calibri"/>
        <w:bCs/>
        <w:sz w:val="22"/>
        <w:szCs w:val="22"/>
      </w:rPr>
      <w:t xml:space="preserve">, č.j. 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3405AFF0E42C409289CA2FEAE23573D1"/>
        </w:placeholder>
        <w:text/>
      </w:sdtPr>
      <w:sdtEndPr/>
      <w:sdtContent>
        <w:r w:rsidR="00B55346" w:rsidRPr="00B55346">
          <w:rPr>
            <w:rFonts w:ascii="Calibri" w:hAnsi="Calibri"/>
            <w:bCs/>
            <w:sz w:val="22"/>
            <w:szCs w:val="22"/>
          </w:rPr>
          <w:t>USKVBL/4963/2024/REG-Gro</w:t>
        </w:r>
      </w:sdtContent>
    </w:sdt>
    <w:r w:rsidRPr="002D5207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F54DE1A2057345D186020C9516C7459A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55346">
          <w:rPr>
            <w:rFonts w:ascii="Calibri" w:hAnsi="Calibri"/>
            <w:bCs/>
            <w:sz w:val="22"/>
            <w:szCs w:val="22"/>
          </w:rPr>
          <w:t>11.4.2024</w:t>
        </w:r>
      </w:sdtContent>
    </w:sdt>
    <w:r w:rsidRPr="002D5207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0D04B1B4E1B8473B8CC2681AC388075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2D5207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2D5207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43B7747868E5438C8AAB94D617F98796"/>
        </w:placeholder>
        <w:text/>
      </w:sdtPr>
      <w:sdtEndPr/>
      <w:sdtContent>
        <w:r w:rsidRPr="002D5207">
          <w:rPr>
            <w:rFonts w:ascii="Calibri" w:hAnsi="Calibri"/>
            <w:sz w:val="22"/>
            <w:szCs w:val="22"/>
          </w:rPr>
          <w:t>Péče o zuby a dásně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374CA"/>
    <w:multiLevelType w:val="hybridMultilevel"/>
    <w:tmpl w:val="2E6E94A8"/>
    <w:lvl w:ilvl="0" w:tplc="BADAE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98"/>
    <w:rsid w:val="000E5CBA"/>
    <w:rsid w:val="00121608"/>
    <w:rsid w:val="0014397B"/>
    <w:rsid w:val="001B1799"/>
    <w:rsid w:val="002D5207"/>
    <w:rsid w:val="003420BB"/>
    <w:rsid w:val="003D561A"/>
    <w:rsid w:val="004968E3"/>
    <w:rsid w:val="0055663F"/>
    <w:rsid w:val="0058753D"/>
    <w:rsid w:val="005E3D22"/>
    <w:rsid w:val="005F0858"/>
    <w:rsid w:val="005F272D"/>
    <w:rsid w:val="00683A20"/>
    <w:rsid w:val="006B6340"/>
    <w:rsid w:val="006C578A"/>
    <w:rsid w:val="00733E54"/>
    <w:rsid w:val="007C0998"/>
    <w:rsid w:val="00821FF3"/>
    <w:rsid w:val="00863C9B"/>
    <w:rsid w:val="008E563C"/>
    <w:rsid w:val="00B55346"/>
    <w:rsid w:val="00BB27CA"/>
    <w:rsid w:val="00CB11A6"/>
    <w:rsid w:val="00CC16FA"/>
    <w:rsid w:val="00D509C5"/>
    <w:rsid w:val="00E866E1"/>
    <w:rsid w:val="00EF18D9"/>
    <w:rsid w:val="00F4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3571"/>
  <w15:chartTrackingRefBased/>
  <w15:docId w15:val="{A4A67D8F-8922-411C-B6F3-6280943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0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0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0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0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09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09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09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09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09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09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0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C0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C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09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09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09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09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099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nhideWhenUsed/>
    <w:rsid w:val="007C0998"/>
    <w:rPr>
      <w:color w:val="0000FF"/>
      <w:u w:val="single"/>
    </w:rPr>
  </w:style>
  <w:style w:type="paragraph" w:styleId="Normlnweb">
    <w:name w:val="Normal (Web)"/>
    <w:basedOn w:val="Normln"/>
    <w:rsid w:val="00CC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3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B6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340"/>
  </w:style>
  <w:style w:type="paragraph" w:styleId="Zpat">
    <w:name w:val="footer"/>
    <w:basedOn w:val="Normln"/>
    <w:link w:val="ZpatChar"/>
    <w:uiPriority w:val="99"/>
    <w:unhideWhenUsed/>
    <w:rsid w:val="006B6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340"/>
  </w:style>
  <w:style w:type="character" w:styleId="Zstupntext">
    <w:name w:val="Placeholder Text"/>
    <w:rsid w:val="006B634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F08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8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8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8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05AFF0E42C409289CA2FEAE2357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D0A32-FBEE-46F9-A2EA-E99EA8EDA295}"/>
      </w:docPartPr>
      <w:docPartBody>
        <w:p w:rsidR="00514ABE" w:rsidRDefault="00350D43" w:rsidP="00350D43">
          <w:pPr>
            <w:pStyle w:val="3405AFF0E42C409289CA2FEAE23573D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54DE1A2057345D186020C9516C74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90520-EFC0-4B42-9D19-A52D1AB83C48}"/>
      </w:docPartPr>
      <w:docPartBody>
        <w:p w:rsidR="00514ABE" w:rsidRDefault="00350D43" w:rsidP="00350D43">
          <w:pPr>
            <w:pStyle w:val="F54DE1A2057345D186020C9516C7459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D04B1B4E1B8473B8CC2681AC3880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3460E-D8F8-40B5-9B23-8C6D650B352C}"/>
      </w:docPartPr>
      <w:docPartBody>
        <w:p w:rsidR="00514ABE" w:rsidRDefault="00350D43" w:rsidP="00350D43">
          <w:pPr>
            <w:pStyle w:val="0D04B1B4E1B8473B8CC2681AC388075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3B7747868E5438C8AAB94D617F98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20992-44D8-4C61-A6A9-A574A1C93556}"/>
      </w:docPartPr>
      <w:docPartBody>
        <w:p w:rsidR="00514ABE" w:rsidRDefault="00350D43" w:rsidP="00350D43">
          <w:pPr>
            <w:pStyle w:val="43B7747868E5438C8AAB94D617F9879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43"/>
    <w:rsid w:val="001F6AA9"/>
    <w:rsid w:val="00350D43"/>
    <w:rsid w:val="003579DF"/>
    <w:rsid w:val="0036021A"/>
    <w:rsid w:val="0040723C"/>
    <w:rsid w:val="00442955"/>
    <w:rsid w:val="00514ABE"/>
    <w:rsid w:val="00801960"/>
    <w:rsid w:val="00896765"/>
    <w:rsid w:val="00A66734"/>
    <w:rsid w:val="00B5252C"/>
    <w:rsid w:val="00BA115A"/>
    <w:rsid w:val="00C93C5E"/>
    <w:rsid w:val="00F9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50D43"/>
    <w:rPr>
      <w:color w:val="808080"/>
    </w:rPr>
  </w:style>
  <w:style w:type="paragraph" w:customStyle="1" w:styleId="3405AFF0E42C409289CA2FEAE23573D1">
    <w:name w:val="3405AFF0E42C409289CA2FEAE23573D1"/>
    <w:rsid w:val="00350D43"/>
  </w:style>
  <w:style w:type="paragraph" w:customStyle="1" w:styleId="F54DE1A2057345D186020C9516C7459A">
    <w:name w:val="F54DE1A2057345D186020C9516C7459A"/>
    <w:rsid w:val="00350D43"/>
  </w:style>
  <w:style w:type="paragraph" w:customStyle="1" w:styleId="0D04B1B4E1B8473B8CC2681AC3880758">
    <w:name w:val="0D04B1B4E1B8473B8CC2681AC3880758"/>
    <w:rsid w:val="00350D43"/>
  </w:style>
  <w:style w:type="paragraph" w:customStyle="1" w:styleId="43B7747868E5438C8AAB94D617F98796">
    <w:name w:val="43B7747868E5438C8AAB94D617F98796"/>
    <w:rsid w:val="00350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15</cp:revision>
  <dcterms:created xsi:type="dcterms:W3CDTF">2024-03-08T21:32:00Z</dcterms:created>
  <dcterms:modified xsi:type="dcterms:W3CDTF">2024-04-16T13:14:00Z</dcterms:modified>
</cp:coreProperties>
</file>