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2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3776"/>
        <w:gridCol w:w="1036"/>
        <w:gridCol w:w="976"/>
      </w:tblGrid>
      <w:tr w:rsidR="0034088E" w:rsidRPr="00D31B14" w14:paraId="149D141A" w14:textId="77777777" w:rsidTr="0034088E">
        <w:trPr>
          <w:trHeight w:val="264"/>
        </w:trPr>
        <w:tc>
          <w:tcPr>
            <w:tcW w:w="8420" w:type="dxa"/>
            <w:gridSpan w:val="4"/>
            <w:vAlign w:val="bottom"/>
            <w:hideMark/>
          </w:tcPr>
          <w:p w14:paraId="6EB6C1B2" w14:textId="77777777" w:rsidR="0034088E" w:rsidRPr="00D31B14" w:rsidRDefault="003408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B14">
              <w:rPr>
                <w:rFonts w:ascii="Calibri" w:hAnsi="Calibri" w:cs="Calibri"/>
                <w:b/>
                <w:sz w:val="22"/>
                <w:szCs w:val="22"/>
              </w:rPr>
              <w:t>Text na vnitřní obal – blister</w:t>
            </w:r>
          </w:p>
          <w:p w14:paraId="342E6600" w14:textId="77777777" w:rsidR="0034088E" w:rsidRPr="00D31B14" w:rsidRDefault="0034088E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  <w:p w14:paraId="7E2CB808" w14:textId="7431C3B8" w:rsidR="0034088E" w:rsidRPr="00D31B14" w:rsidRDefault="0034088E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b/>
                <w:sz w:val="22"/>
                <w:szCs w:val="22"/>
              </w:rPr>
              <w:t>Péče o klouby</w:t>
            </w:r>
          </w:p>
        </w:tc>
      </w:tr>
      <w:tr w:rsidR="0079636F" w:rsidRPr="00D31B14" w14:paraId="6682E1F0" w14:textId="77777777" w:rsidTr="0034088E">
        <w:trPr>
          <w:trHeight w:val="264"/>
        </w:trPr>
        <w:tc>
          <w:tcPr>
            <w:tcW w:w="2632" w:type="dxa"/>
            <w:vAlign w:val="bottom"/>
            <w:hideMark/>
          </w:tcPr>
          <w:p w14:paraId="6918F366" w14:textId="47542BB6" w:rsidR="0079636F" w:rsidRPr="00D31B14" w:rsidRDefault="009A656F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 xml:space="preserve">Držitel </w:t>
            </w:r>
            <w:r w:rsidR="0079636F" w:rsidRPr="00D31B14">
              <w:rPr>
                <w:rFonts w:ascii="Calibri" w:hAnsi="Calibri" w:cs="Calibri"/>
                <w:sz w:val="22"/>
                <w:szCs w:val="22"/>
              </w:rPr>
              <w:t xml:space="preserve">rozhodnutí o schválení </w:t>
            </w:r>
          </w:p>
        </w:tc>
        <w:tc>
          <w:tcPr>
            <w:tcW w:w="3776" w:type="dxa"/>
            <w:noWrap/>
            <w:vAlign w:val="bottom"/>
            <w:hideMark/>
          </w:tcPr>
          <w:p w14:paraId="7D3E749B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>FARMACIA CARE s.r.o.</w:t>
            </w:r>
          </w:p>
        </w:tc>
        <w:tc>
          <w:tcPr>
            <w:tcW w:w="1036" w:type="dxa"/>
            <w:noWrap/>
            <w:vAlign w:val="bottom"/>
          </w:tcPr>
          <w:p w14:paraId="600C555E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5433E91D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36F" w:rsidRPr="00D31B14" w14:paraId="7E3AB2AF" w14:textId="77777777" w:rsidTr="0034088E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46229D50" w14:textId="031DD01E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noWrap/>
            <w:vAlign w:val="bottom"/>
            <w:hideMark/>
          </w:tcPr>
          <w:p w14:paraId="38F9D9D5" w14:textId="5E067C6A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 xml:space="preserve">EXP: </w:t>
            </w:r>
            <w:r w:rsidR="001C1E93" w:rsidRPr="00D31B14">
              <w:rPr>
                <w:rFonts w:ascii="Calibri" w:hAnsi="Calibri" w:cs="Calibri"/>
                <w:i/>
                <w:sz w:val="22"/>
                <w:szCs w:val="22"/>
              </w:rPr>
              <w:t>uvedeno na blist</w:t>
            </w:r>
            <w:r w:rsidR="001B0080" w:rsidRPr="00D31B14"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="001C1E93" w:rsidRPr="00D31B14">
              <w:rPr>
                <w:rFonts w:ascii="Calibri" w:hAnsi="Calibri" w:cs="Calibri"/>
                <w:i/>
                <w:sz w:val="22"/>
                <w:szCs w:val="22"/>
              </w:rPr>
              <w:t>ru</w:t>
            </w:r>
          </w:p>
        </w:tc>
        <w:tc>
          <w:tcPr>
            <w:tcW w:w="1036" w:type="dxa"/>
            <w:noWrap/>
            <w:vAlign w:val="bottom"/>
            <w:hideMark/>
          </w:tcPr>
          <w:p w14:paraId="64269D10" w14:textId="762433D2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3864631A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36F" w:rsidRPr="00D31B14" w14:paraId="399E677C" w14:textId="77777777" w:rsidTr="0034088E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2CE5E667" w14:textId="65E4E783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noWrap/>
            <w:vAlign w:val="bottom"/>
            <w:hideMark/>
          </w:tcPr>
          <w:p w14:paraId="0AC4B698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 xml:space="preserve">Datum výroby: </w:t>
            </w:r>
          </w:p>
        </w:tc>
        <w:tc>
          <w:tcPr>
            <w:tcW w:w="1036" w:type="dxa"/>
            <w:noWrap/>
            <w:vAlign w:val="bottom"/>
          </w:tcPr>
          <w:p w14:paraId="379D8909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319EF15E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36F" w:rsidRPr="00D31B14" w14:paraId="1F307515" w14:textId="77777777" w:rsidTr="0034088E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0CF4CCB4" w14:textId="19927FE8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noWrap/>
            <w:vAlign w:val="bottom"/>
            <w:hideMark/>
          </w:tcPr>
          <w:p w14:paraId="265DC1E6" w14:textId="39DFCF3E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 xml:space="preserve">LOT: </w:t>
            </w:r>
            <w:r w:rsidR="001C1E93" w:rsidRPr="00D31B14">
              <w:rPr>
                <w:rFonts w:ascii="Calibri" w:hAnsi="Calibri" w:cs="Calibri"/>
                <w:i/>
                <w:sz w:val="22"/>
                <w:szCs w:val="22"/>
              </w:rPr>
              <w:t>uvedeno na blist</w:t>
            </w:r>
            <w:r w:rsidR="001B0080" w:rsidRPr="00D31B14"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="001C1E93" w:rsidRPr="00D31B14">
              <w:rPr>
                <w:rFonts w:ascii="Calibri" w:hAnsi="Calibri" w:cs="Calibri"/>
                <w:i/>
                <w:sz w:val="22"/>
                <w:szCs w:val="22"/>
              </w:rPr>
              <w:t>ru</w:t>
            </w:r>
          </w:p>
        </w:tc>
        <w:tc>
          <w:tcPr>
            <w:tcW w:w="1036" w:type="dxa"/>
            <w:noWrap/>
            <w:vAlign w:val="bottom"/>
          </w:tcPr>
          <w:p w14:paraId="75E46A58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56D0B159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36F" w:rsidRPr="00D31B14" w14:paraId="0DEFECD9" w14:textId="77777777" w:rsidTr="0034088E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210860A0" w14:textId="2441AFAA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noWrap/>
            <w:vAlign w:val="bottom"/>
            <w:hideMark/>
          </w:tcPr>
          <w:p w14:paraId="596FA43A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>„Pouze pro zvířata“</w:t>
            </w:r>
          </w:p>
        </w:tc>
        <w:tc>
          <w:tcPr>
            <w:tcW w:w="1036" w:type="dxa"/>
            <w:noWrap/>
            <w:vAlign w:val="bottom"/>
          </w:tcPr>
          <w:p w14:paraId="2AFC3790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28EC57C5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36F" w:rsidRPr="00D31B14" w14:paraId="6ACDD938" w14:textId="77777777" w:rsidTr="0034088E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485DF0DC" w14:textId="06FCD212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>Další texty uvedené na blistru:</w:t>
            </w:r>
          </w:p>
        </w:tc>
        <w:tc>
          <w:tcPr>
            <w:tcW w:w="3776" w:type="dxa"/>
            <w:noWrap/>
            <w:vAlign w:val="bottom"/>
            <w:hideMark/>
          </w:tcPr>
          <w:p w14:paraId="56EE1252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  <w:tc>
          <w:tcPr>
            <w:tcW w:w="1036" w:type="dxa"/>
            <w:noWrap/>
            <w:vAlign w:val="bottom"/>
          </w:tcPr>
          <w:p w14:paraId="0641AAEF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20474FD1" w14:textId="77777777" w:rsidR="0079636F" w:rsidRPr="00D31B14" w:rsidRDefault="007963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132071" w14:textId="13A49446" w:rsidR="0079636F" w:rsidRPr="00D31B14" w:rsidRDefault="00CB3AEF" w:rsidP="0079636F">
      <w:pPr>
        <w:rPr>
          <w:rFonts w:ascii="Calibri" w:hAnsi="Calibri" w:cs="Calibri"/>
          <w:b/>
          <w:sz w:val="22"/>
          <w:szCs w:val="22"/>
        </w:rPr>
      </w:pPr>
      <w:r w:rsidRPr="00D31B14">
        <w:rPr>
          <w:rFonts w:ascii="Calibri" w:hAnsi="Calibri" w:cs="Calibri"/>
          <w:b/>
          <w:sz w:val="22"/>
          <w:szCs w:val="22"/>
        </w:rPr>
        <w:t>Text na vnější obal – krabička</w:t>
      </w:r>
    </w:p>
    <w:tbl>
      <w:tblPr>
        <w:tblW w:w="13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690"/>
        <w:gridCol w:w="1134"/>
        <w:gridCol w:w="993"/>
        <w:gridCol w:w="2126"/>
        <w:gridCol w:w="1263"/>
        <w:gridCol w:w="960"/>
        <w:gridCol w:w="960"/>
      </w:tblGrid>
      <w:tr w:rsidR="00704C4C" w:rsidRPr="00D31B14" w14:paraId="2CC0E189" w14:textId="77777777" w:rsidTr="009D6878">
        <w:trPr>
          <w:trHeight w:val="4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62121" w14:textId="750D9D80" w:rsidR="00704C4C" w:rsidRPr="00D31B14" w:rsidRDefault="009A656F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</w:t>
            </w:r>
            <w:r w:rsidR="00704C4C"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ržitel rozhodnutí o schválení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E526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FARMACIA CARE s.r.o.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DE2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F9DD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9E47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2BCE2EF2" w14:textId="77777777" w:rsidTr="009D6878">
        <w:trPr>
          <w:trHeight w:val="26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324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4C21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Míšovická 458/3, 155 21 Praha 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829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A580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C27E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6FFE0384" w14:textId="77777777" w:rsidTr="009D6878">
        <w:trPr>
          <w:trHeight w:val="26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D0AF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ED52" w14:textId="77777777" w:rsidR="00704C4C" w:rsidRPr="00D31B14" w:rsidRDefault="0069545D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hyperlink r:id="rId7" w:history="1">
              <w:r w:rsidR="00704C4C" w:rsidRPr="00D31B14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cs-CZ"/>
                  <w14:ligatures w14:val="none"/>
                </w:rPr>
                <w:t>www.pethealthcare.cz</w:t>
              </w:r>
            </w:hyperlink>
          </w:p>
          <w:p w14:paraId="34B18A17" w14:textId="572BA620" w:rsidR="00CB3AEF" w:rsidRPr="00D31B14" w:rsidRDefault="00CB3AEF" w:rsidP="00CB3A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6E5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4E0E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5822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7887148A" w14:textId="77777777" w:rsidTr="009D6878">
        <w:trPr>
          <w:trHeight w:val="26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BFD5" w14:textId="57695ECC" w:rsidR="00704C4C" w:rsidRPr="00D31B14" w:rsidRDefault="00CB3AEF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Výrobce: 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675" w14:textId="77777777" w:rsidR="00A23952" w:rsidRPr="00D31B14" w:rsidRDefault="00A23952" w:rsidP="00A2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31B1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 w:rsidRPr="00D31B14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02A14957" w14:textId="0919D8B1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44EF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2C63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BF35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703B3B7D" w14:textId="77777777" w:rsidTr="009D6878">
        <w:trPr>
          <w:trHeight w:val="33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BEC7D" w14:textId="532932DD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Název </w:t>
            </w:r>
            <w:r w:rsidR="009A656F"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přípravku:</w:t>
            </w: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914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klouby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ECE0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013A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DC39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28A591E3" w14:textId="77777777" w:rsidTr="009D6878">
        <w:trPr>
          <w:trHeight w:val="26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20E0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EB99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053B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6833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61C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28E4B102" w14:textId="77777777" w:rsidTr="009D6878">
        <w:trPr>
          <w:trHeight w:val="26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7067" w14:textId="546BEE0A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Cílový druh </w:t>
            </w:r>
            <w:r w:rsidR="009A656F"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zvířete: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0F70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Pes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0472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B34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FCC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0213E334" w14:textId="77777777" w:rsidTr="009D6878">
        <w:trPr>
          <w:trHeight w:val="26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2C8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051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AF37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9803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8C6D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3595FD06" w14:textId="77777777" w:rsidTr="009D6878">
        <w:trPr>
          <w:trHeight w:val="26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FECF" w14:textId="1E26B6C8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Nominální </w:t>
            </w:r>
            <w:r w:rsidR="009A656F"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obsah: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2F86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90 tablet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0231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FBD3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A851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4C4C" w:rsidRPr="00D31B14" w14:paraId="552A3AE5" w14:textId="77777777" w:rsidTr="009D6878">
        <w:trPr>
          <w:trHeight w:val="52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0AE" w14:textId="4E3ED36C" w:rsidR="00704C4C" w:rsidRPr="00D31B14" w:rsidRDefault="00704C4C" w:rsidP="003408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Složení vet.</w:t>
            </w:r>
            <w:r w:rsidR="009A656F"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přípravku:</w:t>
            </w:r>
          </w:p>
          <w:p w14:paraId="5618A19A" w14:textId="6833F616" w:rsidR="009A656F" w:rsidRPr="00D31B14" w:rsidRDefault="009A656F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49005" w14:textId="77777777" w:rsidR="009A656F" w:rsidRPr="00D31B14" w:rsidRDefault="009A656F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09FC634C" w14:textId="5B41BBFC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9FFA0" w14:textId="03D5A604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06CA1" w14:textId="364E9768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053F" w14:textId="77777777" w:rsidR="00704C4C" w:rsidRPr="00D31B14" w:rsidRDefault="00704C4C" w:rsidP="00704C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32B3E003" w14:textId="77777777" w:rsidTr="008A6E20">
        <w:trPr>
          <w:gridAfter w:val="4"/>
          <w:wAfter w:w="5309" w:type="dxa"/>
          <w:trHeight w:val="1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C846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Aktivní látky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C5B6" w14:textId="5C4188F4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mg / tbl</w:t>
            </w:r>
            <w:r w:rsidR="004261EE"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</w:tr>
      <w:tr w:rsidR="009D6878" w:rsidRPr="00D31B14" w14:paraId="2836FDA7" w14:textId="77777777" w:rsidTr="008A6E20">
        <w:trPr>
          <w:gridAfter w:val="4"/>
          <w:wAfter w:w="5309" w:type="dxa"/>
          <w:trHeight w:val="20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78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Glukosamin sulfát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419E" w14:textId="5E98771C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400</w:t>
            </w:r>
          </w:p>
        </w:tc>
      </w:tr>
      <w:tr w:rsidR="009D6878" w:rsidRPr="00D31B14" w14:paraId="2D7C2C78" w14:textId="77777777" w:rsidTr="008A6E20">
        <w:trPr>
          <w:gridAfter w:val="4"/>
          <w:wAfter w:w="5309" w:type="dxa"/>
          <w:trHeight w:val="20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AC6F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Chondroitin sulfát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405E" w14:textId="5FF5C3AC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</w:tr>
      <w:tr w:rsidR="009D6878" w:rsidRPr="00D31B14" w14:paraId="2D22EB28" w14:textId="77777777" w:rsidTr="008A6E20">
        <w:trPr>
          <w:gridAfter w:val="4"/>
          <w:wAfter w:w="5309" w:type="dxa"/>
          <w:trHeight w:val="20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CBAB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MSM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1672" w14:textId="3DC30848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150</w:t>
            </w:r>
          </w:p>
        </w:tc>
      </w:tr>
      <w:tr w:rsidR="009D6878" w:rsidRPr="00D31B14" w14:paraId="2E55996F" w14:textId="77777777" w:rsidTr="008A6E20">
        <w:trPr>
          <w:gridAfter w:val="4"/>
          <w:wAfter w:w="5309" w:type="dxa"/>
          <w:trHeight w:val="20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2BE8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Kolagenní hydrolyzát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E031" w14:textId="2911D5E7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</w:tr>
      <w:tr w:rsidR="009D6878" w:rsidRPr="00D31B14" w14:paraId="79A0AFF6" w14:textId="77777777" w:rsidTr="008A6E20">
        <w:trPr>
          <w:gridAfter w:val="4"/>
          <w:wAfter w:w="5309" w:type="dxa"/>
          <w:trHeight w:val="20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4CD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Vitamín C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C8E5" w14:textId="1734618F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</w:tr>
      <w:tr w:rsidR="009D6878" w:rsidRPr="00D31B14" w14:paraId="050BEB53" w14:textId="77777777" w:rsidTr="008A6E20">
        <w:trPr>
          <w:gridAfter w:val="4"/>
          <w:wAfter w:w="5309" w:type="dxa"/>
          <w:trHeight w:val="28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681B" w14:textId="77777777" w:rsidR="009D6878" w:rsidRPr="00D31B14" w:rsidRDefault="009D6878" w:rsidP="009D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917A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BB9B" w14:textId="77777777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605BA361" w14:textId="77777777" w:rsidTr="008A6E20">
        <w:trPr>
          <w:gridAfter w:val="4"/>
          <w:wAfter w:w="5309" w:type="dxa"/>
          <w:trHeight w:val="22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839A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Pomocné látky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5ADE" w14:textId="592FED74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mg / tbl</w:t>
            </w:r>
            <w:r w:rsidR="004261EE"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</w:tr>
      <w:tr w:rsidR="009D6878" w:rsidRPr="00D31B14" w14:paraId="2C115BC4" w14:textId="77777777" w:rsidTr="008A6E20">
        <w:trPr>
          <w:gridAfter w:val="4"/>
          <w:wAfter w:w="5309" w:type="dxa"/>
          <w:trHeight w:val="28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AAF0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Mikrokrystalická celulóza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BF9" w14:textId="75D50CEC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290</w:t>
            </w:r>
          </w:p>
        </w:tc>
      </w:tr>
      <w:tr w:rsidR="009D6878" w:rsidRPr="00D31B14" w14:paraId="60F4A77B" w14:textId="77777777" w:rsidTr="008A6E20">
        <w:trPr>
          <w:gridAfter w:val="4"/>
          <w:wAfter w:w="5309" w:type="dxa"/>
          <w:trHeight w:val="28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ECB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Stearan hořečnatý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D75B" w14:textId="48B38D00" w:rsidR="009D6878" w:rsidRPr="00D31B14" w:rsidRDefault="009D6878" w:rsidP="009D6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</w:tr>
      <w:tr w:rsidR="009D6878" w:rsidRPr="00D31B14" w14:paraId="1390D83A" w14:textId="77777777" w:rsidTr="008A6E20">
        <w:trPr>
          <w:gridAfter w:val="4"/>
          <w:wAfter w:w="5309" w:type="dxa"/>
          <w:trHeight w:val="28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A0954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A7B7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0D44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3FC56239" w14:textId="77777777" w:rsidTr="008A6E20">
        <w:trPr>
          <w:gridAfter w:val="4"/>
          <w:wAfter w:w="5309" w:type="dxa"/>
          <w:trHeight w:val="28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98D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*Hmotnost 1 tablety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BDB5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72A" w14:textId="77777777" w:rsidR="009D6878" w:rsidRPr="00D31B14" w:rsidRDefault="009D6878" w:rsidP="009D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1 100 mg</w:t>
            </w:r>
          </w:p>
        </w:tc>
      </w:tr>
      <w:tr w:rsidR="009D6878" w:rsidRPr="00D31B14" w14:paraId="54D11DAA" w14:textId="77777777" w:rsidTr="008A6E20">
        <w:trPr>
          <w:trHeight w:val="28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4A71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EB66E" w14:textId="0013543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6A95" w14:textId="009276E2" w:rsidR="009D6878" w:rsidRPr="00D31B14" w:rsidRDefault="009D6878" w:rsidP="009D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C10E" w14:textId="0DE778B9" w:rsidR="009D6878" w:rsidRPr="00D31B14" w:rsidRDefault="009D6878" w:rsidP="009D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CF147" w14:textId="77777777" w:rsidR="009D6878" w:rsidRPr="00D31B14" w:rsidRDefault="009D6878" w:rsidP="009D6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256AF7C5" w14:textId="77777777" w:rsidR="009D6878" w:rsidRPr="00D31B14" w:rsidRDefault="009D6878">
      <w:r w:rsidRPr="00D31B14">
        <w:br w:type="page"/>
      </w:r>
    </w:p>
    <w:tbl>
      <w:tblPr>
        <w:tblW w:w="1374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477"/>
        <w:gridCol w:w="70"/>
        <w:gridCol w:w="7873"/>
        <w:gridCol w:w="70"/>
        <w:gridCol w:w="1193"/>
        <w:gridCol w:w="70"/>
        <w:gridCol w:w="890"/>
        <w:gridCol w:w="70"/>
        <w:gridCol w:w="890"/>
        <w:gridCol w:w="70"/>
      </w:tblGrid>
      <w:tr w:rsidR="009D6878" w:rsidRPr="00D31B14" w14:paraId="7DC3B14F" w14:textId="77777777" w:rsidTr="0034088E">
        <w:trPr>
          <w:gridBefore w:val="1"/>
          <w:wBefore w:w="70" w:type="dxa"/>
          <w:trHeight w:val="62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F81D" w14:textId="040F1052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Způsob použití: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6F03C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Tablety se podávají denně dle doporučeného dávkování přímo do tlamy, </w:t>
            </w:r>
          </w:p>
          <w:p w14:paraId="28D92510" w14:textId="159B3181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 kouskem potravy nebo s krmivem.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96F4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ED4B3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A7F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43059AEF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287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EB3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393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83A2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A08A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3FAFD8E1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A3A2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7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76"/>
              <w:gridCol w:w="2036"/>
              <w:gridCol w:w="1985"/>
            </w:tblGrid>
            <w:tr w:rsidR="009D6878" w:rsidRPr="00D31B14" w14:paraId="02357B34" w14:textId="77777777" w:rsidTr="00F962B2">
              <w:trPr>
                <w:trHeight w:val="204"/>
              </w:trPr>
              <w:tc>
                <w:tcPr>
                  <w:tcW w:w="3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DBB52" w14:textId="77777777" w:rsidR="009D6878" w:rsidRPr="00D31B14" w:rsidRDefault="009D6878" w:rsidP="009D687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Hmotnost psa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805AB" w14:textId="77777777" w:rsidR="009D6878" w:rsidRPr="00D31B14" w:rsidRDefault="009D6878" w:rsidP="009D68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tablet denně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E3288" w14:textId="77777777" w:rsidR="009D6878" w:rsidRPr="00D31B14" w:rsidRDefault="009D6878" w:rsidP="009D687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</w:tr>
            <w:tr w:rsidR="009D6878" w:rsidRPr="00D31B14" w14:paraId="3291478C" w14:textId="77777777" w:rsidTr="00F962B2">
              <w:trPr>
                <w:trHeight w:val="2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C42DAA" w14:textId="77777777" w:rsidR="009D6878" w:rsidRPr="00D31B14" w:rsidRDefault="009D6878" w:rsidP="009D687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do 10 kg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8C04D" w14:textId="77777777" w:rsidR="009D6878" w:rsidRPr="00D31B14" w:rsidRDefault="009D6878" w:rsidP="009D68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0,5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6503E" w14:textId="77777777" w:rsidR="009D6878" w:rsidRPr="00D31B14" w:rsidRDefault="009D6878" w:rsidP="009D68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</w:tr>
            <w:tr w:rsidR="009D6878" w:rsidRPr="00D31B14" w14:paraId="67E8D816" w14:textId="77777777" w:rsidTr="00F962B2">
              <w:trPr>
                <w:trHeight w:val="2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2845A" w14:textId="77777777" w:rsidR="009D6878" w:rsidRPr="00D31B14" w:rsidRDefault="009D6878" w:rsidP="009D68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color w:val="333333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10-20 kg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C36E7" w14:textId="77777777" w:rsidR="009D6878" w:rsidRPr="00D31B14" w:rsidRDefault="009D6878" w:rsidP="009D68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1D54" w14:textId="77777777" w:rsidR="009D6878" w:rsidRPr="00D31B14" w:rsidRDefault="009D6878" w:rsidP="009D68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</w:tr>
            <w:tr w:rsidR="009D6878" w:rsidRPr="00D31B14" w14:paraId="13C5F729" w14:textId="77777777" w:rsidTr="00F962B2">
              <w:trPr>
                <w:trHeight w:val="2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6A326" w14:textId="77777777" w:rsidR="009D6878" w:rsidRPr="00D31B14" w:rsidRDefault="009D6878" w:rsidP="009D68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color w:val="333333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20-40 kg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DDCDE" w14:textId="77777777" w:rsidR="009D6878" w:rsidRPr="00D31B14" w:rsidRDefault="009D6878" w:rsidP="009D68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F1859" w14:textId="77777777" w:rsidR="009D6878" w:rsidRPr="00D31B14" w:rsidRDefault="009D6878" w:rsidP="009D68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</w:tr>
            <w:tr w:rsidR="009D6878" w:rsidRPr="00D31B14" w14:paraId="51C5209F" w14:textId="77777777" w:rsidTr="00F962B2">
              <w:trPr>
                <w:trHeight w:val="204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797DE" w14:textId="77777777" w:rsidR="009D6878" w:rsidRPr="00D31B14" w:rsidRDefault="009D6878" w:rsidP="009D6878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nad 40 kg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9ED6D" w14:textId="77777777" w:rsidR="009D6878" w:rsidRPr="00D31B14" w:rsidRDefault="009D6878" w:rsidP="009D68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D31B14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636E7" w14:textId="77777777" w:rsidR="009D6878" w:rsidRPr="00D31B14" w:rsidRDefault="009D6878" w:rsidP="009D68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</w:tr>
          </w:tbl>
          <w:p w14:paraId="5E334B67" w14:textId="50F1BD6B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882E" w14:textId="64FC86BA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DC6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016A9CDC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52F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F610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87D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6F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1CF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402F0232" w14:textId="77777777" w:rsidTr="0034088E">
        <w:trPr>
          <w:gridBefore w:val="1"/>
          <w:wBefore w:w="70" w:type="dxa"/>
          <w:trHeight w:val="62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64A8" w14:textId="46C96F6D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Délka užívání: 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27ED5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Přípravek podávejte optimálně tři měsíce, potom udělejte 1-3 měsíce pauzu a přípravek opět nasaďte.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BC38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082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9835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196CD3BD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2F1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BC08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48A2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64DD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4F5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77B60B79" w14:textId="77777777" w:rsidTr="0034088E">
        <w:trPr>
          <w:gridBefore w:val="1"/>
          <w:wBefore w:w="70" w:type="dxa"/>
          <w:trHeight w:val="69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3BB4B" w14:textId="6714859D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Bezpečnostní opatření a skladování:</w:t>
            </w:r>
          </w:p>
        </w:tc>
        <w:tc>
          <w:tcPr>
            <w:tcW w:w="10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454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Skladujte v suchu při teplotě 15-30 °C. Chraňte před mrazem.</w:t>
            </w:r>
          </w:p>
          <w:p w14:paraId="278D7785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Pouze pro zvířata. Uchovávejte mimo dohled a dosah dětí. </w:t>
            </w:r>
          </w:p>
          <w:p w14:paraId="4D3530F2" w14:textId="2AFC2E6B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Před použitím čtěte příbalovou informaci.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81C5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4088E" w:rsidRPr="00D31B14" w14:paraId="71F5C403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6633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Doba použitelnosti:</w:t>
            </w:r>
          </w:p>
          <w:p w14:paraId="21BF9C1A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 výroby:</w:t>
            </w:r>
          </w:p>
          <w:p w14:paraId="24F95211" w14:textId="4ED468A9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hAnsi="Calibri" w:cs="Calibri"/>
                <w:sz w:val="22"/>
                <w:szCs w:val="22"/>
              </w:rPr>
              <w:t xml:space="preserve">Číslo šarže: </w:t>
            </w:r>
          </w:p>
        </w:tc>
        <w:tc>
          <w:tcPr>
            <w:tcW w:w="79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9560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36 měsíců (3 roky) od data výroby</w:t>
            </w:r>
          </w:p>
          <w:p w14:paraId="2A8342E4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  <w:p w14:paraId="0BCE1E2F" w14:textId="08A9F574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B9E7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20A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BB7E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4088E" w:rsidRPr="00D31B14" w14:paraId="1224800F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B6A5" w14:textId="24B1F9D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996E" w14:textId="3B3966AC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E15D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5C71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229B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4088E" w:rsidRPr="00D31B14" w14:paraId="74FE0EDE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7A92" w14:textId="60C3BBD3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F294" w14:textId="2B840645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F2CE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96EA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4CD4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4088E" w:rsidRPr="00D31B14" w14:paraId="463648C8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A142" w14:textId="4C871F88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EF4" w14:textId="431E0B45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7CEE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4D6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93C9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4088E" w:rsidRPr="00D31B14" w14:paraId="3D59F528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F46D" w14:textId="7688FDA0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D649" w14:textId="74C6DE0E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C73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F7A8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C47E" w14:textId="77777777" w:rsidR="0034088E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68DB8A01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E223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40E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C0AD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5A2E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6C6D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6ACDC533" w14:textId="77777777" w:rsidTr="0034088E">
        <w:trPr>
          <w:gridBefore w:val="1"/>
          <w:wBefore w:w="70" w:type="dxa"/>
          <w:trHeight w:val="42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4498" w14:textId="4BE43A53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Číslo schválení VP: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65B34" w14:textId="0D9E4CB6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D31B1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123-13/C</w:t>
            </w: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A784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53B0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D84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4957580C" w14:textId="77777777" w:rsidTr="0034088E">
        <w:trPr>
          <w:gridBefore w:val="1"/>
          <w:wBefore w:w="70" w:type="dxa"/>
          <w:trHeight w:val="31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264B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F352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762A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203E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D573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44C1BEA8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1D6" w14:textId="0CF18B55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Další texty uvedené na obalu: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918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9F6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7925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2B73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7070B75F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11BD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047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2DDC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1122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8BF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63A278FD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C5C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F136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Vitalita a mobilita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6BA6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A0A4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652F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491660AE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59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59CE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0AFA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C2E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1EA5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2D509971" w14:textId="77777777" w:rsidTr="0034088E">
        <w:trPr>
          <w:gridAfter w:val="1"/>
          <w:wAfter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AA6" w14:textId="7919F6DB" w:rsidR="009D6878" w:rsidRPr="00D31B14" w:rsidRDefault="0034088E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Doporučujeme podávat: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188" w14:textId="65729DBB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8BB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1E1C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94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3D21F6A8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4850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EAC0" w14:textId="297AEB9C" w:rsidR="009D6878" w:rsidRPr="00D31B14" w:rsidRDefault="009D6878" w:rsidP="0034088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Psům s kloubními potížemi (starší psi, poúrazové stavy)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861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43C08429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6791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0C07" w14:textId="77777777" w:rsidR="009D6878" w:rsidRPr="00D31B14" w:rsidRDefault="009D6878" w:rsidP="0034088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Sportovním a pracovním psům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4707" w14:textId="77777777" w:rsidR="009D6878" w:rsidRPr="00D31B14" w:rsidRDefault="009D6878" w:rsidP="0034088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340" w14:textId="77777777" w:rsidR="009D6878" w:rsidRPr="00D31B14" w:rsidRDefault="009D6878" w:rsidP="0034088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AB0A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77697710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787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DFB2" w14:textId="77777777" w:rsidR="009D6878" w:rsidRPr="00D31B14" w:rsidRDefault="009D6878" w:rsidP="0034088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Štěňatům během vývoje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677C" w14:textId="77777777" w:rsidR="009D6878" w:rsidRPr="00D31B14" w:rsidRDefault="009D6878" w:rsidP="0034088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641" w14:textId="77777777" w:rsidR="009D6878" w:rsidRPr="00D31B14" w:rsidRDefault="009D6878" w:rsidP="0034088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5CD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2A782812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67E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5FC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5F96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2CA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E9E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666A388B" w14:textId="77777777" w:rsidTr="0034088E">
        <w:trPr>
          <w:gridBefore w:val="1"/>
          <w:wBefore w:w="70" w:type="dxa"/>
          <w:trHeight w:val="26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F7C1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9051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Péče o klouby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7CD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BC0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99EF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D6878" w:rsidRPr="00D31B14" w14:paraId="5E8C112C" w14:textId="77777777" w:rsidTr="0034088E">
        <w:trPr>
          <w:gridBefore w:val="1"/>
          <w:wBefore w:w="70" w:type="dxa"/>
          <w:trHeight w:val="792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AB8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C801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Obsahuje účinné látky, které jsou přirozenou součástí kloubní chrupavky </w:t>
            </w:r>
          </w:p>
          <w:p w14:paraId="15F5BFBE" w14:textId="53FB2DD9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31B1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a stimulují její regeneraci. 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6A9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C26F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E947" w14:textId="77777777" w:rsidR="009D6878" w:rsidRPr="00D31B14" w:rsidRDefault="009D6878" w:rsidP="009D68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5C1482C4" w14:textId="77777777" w:rsidR="00704C4C" w:rsidRPr="00D31B14" w:rsidRDefault="00704C4C">
      <w:bookmarkStart w:id="0" w:name="_GoBack"/>
      <w:bookmarkEnd w:id="0"/>
    </w:p>
    <w:sectPr w:rsidR="00704C4C" w:rsidRPr="00D31B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05FDF" w14:textId="77777777" w:rsidR="0069545D" w:rsidRDefault="0069545D" w:rsidP="001C1E93">
      <w:pPr>
        <w:spacing w:after="0" w:line="240" w:lineRule="auto"/>
      </w:pPr>
      <w:r>
        <w:separator/>
      </w:r>
    </w:p>
  </w:endnote>
  <w:endnote w:type="continuationSeparator" w:id="0">
    <w:p w14:paraId="1FA84634" w14:textId="77777777" w:rsidR="0069545D" w:rsidRDefault="0069545D" w:rsidP="001C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4ADE7" w14:textId="77777777" w:rsidR="0069545D" w:rsidRDefault="0069545D" w:rsidP="001C1E93">
      <w:pPr>
        <w:spacing w:after="0" w:line="240" w:lineRule="auto"/>
      </w:pPr>
      <w:r>
        <w:separator/>
      </w:r>
    </w:p>
  </w:footnote>
  <w:footnote w:type="continuationSeparator" w:id="0">
    <w:p w14:paraId="64861C7F" w14:textId="77777777" w:rsidR="0069545D" w:rsidRDefault="0069545D" w:rsidP="001C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A44A4" w14:textId="7D2B4B88" w:rsidR="001C1E93" w:rsidRPr="00652099" w:rsidRDefault="001C1E93" w:rsidP="009D6878">
    <w:pPr>
      <w:jc w:val="both"/>
      <w:rPr>
        <w:rFonts w:ascii="Calibri" w:hAnsi="Calibri"/>
        <w:b/>
        <w:bCs/>
        <w:sz w:val="22"/>
      </w:rPr>
    </w:pPr>
    <w:r w:rsidRPr="00652099">
      <w:rPr>
        <w:rFonts w:ascii="Calibri" w:hAnsi="Calibri"/>
        <w:bCs/>
        <w:sz w:val="22"/>
      </w:rPr>
      <w:t>Text na vnější a vnitřní obal</w:t>
    </w:r>
    <w:r w:rsidR="00D31B14">
      <w:rPr>
        <w:rFonts w:ascii="Calibri" w:hAnsi="Calibri"/>
        <w:bCs/>
        <w:sz w:val="22"/>
      </w:rPr>
      <w:t xml:space="preserve"> </w:t>
    </w:r>
    <w:r w:rsidRPr="00652099">
      <w:rPr>
        <w:rFonts w:ascii="Calibri" w:hAnsi="Calibri"/>
        <w:bCs/>
        <w:sz w:val="22"/>
      </w:rPr>
      <w:t>součást dokumentace schválené rozhodnutím sp.</w:t>
    </w:r>
    <w:r w:rsidR="00D31B14">
      <w:rPr>
        <w:rFonts w:ascii="Calibri" w:hAnsi="Calibri"/>
        <w:bCs/>
        <w:sz w:val="22"/>
      </w:rPr>
      <w:t> </w:t>
    </w:r>
    <w:r w:rsidRPr="00652099">
      <w:rPr>
        <w:rFonts w:ascii="Calibri" w:hAnsi="Calibri"/>
        <w:bCs/>
        <w:sz w:val="22"/>
      </w:rPr>
      <w:t>zn.</w:t>
    </w:r>
    <w:r w:rsidR="00D31B14">
      <w:rPr>
        <w:rFonts w:ascii="Calibri" w:hAnsi="Calibri"/>
        <w:bCs/>
        <w:sz w:val="22"/>
      </w:rPr>
      <w:t> </w:t>
    </w:r>
    <w:r w:rsidRPr="00652099">
      <w:rPr>
        <w:rFonts w:ascii="Calibri" w:hAnsi="Calibri"/>
        <w:bCs/>
        <w:sz w:val="22"/>
      </w:rPr>
      <w:t xml:space="preserve">USKVBL/11094/2023/POD, č.j. </w:t>
    </w:r>
    <w:r w:rsidR="00652099" w:rsidRPr="00652099">
      <w:rPr>
        <w:rStyle w:val="Zstupntext"/>
        <w:rFonts w:ascii="Calibri" w:hAnsi="Calibri"/>
        <w:color w:val="auto"/>
        <w:sz w:val="22"/>
      </w:rPr>
      <w:t xml:space="preserve">USKVBL/4960/2024/REG-Gro </w:t>
    </w:r>
    <w:r w:rsidRPr="00652099">
      <w:rPr>
        <w:rFonts w:ascii="Calibri" w:hAnsi="Calibri"/>
        <w:bCs/>
        <w:sz w:val="22"/>
      </w:rPr>
      <w:t>ze dne</w:t>
    </w:r>
    <w:r w:rsidR="00652099" w:rsidRPr="00652099">
      <w:rPr>
        <w:rFonts w:ascii="Calibri" w:hAnsi="Calibri"/>
        <w:bCs/>
        <w:sz w:val="22"/>
      </w:rPr>
      <w:t xml:space="preserve"> 11.4.2024</w:t>
    </w:r>
    <w:r w:rsidRPr="00652099">
      <w:rPr>
        <w:rFonts w:ascii="Calibri" w:hAnsi="Calibri"/>
        <w:bCs/>
        <w:sz w:val="22"/>
      </w:rPr>
      <w:t xml:space="preserve"> o </w:t>
    </w:r>
    <w:r w:rsidRPr="00652099">
      <w:rPr>
        <w:rFonts w:ascii="Calibri" w:hAnsi="Calibri"/>
        <w:sz w:val="22"/>
      </w:rPr>
      <w:t>prodloužení platnosti rozhodnutí o schválení veterinárního přípravku</w:t>
    </w:r>
    <w:r w:rsidRPr="00652099">
      <w:rPr>
        <w:rFonts w:ascii="Calibri" w:hAnsi="Calibri"/>
        <w:bCs/>
        <w:sz w:val="22"/>
      </w:rPr>
      <w:t xml:space="preserve"> </w:t>
    </w:r>
    <w:r w:rsidRPr="00652099">
      <w:rPr>
        <w:rFonts w:ascii="Calibri" w:hAnsi="Calibri"/>
        <w:sz w:val="22"/>
      </w:rPr>
      <w:t>Péče o klouby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D90"/>
    <w:multiLevelType w:val="hybridMultilevel"/>
    <w:tmpl w:val="5B00A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4C"/>
    <w:rsid w:val="00062DF4"/>
    <w:rsid w:val="001B0080"/>
    <w:rsid w:val="001C1E93"/>
    <w:rsid w:val="00263BF3"/>
    <w:rsid w:val="002E3946"/>
    <w:rsid w:val="0034088E"/>
    <w:rsid w:val="003654C2"/>
    <w:rsid w:val="004261EE"/>
    <w:rsid w:val="00652099"/>
    <w:rsid w:val="0069545D"/>
    <w:rsid w:val="00704C4C"/>
    <w:rsid w:val="0079636F"/>
    <w:rsid w:val="008A6E20"/>
    <w:rsid w:val="009A0CBE"/>
    <w:rsid w:val="009A656F"/>
    <w:rsid w:val="009B2F97"/>
    <w:rsid w:val="009D6878"/>
    <w:rsid w:val="00A23521"/>
    <w:rsid w:val="00A23952"/>
    <w:rsid w:val="00BC4869"/>
    <w:rsid w:val="00CB3AEF"/>
    <w:rsid w:val="00D31B14"/>
    <w:rsid w:val="00D53724"/>
    <w:rsid w:val="00DA40D7"/>
    <w:rsid w:val="00F11FDA"/>
    <w:rsid w:val="00F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61332"/>
  <w15:chartTrackingRefBased/>
  <w15:docId w15:val="{A5ADB473-95F0-42C2-8739-906FC05A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4C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4C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4C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4C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4C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4C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0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4C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4C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4C4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4C4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4C4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04C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5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1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E93"/>
  </w:style>
  <w:style w:type="paragraph" w:styleId="Zpat">
    <w:name w:val="footer"/>
    <w:basedOn w:val="Normln"/>
    <w:link w:val="ZpatChar"/>
    <w:uiPriority w:val="99"/>
    <w:unhideWhenUsed/>
    <w:rsid w:val="001C1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E93"/>
  </w:style>
  <w:style w:type="character" w:styleId="Zstupntext">
    <w:name w:val="Placeholder Text"/>
    <w:rsid w:val="001C1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thealthcar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15</cp:revision>
  <cp:lastPrinted>2024-04-16T12:31:00Z</cp:lastPrinted>
  <dcterms:created xsi:type="dcterms:W3CDTF">2024-03-08T20:29:00Z</dcterms:created>
  <dcterms:modified xsi:type="dcterms:W3CDTF">2024-04-16T12:31:00Z</dcterms:modified>
</cp:coreProperties>
</file>