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FD384" w14:textId="4C53233A" w:rsidR="00944E5C" w:rsidRPr="00CE33E2" w:rsidRDefault="00AA3034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Příbalov</w:t>
      </w:r>
      <w:r w:rsidR="00176F37" w:rsidRPr="00CE33E2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á informace</w:t>
      </w:r>
    </w:p>
    <w:tbl>
      <w:tblPr>
        <w:tblW w:w="5078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855"/>
        <w:gridCol w:w="73"/>
        <w:gridCol w:w="1161"/>
        <w:gridCol w:w="73"/>
        <w:gridCol w:w="786"/>
        <w:gridCol w:w="73"/>
        <w:gridCol w:w="3048"/>
        <w:gridCol w:w="73"/>
      </w:tblGrid>
      <w:tr w:rsidR="00944E5C" w:rsidRPr="00CE33E2" w14:paraId="2CA7619D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656E02EE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4873469E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0968F34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A4A3A32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47228E7C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2C58888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vitalitu a imunitu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5B7A30E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79B2FEE8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2EA072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60740A77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13C100E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90 tablet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6E4CF0FD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18C60DE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0110114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65601957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5EC2551D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604835B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4D40A05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353152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81FEB" w:rsidRPr="00CE33E2" w14:paraId="3E4B1EAB" w14:textId="77777777" w:rsidTr="00A578CC">
        <w:trPr>
          <w:gridBefore w:val="1"/>
          <w:wBefore w:w="70" w:type="dxa"/>
          <w:trHeight w:val="204"/>
        </w:trPr>
        <w:tc>
          <w:tcPr>
            <w:tcW w:w="5788" w:type="dxa"/>
            <w:gridSpan w:val="6"/>
            <w:shd w:val="clear" w:color="auto" w:fill="auto"/>
            <w:vAlign w:val="bottom"/>
            <w:hideMark/>
          </w:tcPr>
          <w:p w14:paraId="669AB35C" w14:textId="16AFA1E2" w:rsidR="00881FEB" w:rsidRPr="00CE33E2" w:rsidRDefault="00881FE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vitalitu a imunitu a proč ji podávat?</w:t>
            </w: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7DFC310" w14:textId="77777777" w:rsidR="00881FEB" w:rsidRPr="00CE33E2" w:rsidRDefault="00881FE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3CC56878" w14:textId="77777777" w:rsidTr="00A578CC">
        <w:trPr>
          <w:gridBefore w:val="1"/>
          <w:wBefore w:w="70" w:type="dxa"/>
          <w:trHeight w:val="1428"/>
        </w:trPr>
        <w:tc>
          <w:tcPr>
            <w:tcW w:w="8789" w:type="dxa"/>
            <w:gridSpan w:val="8"/>
            <w:shd w:val="clear" w:color="auto" w:fill="auto"/>
            <w:vAlign w:val="bottom"/>
            <w:hideMark/>
          </w:tcPr>
          <w:p w14:paraId="47590298" w14:textId="6B53A353" w:rsidR="00575CCB" w:rsidRPr="00CE33E2" w:rsidRDefault="00575CCB" w:rsidP="00CE33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 Péče o vitalitu a imunitu je multivitamín s vyváženým obsahem aktivních látek pro podporu vitality a imunity. Obsahuje účinné látky, které jsou organismu psa vlastní a látky přírodního charakteru. Účinné látky napomáhají organismus psa revitalizovat a příznivě působí na</w:t>
            </w:r>
            <w:r w:rsidR="00CE33E2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jeho celkový zdravotní stav.</w:t>
            </w:r>
          </w:p>
        </w:tc>
      </w:tr>
      <w:tr w:rsidR="00944E5C" w:rsidRPr="00CE33E2" w14:paraId="61A30E24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7C45A8F8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1770291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44E4CF30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8ED45F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51D41D16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4762785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27B02FE0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2D295EA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2721AC1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5603204A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54F" w14:textId="4E6A6DBD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Jaké účinné látky 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obsahuje?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C4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55AC2A4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8E00A9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0D78C94E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A42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5962" w14:textId="2E69930E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/ tbl</w:t>
            </w:r>
            <w:r w:rsidR="00176F37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4D0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76D2BBB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234638A9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D31" w14:textId="2AEB840F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</w:t>
            </w:r>
            <w:r w:rsidR="00AA3034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 C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20F" w14:textId="28360100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A99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29A7BE8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0F3E5D24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486" w14:textId="3303F599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</w:t>
            </w:r>
            <w:r w:rsidR="00AA3034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n E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1D4E" w14:textId="39F1BDDB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75D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7718D8B4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B1B1400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958" w14:textId="0A0D5B25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</w:t>
            </w:r>
            <w:r w:rsidR="00AA3034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 D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8D0" w14:textId="77777777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0,01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000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616287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DE73899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BBC" w14:textId="3D6E5316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</w:t>
            </w:r>
            <w:r w:rsidR="00AA3034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 B1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F53" w14:textId="4C76591E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FCD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E779DA2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4E558B44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363" w14:textId="7345C3D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</w:t>
            </w:r>
            <w:r w:rsidR="00AA3034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 B2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5E8" w14:textId="5676F72E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00E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2E5A03EE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5683594F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652" w14:textId="2CF5851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</w:t>
            </w:r>
            <w:r w:rsidR="00AA3034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 B6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0BB" w14:textId="61FF93FA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60B7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3600A9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3BF88CFA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1B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Fosforečnan vápenatý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202D" w14:textId="24DCC8BF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F1D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372F39D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0B2EBD6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1C7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Fumarát železnatý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3CFF" w14:textId="450E0295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0A30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252772E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45879B59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69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Oxid zinečnatý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5C0A" w14:textId="4585D4A3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A6D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910D350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7CCB1DF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5C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814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35BB48F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CEA690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3132D0B6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0FE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FD2" w14:textId="233B51D6" w:rsidR="00944E5C" w:rsidRPr="00CE33E2" w:rsidRDefault="00881FEB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</w:t>
            </w:r>
            <w:r w:rsidR="00944E5C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g</w:t>
            </w: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="00944E5C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/ tbl</w:t>
            </w:r>
            <w:r w:rsidR="00176F37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0D4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D5E2EB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141BA973" w14:textId="77777777" w:rsidTr="00A578CC">
        <w:trPr>
          <w:gridBefore w:val="1"/>
          <w:wBefore w:w="70" w:type="dxa"/>
          <w:trHeight w:val="288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2B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Mikrokrystalická celulóza 101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76E4" w14:textId="77777777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386,99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330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200FAAE4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086887CE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23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Stearan hořečnatý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76C7" w14:textId="0F4B0ECE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5DD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1C8336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3ED5F72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2B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E6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2C0FE8D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79635CD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C31A136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74739338" w14:textId="213428E7" w:rsidR="00944E5C" w:rsidRPr="00CE33E2" w:rsidRDefault="00AA3034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  <w:r w:rsidR="00944E5C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Hmotnost 1 tablety 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10E3C076" w14:textId="4FE26AF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000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mg</w:t>
            </w: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0C5B1EC0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EB761D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2E12BA51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17029D9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5A645ED4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5796D4F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074DB6D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1ABB02B6" w14:textId="77777777" w:rsidTr="00A578CC">
        <w:trPr>
          <w:gridBefore w:val="1"/>
          <w:wBefore w:w="70" w:type="dxa"/>
          <w:trHeight w:val="204"/>
        </w:trPr>
        <w:tc>
          <w:tcPr>
            <w:tcW w:w="5788" w:type="dxa"/>
            <w:gridSpan w:val="6"/>
            <w:shd w:val="clear" w:color="auto" w:fill="auto"/>
            <w:vAlign w:val="bottom"/>
            <w:hideMark/>
          </w:tcPr>
          <w:p w14:paraId="623D38A2" w14:textId="484E9138" w:rsidR="00575CCB" w:rsidRPr="00CE33E2" w:rsidRDefault="00575CC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Je Péče o </w:t>
            </w:r>
            <w:r w:rsidR="00176F37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vitalitu a imunitu</w:t>
            </w: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vhodná pro mého psa?</w:t>
            </w: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1B292EA" w14:textId="77777777" w:rsidR="00575CCB" w:rsidRPr="00CE33E2" w:rsidRDefault="00575CC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3EA73776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1363C29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Doporučujeme podávat: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752C860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bottom"/>
            <w:hideMark/>
          </w:tcPr>
          <w:p w14:paraId="481E815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5552632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18C3C522" w14:textId="77777777" w:rsidTr="00A578CC">
        <w:trPr>
          <w:gridBefore w:val="1"/>
          <w:wBefore w:w="70" w:type="dxa"/>
          <w:trHeight w:val="204"/>
        </w:trPr>
        <w:tc>
          <w:tcPr>
            <w:tcW w:w="8789" w:type="dxa"/>
            <w:gridSpan w:val="8"/>
            <w:shd w:val="clear" w:color="auto" w:fill="auto"/>
            <w:noWrap/>
            <w:vAlign w:val="bottom"/>
            <w:hideMark/>
          </w:tcPr>
          <w:p w14:paraId="6818C17D" w14:textId="5B54D2A0" w:rsidR="00575CCB" w:rsidRPr="00CE33E2" w:rsidRDefault="00575CCB" w:rsidP="004754F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Všem psům minimálně v zimním a jarním období </w:t>
            </w:r>
          </w:p>
        </w:tc>
      </w:tr>
      <w:tr w:rsidR="00944E5C" w:rsidRPr="00CE33E2" w14:paraId="2D98D6AE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296E7255" w14:textId="77777777" w:rsidR="00944E5C" w:rsidRPr="00CE33E2" w:rsidRDefault="00944E5C" w:rsidP="004754F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Psům se zvýšenou zátěží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0D24FD9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5F20A9F2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032495F0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6829F2E2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5B70976B" w14:textId="77777777" w:rsidR="00944E5C" w:rsidRPr="00CE33E2" w:rsidRDefault="00944E5C" w:rsidP="004754F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Starším psům 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096DDC4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56A88C0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B10A22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4674E167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2C57A8D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39F4E05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024EAE0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F777FF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460A415F" w14:textId="77777777" w:rsidTr="00A578CC">
        <w:trPr>
          <w:gridBefore w:val="1"/>
          <w:wBefore w:w="70" w:type="dxa"/>
          <w:trHeight w:val="612"/>
        </w:trPr>
        <w:tc>
          <w:tcPr>
            <w:tcW w:w="8789" w:type="dxa"/>
            <w:gridSpan w:val="8"/>
            <w:shd w:val="clear" w:color="auto" w:fill="auto"/>
            <w:vAlign w:val="bottom"/>
            <w:hideMark/>
          </w:tcPr>
          <w:p w14:paraId="737AB8A3" w14:textId="2CB6D5BA" w:rsidR="00575CCB" w:rsidRPr="00CE33E2" w:rsidRDefault="00575CCB" w:rsidP="00CE33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Tablety se podávají denně dle doporučeného dávkování přímo do tlamy, s kouskem potravy nebo</w:t>
            </w:r>
            <w:r w:rsidR="00CE33E2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</w:t>
            </w:r>
            <w:r w:rsidR="00CE33E2"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krmivem.</w:t>
            </w:r>
          </w:p>
        </w:tc>
      </w:tr>
      <w:tr w:rsidR="00944E5C" w:rsidRPr="00CE33E2" w14:paraId="5AA1877C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127AB29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082296A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31FAADA2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78E3EA54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460AA88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A57" w14:textId="5B4E879D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Jaké je 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dávkování?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A5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5203527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47EED40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2B0FEABC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0E08" w14:textId="6EB57696" w:rsidR="00944E5C" w:rsidRPr="00CE33E2" w:rsidRDefault="00AA3034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Hmotnost psa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0EA9" w14:textId="77777777" w:rsidR="00944E5C" w:rsidRPr="00CE33E2" w:rsidRDefault="00944E5C" w:rsidP="00475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tablet denně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DB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566FD4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FC8D823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EE0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 10 kg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3575" w14:textId="77777777" w:rsidR="00944E5C" w:rsidRPr="00CE33E2" w:rsidRDefault="00944E5C" w:rsidP="00AA3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075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2F5F8D9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89268D5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C9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10-20 kg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8F6" w14:textId="77777777" w:rsidR="00944E5C" w:rsidRPr="00CE33E2" w:rsidRDefault="00944E5C" w:rsidP="00AA3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559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764941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085129D2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6D8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20-40 kg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2DC" w14:textId="77777777" w:rsidR="00944E5C" w:rsidRPr="00CE33E2" w:rsidRDefault="00944E5C" w:rsidP="00AA3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C52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32E14CE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10409969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0B3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nad 40 kg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A73" w14:textId="77777777" w:rsidR="00944E5C" w:rsidRPr="00CE33E2" w:rsidRDefault="00944E5C" w:rsidP="00AA3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EDB" w14:textId="77777777" w:rsidR="00944E5C" w:rsidRPr="00CE33E2" w:rsidRDefault="00944E5C" w:rsidP="00944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4079806D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72C3C932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362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FF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402C0D2D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750242A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2686A82C" w14:textId="77777777" w:rsidTr="00A578CC">
        <w:trPr>
          <w:gridBefore w:val="1"/>
          <w:wBefore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3C93960B" w14:textId="77777777" w:rsidR="00A578CC" w:rsidRPr="00CE33E2" w:rsidRDefault="00A578CC" w:rsidP="00A578C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C0A7CC5" w14:textId="4B880779" w:rsidR="00944E5C" w:rsidRPr="00CE33E2" w:rsidRDefault="00944E5C" w:rsidP="00A578C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 dlouho přípravek 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podávat?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19618A4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4E02912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388147C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3B98E589" w14:textId="77777777" w:rsidTr="00A578CC">
        <w:trPr>
          <w:gridAfter w:val="1"/>
          <w:wAfter w:w="70" w:type="dxa"/>
          <w:trHeight w:val="612"/>
        </w:trPr>
        <w:tc>
          <w:tcPr>
            <w:tcW w:w="8789" w:type="dxa"/>
            <w:gridSpan w:val="8"/>
            <w:shd w:val="clear" w:color="auto" w:fill="auto"/>
            <w:vAlign w:val="bottom"/>
            <w:hideMark/>
          </w:tcPr>
          <w:p w14:paraId="284D6142" w14:textId="758503B4" w:rsidR="00575CCB" w:rsidRPr="00CE33E2" w:rsidRDefault="00575CC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Přípravek podávejte optimálně tři měsíce, potom udělejte 1-3 měsíce pauzu a přípravek opět nasaďte.</w:t>
            </w:r>
          </w:p>
        </w:tc>
      </w:tr>
      <w:tr w:rsidR="00944E5C" w:rsidRPr="00CE33E2" w14:paraId="0A12B4D4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vAlign w:val="bottom"/>
            <w:hideMark/>
          </w:tcPr>
          <w:p w14:paraId="73AA9A53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72EF4F05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61B7702B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5571D7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20BC3CE5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vAlign w:val="bottom"/>
            <w:hideMark/>
          </w:tcPr>
          <w:p w14:paraId="0AAFE4E3" w14:textId="285FC631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Co ještě je dobré </w:t>
            </w:r>
            <w:r w:rsidR="00AA3034"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vědět?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18EC90F7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4682058F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051C10C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4E5C" w:rsidRPr="00CE33E2" w14:paraId="5541AD56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vAlign w:val="bottom"/>
            <w:hideMark/>
          </w:tcPr>
          <w:p w14:paraId="7078E32C" w14:textId="7D4303D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68B001D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4343CD34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1B2428E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573FC02F" w14:textId="77777777" w:rsidTr="00A578CC">
        <w:trPr>
          <w:gridAfter w:val="1"/>
          <w:wAfter w:w="70" w:type="dxa"/>
          <w:trHeight w:val="204"/>
        </w:trPr>
        <w:tc>
          <w:tcPr>
            <w:tcW w:w="8789" w:type="dxa"/>
            <w:gridSpan w:val="8"/>
            <w:shd w:val="clear" w:color="auto" w:fill="auto"/>
            <w:noWrap/>
            <w:vAlign w:val="bottom"/>
            <w:hideMark/>
          </w:tcPr>
          <w:p w14:paraId="49442B59" w14:textId="42FB7BDF" w:rsidR="00575CCB" w:rsidRPr="00CE33E2" w:rsidRDefault="00575CC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v suchu při teplotě 15-30 °C. Chraňte před mrazem. Uchovávejte mimo dohled a dosah dětí. Pouze pro zvířata.</w:t>
            </w:r>
          </w:p>
        </w:tc>
      </w:tr>
      <w:tr w:rsidR="00944E5C" w:rsidRPr="00CE33E2" w14:paraId="6B96CB73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vAlign w:val="bottom"/>
            <w:hideMark/>
          </w:tcPr>
          <w:p w14:paraId="43BCB686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39B2F84A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21EBFEE9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759EE3D1" w14:textId="77777777" w:rsidR="00944E5C" w:rsidRPr="00CE33E2" w:rsidRDefault="00944E5C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1E067D99" w14:textId="77777777" w:rsidTr="00A578CC">
        <w:trPr>
          <w:gridAfter w:val="1"/>
          <w:wAfter w:w="70" w:type="dxa"/>
          <w:trHeight w:val="408"/>
        </w:trPr>
        <w:tc>
          <w:tcPr>
            <w:tcW w:w="8789" w:type="dxa"/>
            <w:gridSpan w:val="8"/>
            <w:shd w:val="clear" w:color="auto" w:fill="auto"/>
            <w:vAlign w:val="bottom"/>
            <w:hideMark/>
          </w:tcPr>
          <w:p w14:paraId="4C24E3F9" w14:textId="77777777" w:rsidR="00176F37" w:rsidRPr="00CE33E2" w:rsidRDefault="00176F37" w:rsidP="00176F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 najdete na: www.pethealthcare.cz</w:t>
            </w:r>
          </w:p>
          <w:p w14:paraId="3053E860" w14:textId="7DD7CAB1" w:rsidR="00575CCB" w:rsidRPr="00CE33E2" w:rsidRDefault="00575CC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75CCB" w:rsidRPr="00CE33E2" w14:paraId="1CD73618" w14:textId="77777777" w:rsidTr="00A578CC">
        <w:trPr>
          <w:gridAfter w:val="1"/>
          <w:wAfter w:w="70" w:type="dxa"/>
          <w:trHeight w:val="204"/>
        </w:trPr>
        <w:tc>
          <w:tcPr>
            <w:tcW w:w="8789" w:type="dxa"/>
            <w:gridSpan w:val="8"/>
            <w:shd w:val="clear" w:color="auto" w:fill="auto"/>
            <w:noWrap/>
            <w:vAlign w:val="bottom"/>
            <w:hideMark/>
          </w:tcPr>
          <w:p w14:paraId="67C21CC9" w14:textId="6A8FD0B5" w:rsidR="00575CCB" w:rsidRPr="00CE33E2" w:rsidRDefault="00575CCB" w:rsidP="00944E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CE33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125-13/C.</w:t>
            </w:r>
          </w:p>
        </w:tc>
      </w:tr>
      <w:tr w:rsidR="00AA3034" w:rsidRPr="00CE33E2" w14:paraId="0502C129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hideMark/>
          </w:tcPr>
          <w:p w14:paraId="34B62A78" w14:textId="77777777" w:rsidR="00A578CC" w:rsidRPr="00CE33E2" w:rsidRDefault="00A578CC" w:rsidP="00AA3034">
            <w:pPr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  <w:p w14:paraId="0742FFDA" w14:textId="011C4600" w:rsidR="00AA3034" w:rsidRPr="00CE33E2" w:rsidRDefault="00AA3034" w:rsidP="00A578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Držitel rozhodnutí o schválení: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305E0C76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2310E289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59CF692D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A3034" w:rsidRPr="00CE33E2" w14:paraId="47A0347C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hideMark/>
          </w:tcPr>
          <w:p w14:paraId="55B90541" w14:textId="35CB9E73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E33E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FARMACIA CARE s.r.o.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360B73C4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70650848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EFBA971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A3034" w:rsidRPr="00CE33E2" w14:paraId="4D1C982A" w14:textId="77777777" w:rsidTr="00A578CC">
        <w:trPr>
          <w:gridAfter w:val="1"/>
          <w:wAfter w:w="70" w:type="dxa"/>
          <w:trHeight w:val="204"/>
        </w:trPr>
        <w:tc>
          <w:tcPr>
            <w:tcW w:w="3776" w:type="dxa"/>
            <w:gridSpan w:val="2"/>
            <w:shd w:val="clear" w:color="auto" w:fill="auto"/>
            <w:noWrap/>
            <w:hideMark/>
          </w:tcPr>
          <w:p w14:paraId="67052F18" w14:textId="618890CF" w:rsidR="00AA3034" w:rsidRPr="00CE33E2" w:rsidRDefault="00AA3034" w:rsidP="00AA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E33E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Míšovická 458/3, 155 21 Praha 5</w:t>
            </w:r>
          </w:p>
          <w:p w14:paraId="4F28442B" w14:textId="77777777" w:rsidR="00AA3034" w:rsidRPr="00CE33E2" w:rsidRDefault="00AA3034" w:rsidP="00AA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680A4A31" w14:textId="5F8A6B95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14:paraId="6DCD2F23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14:paraId="73963CC9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bottom"/>
            <w:hideMark/>
          </w:tcPr>
          <w:p w14:paraId="65A6DA96" w14:textId="77777777" w:rsidR="00AA3034" w:rsidRPr="00CE33E2" w:rsidRDefault="00AA3034" w:rsidP="00AA30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1E21517C" w14:textId="77777777" w:rsidR="00AA3034" w:rsidRPr="00CE33E2" w:rsidRDefault="00AA3034" w:rsidP="00AA30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kern w:val="0"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Výrobc</w:t>
      </w:r>
      <w:r w:rsidRPr="00CE33E2">
        <w:rPr>
          <w:rFonts w:ascii="Calibri" w:hAnsi="Calibri" w:cs="Calibri"/>
          <w:b/>
          <w:color w:val="000000"/>
          <w:kern w:val="0"/>
          <w:sz w:val="22"/>
          <w:szCs w:val="22"/>
        </w:rPr>
        <w:t xml:space="preserve">e: </w:t>
      </w:r>
    </w:p>
    <w:p w14:paraId="38122968" w14:textId="77777777" w:rsidR="00977978" w:rsidRPr="00CE33E2" w:rsidRDefault="00977978" w:rsidP="009779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color w:val="000000"/>
          <w:kern w:val="0"/>
          <w:sz w:val="22"/>
          <w:szCs w:val="22"/>
        </w:rPr>
        <w:t>NEOPHARMA</w:t>
      </w:r>
      <w:r w:rsidRPr="00CE33E2">
        <w:rPr>
          <w:rFonts w:ascii="Calibri" w:hAnsi="Calibri" w:cs="Calibri"/>
          <w:sz w:val="22"/>
          <w:szCs w:val="22"/>
        </w:rPr>
        <w:t xml:space="preserve"> a.s., Kanice 104, 664 01 Kanice, Česká republika</w:t>
      </w:r>
    </w:p>
    <w:p w14:paraId="7BD075C8" w14:textId="77777777" w:rsidR="00881FEB" w:rsidRPr="00CE33E2" w:rsidRDefault="00881FEB">
      <w:pPr>
        <w:rPr>
          <w:rFonts w:ascii="Calibri" w:hAnsi="Calibri" w:cs="Calibri"/>
          <w:sz w:val="22"/>
          <w:szCs w:val="22"/>
        </w:rPr>
      </w:pPr>
    </w:p>
    <w:p w14:paraId="2B0C2D52" w14:textId="77777777" w:rsidR="00176F37" w:rsidRPr="00CE33E2" w:rsidRDefault="00176F37" w:rsidP="00176F37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color w:val="000000"/>
          <w:sz w:val="22"/>
          <w:szCs w:val="22"/>
        </w:rPr>
        <w:t>Informace k látkám obsaženým v přípravku</w:t>
      </w:r>
    </w:p>
    <w:p w14:paraId="12D29545" w14:textId="2FAAD172" w:rsidR="007D65F2" w:rsidRPr="00CE33E2" w:rsidRDefault="00881FEB" w:rsidP="007D65F2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 xml:space="preserve">1. </w:t>
      </w:r>
      <w:r w:rsidR="007D65F2" w:rsidRPr="00CE33E2">
        <w:rPr>
          <w:rFonts w:ascii="Calibri" w:hAnsi="Calibri" w:cs="Calibri"/>
          <w:b/>
          <w:sz w:val="22"/>
          <w:szCs w:val="22"/>
        </w:rPr>
        <w:t>Polyvitaminózní přípravky (Fe, Zn, B6, kyselina panthothenová a listová,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="007D65F2" w:rsidRPr="00CE33E2">
        <w:rPr>
          <w:rFonts w:ascii="Calibri" w:hAnsi="Calibri" w:cs="Calibri"/>
          <w:b/>
          <w:sz w:val="22"/>
          <w:szCs w:val="22"/>
        </w:rPr>
        <w:t>n</w:t>
      </w:r>
      <w:r w:rsidR="00AA3034" w:rsidRPr="00CE33E2">
        <w:rPr>
          <w:rFonts w:ascii="Calibri" w:hAnsi="Calibri" w:cs="Calibri"/>
          <w:b/>
          <w:sz w:val="22"/>
          <w:szCs w:val="22"/>
        </w:rPr>
        <w:t>y</w:t>
      </w:r>
      <w:r w:rsidR="007D65F2" w:rsidRPr="00CE33E2">
        <w:rPr>
          <w:rFonts w:ascii="Calibri" w:hAnsi="Calibri" w:cs="Calibri"/>
          <w:b/>
          <w:sz w:val="22"/>
          <w:szCs w:val="22"/>
        </w:rPr>
        <w:t xml:space="preserve"> A a E</w:t>
      </w:r>
      <w:r w:rsidR="00A15761" w:rsidRPr="00CE33E2">
        <w:rPr>
          <w:rFonts w:ascii="Calibri" w:hAnsi="Calibri" w:cs="Calibri"/>
          <w:b/>
          <w:sz w:val="22"/>
          <w:szCs w:val="22"/>
        </w:rPr>
        <w:t>).</w:t>
      </w:r>
    </w:p>
    <w:p w14:paraId="4DCB6C3D" w14:textId="59426A98" w:rsidR="007D65F2" w:rsidRPr="00CE33E2" w:rsidRDefault="007D65F2" w:rsidP="00A578CC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Úloha vitamínů a stopových prvků je v </w:t>
      </w:r>
      <w:r w:rsidR="00A15761" w:rsidRPr="00CE33E2">
        <w:rPr>
          <w:rFonts w:ascii="Calibri" w:hAnsi="Calibri" w:cs="Calibri"/>
          <w:sz w:val="22"/>
          <w:szCs w:val="22"/>
        </w:rPr>
        <w:t xml:space="preserve">organismu </w:t>
      </w:r>
      <w:r w:rsidRPr="00CE33E2">
        <w:rPr>
          <w:rFonts w:ascii="Calibri" w:hAnsi="Calibri" w:cs="Calibri"/>
          <w:sz w:val="22"/>
          <w:szCs w:val="22"/>
        </w:rPr>
        <w:t>komplexní, netýká se jen imunokompetentních buněk. Přesto mají některé avitaminózy a deficience stopových prvků, zejména železa a zinku, za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Pr="00CE33E2">
        <w:rPr>
          <w:rFonts w:ascii="Calibri" w:hAnsi="Calibri" w:cs="Calibri"/>
          <w:sz w:val="22"/>
          <w:szCs w:val="22"/>
        </w:rPr>
        <w:t>následek sníženou obranyschopnost. Na zvířecích modelech byl zkoumán vliv deficiencí jednotlivých vitamínů na funkce imunitního systému. Abnormality v imunitní reakci byly pozorovány u deficience pyridoxinu, panthothenové a listové kyseliny, vitam</w:t>
      </w:r>
      <w:r w:rsidR="00AA3034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nu A a E.</w:t>
      </w:r>
    </w:p>
    <w:p w14:paraId="1A0DFEA7" w14:textId="08E7A13D" w:rsidR="00881FEB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Katzung B: Základní a klinická farmakologie, 1992</w:t>
      </w:r>
    </w:p>
    <w:p w14:paraId="024A3748" w14:textId="77777777" w:rsidR="007D65F2" w:rsidRPr="00CE33E2" w:rsidRDefault="007D65F2" w:rsidP="007D65F2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2. Skupina vitamínů B</w:t>
      </w:r>
    </w:p>
    <w:p w14:paraId="0F77AC64" w14:textId="77777777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Nedostatek ovlivňuje nervový a gastrointestinální systém a kůži.</w:t>
      </w:r>
    </w:p>
    <w:p w14:paraId="6406856B" w14:textId="2C1748E6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Bishop Y et al.: The Veterinary Formulary, 2005 </w:t>
      </w:r>
    </w:p>
    <w:p w14:paraId="56027670" w14:textId="4F70BA9C" w:rsidR="007D65F2" w:rsidRPr="00CE33E2" w:rsidRDefault="007D65F2" w:rsidP="00923D80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2a)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Pr="00CE33E2">
        <w:rPr>
          <w:rFonts w:ascii="Calibri" w:hAnsi="Calibri" w:cs="Calibri"/>
          <w:b/>
          <w:sz w:val="22"/>
          <w:szCs w:val="22"/>
        </w:rPr>
        <w:t>n B1 (thiamin, aneurin)</w:t>
      </w:r>
    </w:p>
    <w:p w14:paraId="40B52D6B" w14:textId="77777777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Hlavní projevy nedostatku aneurinu je polyneuritida a poruchy srdečního rytmu a onemocnění žaludku a střev.</w:t>
      </w:r>
    </w:p>
    <w:p w14:paraId="61A0074E" w14:textId="03ADD464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Alexander F: An Introduction to Veterinary Pharmacology, 1969</w:t>
      </w:r>
    </w:p>
    <w:p w14:paraId="1EB160CF" w14:textId="3EB9BDEB" w:rsidR="007D65F2" w:rsidRPr="00CE33E2" w:rsidRDefault="007D65F2" w:rsidP="00923D80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2b)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Pr="00CE33E2">
        <w:rPr>
          <w:rFonts w:ascii="Calibri" w:hAnsi="Calibri" w:cs="Calibri"/>
          <w:b/>
          <w:sz w:val="22"/>
          <w:szCs w:val="22"/>
        </w:rPr>
        <w:t>n B2 (riboflavin)</w:t>
      </w:r>
    </w:p>
    <w:p w14:paraId="29092225" w14:textId="0335A6DC" w:rsidR="007D65F2" w:rsidRPr="00CE33E2" w:rsidRDefault="007D65F2" w:rsidP="00A578CC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lastRenderedPageBreak/>
        <w:t>Vitam</w:t>
      </w:r>
      <w:r w:rsidR="00AA3034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 B2 neboli riboflavin (riboflavinum) se účastní prakticky všech oxi</w:t>
      </w:r>
      <w:r w:rsidR="00AA3034" w:rsidRPr="00CE33E2">
        <w:rPr>
          <w:rFonts w:ascii="Calibri" w:hAnsi="Calibri" w:cs="Calibri"/>
          <w:sz w:val="22"/>
          <w:szCs w:val="22"/>
        </w:rPr>
        <w:t>do</w:t>
      </w:r>
      <w:r w:rsidRPr="00CE33E2">
        <w:rPr>
          <w:rFonts w:ascii="Calibri" w:hAnsi="Calibri" w:cs="Calibri"/>
          <w:sz w:val="22"/>
          <w:szCs w:val="22"/>
        </w:rPr>
        <w:t>redukčních procesů. Terapeuticky se podává při různých dermatitidách spolu s dalšími vitam</w:t>
      </w:r>
      <w:r w:rsidR="00770270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 xml:space="preserve">ny skupiny B. </w:t>
      </w:r>
    </w:p>
    <w:p w14:paraId="7D104119" w14:textId="01441218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Hynie S: Farmakologie v kostce, 1998</w:t>
      </w:r>
    </w:p>
    <w:p w14:paraId="20067FC6" w14:textId="2B76C483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Známky nedostatku se mohou vyskytovat u všech domácích zvířat. </w:t>
      </w:r>
    </w:p>
    <w:p w14:paraId="34608853" w14:textId="616BC6DF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Alexander F: An Introduction to Veterinary Pharmacology, 1969</w:t>
      </w:r>
    </w:p>
    <w:p w14:paraId="2235C7A7" w14:textId="23A3F291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2c)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Pr="00CE33E2">
        <w:rPr>
          <w:rFonts w:ascii="Calibri" w:hAnsi="Calibri" w:cs="Calibri"/>
          <w:b/>
          <w:sz w:val="22"/>
          <w:szCs w:val="22"/>
        </w:rPr>
        <w:t xml:space="preserve">n B6 (pyridoxin) </w:t>
      </w:r>
    </w:p>
    <w:p w14:paraId="043913C2" w14:textId="639D5CF2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Při nedostatku vitam</w:t>
      </w:r>
      <w:r w:rsidR="00770270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nu B6 se zvyšuje neuromuskulární dráždivost až k prahu křečí.</w:t>
      </w:r>
    </w:p>
    <w:p w14:paraId="73EF54DC" w14:textId="2AD6CF28" w:rsidR="007D65F2" w:rsidRPr="00CE33E2" w:rsidRDefault="007D65F2" w:rsidP="00923D80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Hynie S: Farmakologie v kostce, 1998</w:t>
      </w:r>
    </w:p>
    <w:p w14:paraId="3F9771DC" w14:textId="63435DF0" w:rsidR="007D65F2" w:rsidRPr="00CE33E2" w:rsidRDefault="007D65F2" w:rsidP="00923D80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Absorpci železa podporuje kromě vitam</w:t>
      </w:r>
      <w:r w:rsidR="00770270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nu C i současné podávání vitam</w:t>
      </w:r>
      <w:r w:rsidR="00770270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 xml:space="preserve">nu B6. </w:t>
      </w:r>
    </w:p>
    <w:p w14:paraId="529FB6B8" w14:textId="4B29A625" w:rsidR="007D65F2" w:rsidRPr="00CE33E2" w:rsidRDefault="007D65F2" w:rsidP="00923D80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Hynie S: Farmakologie v kostce, 1998</w:t>
      </w:r>
    </w:p>
    <w:p w14:paraId="25C9D806" w14:textId="49C35A4B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3.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Pr="00CE33E2">
        <w:rPr>
          <w:rFonts w:ascii="Calibri" w:hAnsi="Calibri" w:cs="Calibri"/>
          <w:b/>
          <w:sz w:val="22"/>
          <w:szCs w:val="22"/>
        </w:rPr>
        <w:t xml:space="preserve">n C </w:t>
      </w:r>
    </w:p>
    <w:p w14:paraId="50933418" w14:textId="25030E7D" w:rsidR="007D65F2" w:rsidRPr="00CE33E2" w:rsidRDefault="007D65F2" w:rsidP="00A578CC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Ačkoliv současné studie poukazují na skutečnost, že vitam</w:t>
      </w:r>
      <w:r w:rsidR="00AA3034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 C není esenciální pro psy a kočky, je prokázané, že vitam</w:t>
      </w:r>
      <w:r w:rsidR="00AA3034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 xml:space="preserve">n C hraje důležitou roli jako antioxidant a může napomáhat redukci onemocnění způsobených volnými kyslíkovými radikály.  </w:t>
      </w:r>
    </w:p>
    <w:p w14:paraId="1CD48B13" w14:textId="1454799F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Bishop Y et al.: The Veterinary Formulary, 2005</w:t>
      </w:r>
    </w:p>
    <w:p w14:paraId="4B5D86EE" w14:textId="5ED0E015" w:rsidR="007D65F2" w:rsidRPr="00CE33E2" w:rsidRDefault="007D65F2" w:rsidP="007D65F2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4.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Pr="00CE33E2">
        <w:rPr>
          <w:rFonts w:ascii="Calibri" w:hAnsi="Calibri" w:cs="Calibri"/>
          <w:b/>
          <w:sz w:val="22"/>
          <w:szCs w:val="22"/>
        </w:rPr>
        <w:t xml:space="preserve">n D  </w:t>
      </w:r>
    </w:p>
    <w:p w14:paraId="4C617F1F" w14:textId="2D53806B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Nedostatek vitam</w:t>
      </w:r>
      <w:r w:rsidR="00770270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 xml:space="preserve">nu D může vyústit v nedostatečnou kalcifikací kostí a může vést k rachitidě u mladých zvířat a </w:t>
      </w:r>
      <w:r w:rsidR="00AA3034" w:rsidRPr="00CE33E2">
        <w:rPr>
          <w:rFonts w:ascii="Calibri" w:hAnsi="Calibri" w:cs="Calibri"/>
          <w:sz w:val="22"/>
          <w:szCs w:val="22"/>
        </w:rPr>
        <w:t>osteomalacie</w:t>
      </w:r>
      <w:r w:rsidRPr="00CE33E2">
        <w:rPr>
          <w:rFonts w:ascii="Calibri" w:hAnsi="Calibri" w:cs="Calibri"/>
          <w:sz w:val="22"/>
          <w:szCs w:val="22"/>
        </w:rPr>
        <w:t xml:space="preserve"> u dospělých. </w:t>
      </w:r>
    </w:p>
    <w:p w14:paraId="5356B761" w14:textId="07CA88FB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Bishop Y et al.: The Veterinary Formulary, 2005 </w:t>
      </w:r>
    </w:p>
    <w:p w14:paraId="2D8528A7" w14:textId="788FA550" w:rsidR="007D65F2" w:rsidRPr="00CE33E2" w:rsidRDefault="007D65F2" w:rsidP="00A578CC">
      <w:pPr>
        <w:jc w:val="both"/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5. Vitam</w:t>
      </w:r>
      <w:r w:rsidR="00AA3034" w:rsidRPr="00CE33E2">
        <w:rPr>
          <w:rFonts w:ascii="Calibri" w:hAnsi="Calibri" w:cs="Calibri"/>
          <w:b/>
          <w:sz w:val="22"/>
          <w:szCs w:val="22"/>
        </w:rPr>
        <w:t>í</w:t>
      </w:r>
      <w:r w:rsidRPr="00CE33E2">
        <w:rPr>
          <w:rFonts w:ascii="Calibri" w:hAnsi="Calibri" w:cs="Calibri"/>
          <w:b/>
          <w:sz w:val="22"/>
          <w:szCs w:val="22"/>
        </w:rPr>
        <w:t>n E</w:t>
      </w:r>
    </w:p>
    <w:p w14:paraId="7865955B" w14:textId="7A88EA7B" w:rsidR="007D65F2" w:rsidRPr="00CE33E2" w:rsidRDefault="007D65F2" w:rsidP="00A578CC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Vitam</w:t>
      </w:r>
      <w:r w:rsidR="00770270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 E přidávám z několika důvodů. Nejenže podporuje důležité tělesné funkce, jako například obranyschopnost, ale také pomáhá snižovat účinky znečištění životního prostředí. Tento antioxidant uchová a chrání vitam</w:t>
      </w:r>
      <w:r w:rsidR="00AA3034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>n A a mastné kyseliny v ostatních doplňcích a potravinách.</w:t>
      </w:r>
    </w:p>
    <w:p w14:paraId="19713366" w14:textId="5A4FA4A9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Pitcairn R et al.: Přírodní medicína pro psy a kočky, 1995</w:t>
      </w:r>
    </w:p>
    <w:p w14:paraId="6F448077" w14:textId="07761C16" w:rsidR="007D65F2" w:rsidRPr="00CE33E2" w:rsidRDefault="00AA3034" w:rsidP="007D65F2">
      <w:pPr>
        <w:jc w:val="both"/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6</w:t>
      </w:r>
      <w:r w:rsidR="007D65F2" w:rsidRPr="00CE33E2">
        <w:rPr>
          <w:rFonts w:ascii="Calibri" w:hAnsi="Calibri" w:cs="Calibri"/>
          <w:b/>
          <w:sz w:val="22"/>
          <w:szCs w:val="22"/>
        </w:rPr>
        <w:t>. Fosforečnan vápenatý</w:t>
      </w:r>
    </w:p>
    <w:p w14:paraId="325C04B2" w14:textId="1F26DBCF" w:rsidR="007D65F2" w:rsidRPr="00CE33E2" w:rsidRDefault="00770270" w:rsidP="007D65F2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Tkáňové soli se někdy doporučují místo homeopatik. </w:t>
      </w:r>
      <w:r w:rsidR="007D65F2" w:rsidRPr="00CE33E2">
        <w:rPr>
          <w:rFonts w:ascii="Calibri" w:hAnsi="Calibri" w:cs="Calibri"/>
          <w:sz w:val="22"/>
          <w:szCs w:val="22"/>
        </w:rPr>
        <w:t>Tento systém využívá soli podle návrhů Wilhelma Heinricha Schuesslera v 19. století. Schuessler, lékař, fyziologický chemik a fyzik, založil léčbu na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Pr="00CE33E2">
        <w:rPr>
          <w:rFonts w:ascii="Calibri" w:hAnsi="Calibri" w:cs="Calibri"/>
          <w:sz w:val="22"/>
          <w:szCs w:val="22"/>
        </w:rPr>
        <w:t>skutečností</w:t>
      </w:r>
      <w:r w:rsidR="007D65F2" w:rsidRPr="00CE33E2">
        <w:rPr>
          <w:rFonts w:ascii="Calibri" w:hAnsi="Calibri" w:cs="Calibri"/>
          <w:sz w:val="22"/>
          <w:szCs w:val="22"/>
        </w:rPr>
        <w:t>, že celé lidské tělo se skládá z </w:t>
      </w:r>
      <w:r w:rsidRPr="00CE33E2">
        <w:rPr>
          <w:rFonts w:ascii="Calibri" w:hAnsi="Calibri" w:cs="Calibri"/>
          <w:sz w:val="22"/>
          <w:szCs w:val="22"/>
        </w:rPr>
        <w:t>miliard</w:t>
      </w:r>
      <w:r w:rsidR="007D65F2" w:rsidRPr="00CE33E2">
        <w:rPr>
          <w:rFonts w:ascii="Calibri" w:hAnsi="Calibri" w:cs="Calibri"/>
          <w:sz w:val="22"/>
          <w:szCs w:val="22"/>
        </w:rPr>
        <w:t xml:space="preserve"> buněk, ve kterých je dokonalá rovnováha vody, organických látek a anorganických sloučenin. I když </w:t>
      </w:r>
      <w:r w:rsidRPr="00CE33E2">
        <w:rPr>
          <w:rFonts w:ascii="Calibri" w:hAnsi="Calibri" w:cs="Calibri"/>
          <w:sz w:val="22"/>
          <w:szCs w:val="22"/>
        </w:rPr>
        <w:t xml:space="preserve">jsou </w:t>
      </w:r>
      <w:r w:rsidR="007D65F2" w:rsidRPr="00CE33E2">
        <w:rPr>
          <w:rFonts w:ascii="Calibri" w:hAnsi="Calibri" w:cs="Calibri"/>
          <w:sz w:val="22"/>
          <w:szCs w:val="22"/>
        </w:rPr>
        <w:t>anorganick</w:t>
      </w:r>
      <w:r w:rsidRPr="00CE33E2">
        <w:rPr>
          <w:rFonts w:ascii="Calibri" w:hAnsi="Calibri" w:cs="Calibri"/>
          <w:sz w:val="22"/>
          <w:szCs w:val="22"/>
        </w:rPr>
        <w:t>é</w:t>
      </w:r>
      <w:r w:rsidR="007D65F2" w:rsidRPr="00CE33E2">
        <w:rPr>
          <w:rFonts w:ascii="Calibri" w:hAnsi="Calibri" w:cs="Calibri"/>
          <w:sz w:val="22"/>
          <w:szCs w:val="22"/>
        </w:rPr>
        <w:t xml:space="preserve"> sloučenin</w:t>
      </w:r>
      <w:r w:rsidRPr="00CE33E2">
        <w:rPr>
          <w:rFonts w:ascii="Calibri" w:hAnsi="Calibri" w:cs="Calibri"/>
          <w:sz w:val="22"/>
          <w:szCs w:val="22"/>
        </w:rPr>
        <w:t xml:space="preserve">y </w:t>
      </w:r>
      <w:r w:rsidR="007D65F2" w:rsidRPr="00CE33E2">
        <w:rPr>
          <w:rFonts w:ascii="Calibri" w:hAnsi="Calibri" w:cs="Calibri"/>
          <w:sz w:val="22"/>
          <w:szCs w:val="22"/>
        </w:rPr>
        <w:t>obsaženy pouze v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="007D65F2" w:rsidRPr="00CE33E2">
        <w:rPr>
          <w:rFonts w:ascii="Calibri" w:hAnsi="Calibri" w:cs="Calibri"/>
          <w:sz w:val="22"/>
          <w:szCs w:val="22"/>
        </w:rPr>
        <w:t xml:space="preserve">malém množství, jsou životně důležité pro živou </w:t>
      </w:r>
      <w:r w:rsidR="00AA3034" w:rsidRPr="00CE33E2">
        <w:rPr>
          <w:rFonts w:ascii="Calibri" w:hAnsi="Calibri" w:cs="Calibri"/>
          <w:sz w:val="22"/>
          <w:szCs w:val="22"/>
        </w:rPr>
        <w:t xml:space="preserve">tkáň – </w:t>
      </w:r>
      <w:r w:rsidRPr="00CE33E2">
        <w:rPr>
          <w:rFonts w:ascii="Calibri" w:hAnsi="Calibri" w:cs="Calibri"/>
          <w:sz w:val="22"/>
          <w:szCs w:val="22"/>
        </w:rPr>
        <w:t>na</w:t>
      </w:r>
      <w:r w:rsidR="00AA3034" w:rsidRPr="00CE33E2">
        <w:rPr>
          <w:rFonts w:ascii="Calibri" w:hAnsi="Calibri" w:cs="Calibri"/>
          <w:sz w:val="22"/>
          <w:szCs w:val="22"/>
        </w:rPr>
        <w:t>pomáhají</w:t>
      </w:r>
      <w:r w:rsidR="007D65F2" w:rsidRPr="00CE33E2">
        <w:rPr>
          <w:rFonts w:ascii="Calibri" w:hAnsi="Calibri" w:cs="Calibri"/>
          <w:sz w:val="22"/>
          <w:szCs w:val="22"/>
        </w:rPr>
        <w:t xml:space="preserve"> buňkám růst a uzdravovat se.</w:t>
      </w:r>
      <w:r w:rsidR="00881FEB" w:rsidRPr="00CE33E2">
        <w:rPr>
          <w:rFonts w:ascii="Calibri" w:hAnsi="Calibri" w:cs="Calibri"/>
          <w:sz w:val="22"/>
          <w:szCs w:val="22"/>
        </w:rPr>
        <w:t xml:space="preserve"> </w:t>
      </w:r>
      <w:r w:rsidR="007D65F2" w:rsidRPr="00CE33E2">
        <w:rPr>
          <w:rFonts w:ascii="Calibri" w:hAnsi="Calibri" w:cs="Calibri"/>
          <w:sz w:val="22"/>
          <w:szCs w:val="22"/>
        </w:rPr>
        <w:t>Fosforečnan vápenatý se používá na křivici a na podporu růstu a vývoje, trávení, oběhového systému a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="007D65F2" w:rsidRPr="00CE33E2">
        <w:rPr>
          <w:rFonts w:ascii="Calibri" w:hAnsi="Calibri" w:cs="Calibri"/>
          <w:sz w:val="22"/>
          <w:szCs w:val="22"/>
        </w:rPr>
        <w:t xml:space="preserve">celkového uzdravení. </w:t>
      </w:r>
    </w:p>
    <w:p w14:paraId="48CCF87A" w14:textId="3C6CDDB5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Pitcairn R et al.: Přírodní medicína pro psy a kočky, 1995</w:t>
      </w:r>
    </w:p>
    <w:p w14:paraId="1B74860A" w14:textId="6760B56F" w:rsidR="007D65F2" w:rsidRPr="00CE33E2" w:rsidRDefault="007D65F2" w:rsidP="007D65F2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lastRenderedPageBreak/>
        <w:t>Fosfor je klíčový komponent v energetickém a proteinovém metaboli</w:t>
      </w:r>
      <w:r w:rsidR="00770270" w:rsidRPr="00CE33E2">
        <w:rPr>
          <w:rFonts w:ascii="Calibri" w:hAnsi="Calibri" w:cs="Calibri"/>
          <w:sz w:val="22"/>
          <w:szCs w:val="22"/>
        </w:rPr>
        <w:t>s</w:t>
      </w:r>
      <w:r w:rsidRPr="00CE33E2">
        <w:rPr>
          <w:rFonts w:ascii="Calibri" w:hAnsi="Calibri" w:cs="Calibri"/>
          <w:sz w:val="22"/>
          <w:szCs w:val="22"/>
        </w:rPr>
        <w:t xml:space="preserve">mu a také jako strukturální součást kostí. Homeostáza může být ovlivňována </w:t>
      </w:r>
      <w:r w:rsidR="00770270" w:rsidRPr="00CE33E2">
        <w:rPr>
          <w:rFonts w:ascii="Calibri" w:hAnsi="Calibri" w:cs="Calibri"/>
          <w:sz w:val="22"/>
          <w:szCs w:val="22"/>
        </w:rPr>
        <w:t xml:space="preserve">vitamínem </w:t>
      </w:r>
      <w:r w:rsidRPr="00CE33E2">
        <w:rPr>
          <w:rFonts w:ascii="Calibri" w:hAnsi="Calibri" w:cs="Calibri"/>
          <w:sz w:val="22"/>
          <w:szCs w:val="22"/>
        </w:rPr>
        <w:t>D a vápníkem.</w:t>
      </w:r>
    </w:p>
    <w:p w14:paraId="1BFCEC6A" w14:textId="37823B53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Bishop Y et al.: The Veterinary Formulary, 2005 </w:t>
      </w:r>
    </w:p>
    <w:p w14:paraId="7A9B012E" w14:textId="556E54BA" w:rsidR="007D65F2" w:rsidRPr="00CE33E2" w:rsidRDefault="007D65F2" w:rsidP="007D65F2">
      <w:pPr>
        <w:jc w:val="both"/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 </w:t>
      </w:r>
      <w:r w:rsidR="00AA3034" w:rsidRPr="00CE33E2">
        <w:rPr>
          <w:rFonts w:ascii="Calibri" w:hAnsi="Calibri" w:cs="Calibri"/>
          <w:b/>
          <w:sz w:val="22"/>
          <w:szCs w:val="22"/>
        </w:rPr>
        <w:t>7</w:t>
      </w:r>
      <w:r w:rsidRPr="00CE33E2">
        <w:rPr>
          <w:rFonts w:ascii="Calibri" w:hAnsi="Calibri" w:cs="Calibri"/>
          <w:b/>
          <w:sz w:val="22"/>
          <w:szCs w:val="22"/>
        </w:rPr>
        <w:t>. Oxid zinečnatý</w:t>
      </w:r>
    </w:p>
    <w:p w14:paraId="6B2B6C71" w14:textId="5630F572" w:rsidR="007D65F2" w:rsidRPr="00CE33E2" w:rsidRDefault="007D65F2" w:rsidP="007D65F2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 xml:space="preserve">Adsorbenty podané perorálně, jsou schopné absorbovat toxiny z gastrointestinálního </w:t>
      </w:r>
      <w:r w:rsidR="00AA3034" w:rsidRPr="00CE33E2">
        <w:rPr>
          <w:rFonts w:ascii="Calibri" w:hAnsi="Calibri" w:cs="Calibri"/>
          <w:sz w:val="22"/>
          <w:szCs w:val="22"/>
        </w:rPr>
        <w:t>traktu,</w:t>
      </w:r>
      <w:r w:rsidRPr="00CE33E2">
        <w:rPr>
          <w:rFonts w:ascii="Calibri" w:hAnsi="Calibri" w:cs="Calibri"/>
          <w:sz w:val="22"/>
          <w:szCs w:val="22"/>
        </w:rPr>
        <w:t xml:space="preserve"> a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Pr="00CE33E2">
        <w:rPr>
          <w:rFonts w:ascii="Calibri" w:hAnsi="Calibri" w:cs="Calibri"/>
          <w:sz w:val="22"/>
          <w:szCs w:val="22"/>
        </w:rPr>
        <w:t>proto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Pr="00CE33E2">
        <w:rPr>
          <w:rFonts w:ascii="Calibri" w:hAnsi="Calibri" w:cs="Calibri"/>
          <w:sz w:val="22"/>
          <w:szCs w:val="22"/>
        </w:rPr>
        <w:t>mohou působit jako prevence podráždění a poškození sliznice.</w:t>
      </w:r>
      <w:r w:rsidR="00881FEB" w:rsidRPr="00CE33E2">
        <w:rPr>
          <w:rFonts w:ascii="Calibri" w:hAnsi="Calibri" w:cs="Calibri"/>
          <w:sz w:val="22"/>
          <w:szCs w:val="22"/>
        </w:rPr>
        <w:t xml:space="preserve"> </w:t>
      </w:r>
      <w:r w:rsidRPr="00CE33E2">
        <w:rPr>
          <w:rFonts w:ascii="Calibri" w:hAnsi="Calibri" w:cs="Calibri"/>
          <w:sz w:val="22"/>
          <w:szCs w:val="22"/>
        </w:rPr>
        <w:t>Soli bismutu, živočišné uhlí, oxid zinečnatý a kaolin jsou dostupné jako jednosložkové produkty anebo složené přípravky s antacidy a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="00770270" w:rsidRPr="00CE33E2">
        <w:rPr>
          <w:rFonts w:ascii="Calibri" w:hAnsi="Calibri" w:cs="Calibri"/>
          <w:sz w:val="22"/>
          <w:szCs w:val="22"/>
        </w:rPr>
        <w:t>elektrolyty</w:t>
      </w:r>
      <w:r w:rsidRPr="00CE33E2">
        <w:rPr>
          <w:rFonts w:ascii="Calibri" w:hAnsi="Calibri" w:cs="Calibri"/>
          <w:sz w:val="22"/>
          <w:szCs w:val="22"/>
        </w:rPr>
        <w:t xml:space="preserve"> určené k léčbě nespecifického průjmu. </w:t>
      </w:r>
    </w:p>
    <w:p w14:paraId="2BDFE9FC" w14:textId="1A2ABF70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Bishop Y et</w:t>
      </w:r>
      <w:bookmarkStart w:id="0" w:name="_GoBack"/>
      <w:bookmarkEnd w:id="0"/>
      <w:r w:rsidRPr="00CE33E2">
        <w:rPr>
          <w:rFonts w:ascii="Calibri" w:hAnsi="Calibri" w:cs="Calibri"/>
          <w:sz w:val="22"/>
          <w:szCs w:val="22"/>
        </w:rPr>
        <w:t xml:space="preserve"> al.: The Veterinary Formulary, 2005</w:t>
      </w:r>
    </w:p>
    <w:p w14:paraId="1438D456" w14:textId="3D048183" w:rsidR="007D65F2" w:rsidRPr="00CE33E2" w:rsidRDefault="00AA3034" w:rsidP="007D65F2">
      <w:pPr>
        <w:jc w:val="both"/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8</w:t>
      </w:r>
      <w:r w:rsidR="007D65F2" w:rsidRPr="00CE33E2">
        <w:rPr>
          <w:rFonts w:ascii="Calibri" w:hAnsi="Calibri" w:cs="Calibri"/>
          <w:b/>
          <w:sz w:val="22"/>
          <w:szCs w:val="22"/>
        </w:rPr>
        <w:t>. Sloučeniny železa (Fumarát železnatý)</w:t>
      </w:r>
    </w:p>
    <w:p w14:paraId="39ADAB55" w14:textId="06FD6E88" w:rsidR="007D65F2" w:rsidRPr="00CE33E2" w:rsidRDefault="007D65F2" w:rsidP="007D65F2">
      <w:pPr>
        <w:jc w:val="both"/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Železo přivedené transferinem do kostní dřeně se použije pro syntézu hemoglobinu v mladých a</w:t>
      </w:r>
      <w:r w:rsidR="00CE33E2" w:rsidRPr="00CE33E2">
        <w:rPr>
          <w:rFonts w:ascii="Calibri" w:hAnsi="Calibri" w:cs="Calibri"/>
          <w:sz w:val="22"/>
          <w:szCs w:val="22"/>
        </w:rPr>
        <w:t> </w:t>
      </w:r>
      <w:r w:rsidRPr="00CE33E2">
        <w:rPr>
          <w:rFonts w:ascii="Calibri" w:hAnsi="Calibri" w:cs="Calibri"/>
          <w:sz w:val="22"/>
          <w:szCs w:val="22"/>
        </w:rPr>
        <w:t>zrajících červených krvinkách.</w:t>
      </w:r>
      <w:r w:rsidR="00881FEB" w:rsidRPr="00CE33E2">
        <w:rPr>
          <w:rFonts w:ascii="Calibri" w:hAnsi="Calibri" w:cs="Calibri"/>
          <w:sz w:val="22"/>
          <w:szCs w:val="22"/>
        </w:rPr>
        <w:t xml:space="preserve"> </w:t>
      </w:r>
      <w:r w:rsidRPr="00CE33E2">
        <w:rPr>
          <w:rFonts w:ascii="Calibri" w:hAnsi="Calibri" w:cs="Calibri"/>
          <w:sz w:val="22"/>
          <w:szCs w:val="22"/>
        </w:rPr>
        <w:t>Podávají se dvojmocný síran železnatý, fumar</w:t>
      </w:r>
      <w:r w:rsidR="00770270" w:rsidRPr="00CE33E2">
        <w:rPr>
          <w:rFonts w:ascii="Calibri" w:hAnsi="Calibri" w:cs="Calibri"/>
          <w:sz w:val="22"/>
          <w:szCs w:val="22"/>
        </w:rPr>
        <w:t>át</w:t>
      </w:r>
      <w:r w:rsidRPr="00CE33E2">
        <w:rPr>
          <w:rFonts w:ascii="Calibri" w:hAnsi="Calibri" w:cs="Calibri"/>
          <w:sz w:val="22"/>
          <w:szCs w:val="22"/>
        </w:rPr>
        <w:t xml:space="preserve"> železnatý, glukonan železnatý, chlorid železnatý a přípravky ve formě trojmocné soli. Absorpci železa podporuje kromě vitam</w:t>
      </w:r>
      <w:r w:rsidR="00881FEB" w:rsidRPr="00CE33E2">
        <w:rPr>
          <w:rFonts w:ascii="Calibri" w:hAnsi="Calibri" w:cs="Calibri"/>
          <w:sz w:val="22"/>
          <w:szCs w:val="22"/>
        </w:rPr>
        <w:t>í</w:t>
      </w:r>
      <w:r w:rsidRPr="00CE33E2">
        <w:rPr>
          <w:rFonts w:ascii="Calibri" w:hAnsi="Calibri" w:cs="Calibri"/>
          <w:sz w:val="22"/>
          <w:szCs w:val="22"/>
        </w:rPr>
        <w:t xml:space="preserve">nu C i současné podávání </w:t>
      </w:r>
      <w:r w:rsidR="00770270" w:rsidRPr="00CE33E2">
        <w:rPr>
          <w:rFonts w:ascii="Calibri" w:hAnsi="Calibri" w:cs="Calibri"/>
          <w:sz w:val="22"/>
          <w:szCs w:val="22"/>
        </w:rPr>
        <w:t xml:space="preserve">vitamínu </w:t>
      </w:r>
      <w:r w:rsidRPr="00CE33E2">
        <w:rPr>
          <w:rFonts w:ascii="Calibri" w:hAnsi="Calibri" w:cs="Calibri"/>
          <w:sz w:val="22"/>
          <w:szCs w:val="22"/>
        </w:rPr>
        <w:t xml:space="preserve">B6. </w:t>
      </w:r>
    </w:p>
    <w:p w14:paraId="559162AB" w14:textId="62799ED0" w:rsidR="007D65F2" w:rsidRPr="00CE33E2" w:rsidRDefault="007D65F2" w:rsidP="007D65F2">
      <w:pPr>
        <w:rPr>
          <w:rFonts w:ascii="Calibri" w:hAnsi="Calibri" w:cs="Calibri"/>
          <w:sz w:val="22"/>
          <w:szCs w:val="22"/>
        </w:rPr>
      </w:pPr>
      <w:r w:rsidRPr="00CE33E2">
        <w:rPr>
          <w:rFonts w:ascii="Calibri" w:hAnsi="Calibri" w:cs="Calibri"/>
          <w:sz w:val="22"/>
          <w:szCs w:val="22"/>
        </w:rPr>
        <w:t>Hynie S: Farmakologie v kostce, 1998</w:t>
      </w:r>
    </w:p>
    <w:p w14:paraId="347B104B" w14:textId="6ECE70F2" w:rsidR="007D65F2" w:rsidRPr="00CE33E2" w:rsidRDefault="00AA3034" w:rsidP="007D65F2">
      <w:pPr>
        <w:rPr>
          <w:rFonts w:ascii="Calibri" w:hAnsi="Calibri" w:cs="Calibri"/>
          <w:b/>
          <w:sz w:val="22"/>
          <w:szCs w:val="22"/>
        </w:rPr>
      </w:pPr>
      <w:r w:rsidRPr="00CE33E2">
        <w:rPr>
          <w:rFonts w:ascii="Calibri" w:hAnsi="Calibri" w:cs="Calibri"/>
          <w:b/>
          <w:sz w:val="22"/>
          <w:szCs w:val="22"/>
        </w:rPr>
        <w:t>9</w:t>
      </w:r>
      <w:r w:rsidR="007D65F2" w:rsidRPr="00CE33E2">
        <w:rPr>
          <w:rFonts w:ascii="Calibri" w:hAnsi="Calibri" w:cs="Calibri"/>
          <w:b/>
          <w:sz w:val="22"/>
          <w:szCs w:val="22"/>
        </w:rPr>
        <w:t xml:space="preserve">. Mikrokrystalická celulóza a Stearan hořečnatý jsou pomocné látky    </w:t>
      </w:r>
    </w:p>
    <w:p w14:paraId="653350F9" w14:textId="77777777" w:rsidR="007D65F2" w:rsidRPr="00CE33E2" w:rsidRDefault="007D65F2" w:rsidP="00A15761"/>
    <w:sectPr w:rsidR="007D65F2" w:rsidRPr="00CE33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DA54F" w14:textId="77777777" w:rsidR="000A3ECE" w:rsidRDefault="000A3ECE" w:rsidP="00AA3034">
      <w:pPr>
        <w:spacing w:after="0" w:line="240" w:lineRule="auto"/>
      </w:pPr>
      <w:r>
        <w:separator/>
      </w:r>
    </w:p>
  </w:endnote>
  <w:endnote w:type="continuationSeparator" w:id="0">
    <w:p w14:paraId="5BB869CB" w14:textId="77777777" w:rsidR="000A3ECE" w:rsidRDefault="000A3ECE" w:rsidP="00AA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FB47" w14:textId="77777777" w:rsidR="000A3ECE" w:rsidRDefault="000A3ECE" w:rsidP="00AA3034">
      <w:pPr>
        <w:spacing w:after="0" w:line="240" w:lineRule="auto"/>
      </w:pPr>
      <w:r>
        <w:separator/>
      </w:r>
    </w:p>
  </w:footnote>
  <w:footnote w:type="continuationSeparator" w:id="0">
    <w:p w14:paraId="4FD39689" w14:textId="77777777" w:rsidR="000A3ECE" w:rsidRDefault="000A3ECE" w:rsidP="00AA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A8300" w14:textId="7653A7BF" w:rsidR="00AA3034" w:rsidRPr="004754F0" w:rsidRDefault="00AA3034" w:rsidP="00AA3034">
    <w:pPr>
      <w:jc w:val="both"/>
      <w:rPr>
        <w:rFonts w:ascii="Calibri" w:hAnsi="Calibri"/>
        <w:b/>
        <w:bCs/>
        <w:sz w:val="22"/>
      </w:rPr>
    </w:pPr>
    <w:r w:rsidRPr="004754F0">
      <w:rPr>
        <w:rFonts w:ascii="Calibri" w:hAnsi="Calibri"/>
        <w:bCs/>
        <w:sz w:val="22"/>
      </w:rPr>
      <w:t>Text příbalové informace</w:t>
    </w:r>
    <w:r w:rsidR="00B16423">
      <w:rPr>
        <w:rFonts w:ascii="Calibri" w:hAnsi="Calibri"/>
        <w:bCs/>
        <w:sz w:val="22"/>
      </w:rPr>
      <w:t xml:space="preserve"> </w:t>
    </w:r>
    <w:r w:rsidRPr="004754F0">
      <w:rPr>
        <w:rFonts w:ascii="Calibri" w:hAnsi="Calibri"/>
        <w:bCs/>
        <w:sz w:val="22"/>
      </w:rPr>
      <w:t>součást dokumentace schválené rozhodnutím sp.</w:t>
    </w:r>
    <w:r w:rsidR="00CE33E2">
      <w:rPr>
        <w:rFonts w:ascii="Calibri" w:hAnsi="Calibri"/>
        <w:bCs/>
        <w:sz w:val="22"/>
      </w:rPr>
      <w:t> </w:t>
    </w:r>
    <w:r w:rsidRPr="004754F0">
      <w:rPr>
        <w:rFonts w:ascii="Calibri" w:hAnsi="Calibri"/>
        <w:bCs/>
        <w:sz w:val="22"/>
      </w:rPr>
      <w:t>zn.</w:t>
    </w:r>
    <w:r w:rsidR="00CE33E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1A1C9873027C4605823589C24AA65599"/>
        </w:placeholder>
        <w:text/>
      </w:sdtPr>
      <w:sdtEndPr/>
      <w:sdtContent>
        <w:r w:rsidRPr="004754F0">
          <w:rPr>
            <w:rFonts w:ascii="Calibri" w:hAnsi="Calibri"/>
            <w:bCs/>
            <w:sz w:val="22"/>
          </w:rPr>
          <w:t>USKVBL/11096/2023/POD</w:t>
        </w:r>
      </w:sdtContent>
    </w:sdt>
    <w:r w:rsidRPr="004754F0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1A1C9873027C4605823589C24AA65599"/>
        </w:placeholder>
        <w:text/>
      </w:sdtPr>
      <w:sdtEndPr/>
      <w:sdtContent>
        <w:r w:rsidR="003331C8" w:rsidRPr="003331C8">
          <w:rPr>
            <w:rFonts w:ascii="Calibri" w:hAnsi="Calibri"/>
            <w:bCs/>
            <w:sz w:val="22"/>
          </w:rPr>
          <w:t>USKVBL/4962/2024/REG-Gro</w:t>
        </w:r>
      </w:sdtContent>
    </w:sdt>
    <w:r w:rsidRPr="004754F0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6E25AF3868834F5BA289CE3424FBD6C3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31C8">
          <w:rPr>
            <w:rFonts w:ascii="Calibri" w:hAnsi="Calibri"/>
            <w:bCs/>
            <w:sz w:val="22"/>
          </w:rPr>
          <w:t>11.4.2024</w:t>
        </w:r>
      </w:sdtContent>
    </w:sdt>
    <w:r w:rsidRPr="004754F0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9C806A282254F839896E9302BB774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754F0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4754F0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E29C78E4154044BE87AD335803CCC833"/>
        </w:placeholder>
        <w:text/>
      </w:sdtPr>
      <w:sdtEndPr/>
      <w:sdtContent>
        <w:r w:rsidRPr="004754F0">
          <w:rPr>
            <w:rFonts w:ascii="Calibri" w:hAnsi="Calibri"/>
            <w:sz w:val="22"/>
          </w:rPr>
          <w:t>Péče o vitalitu a imunitu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60898"/>
    <w:multiLevelType w:val="hybridMultilevel"/>
    <w:tmpl w:val="861A0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5C"/>
    <w:rsid w:val="000A3ECE"/>
    <w:rsid w:val="00176F37"/>
    <w:rsid w:val="001C2EE6"/>
    <w:rsid w:val="001D51B7"/>
    <w:rsid w:val="00225319"/>
    <w:rsid w:val="003331C8"/>
    <w:rsid w:val="004754F0"/>
    <w:rsid w:val="004B20DD"/>
    <w:rsid w:val="00575CCB"/>
    <w:rsid w:val="00604B89"/>
    <w:rsid w:val="0072475E"/>
    <w:rsid w:val="0074426E"/>
    <w:rsid w:val="0075571D"/>
    <w:rsid w:val="00770270"/>
    <w:rsid w:val="007B07DD"/>
    <w:rsid w:val="007D65F2"/>
    <w:rsid w:val="0085398C"/>
    <w:rsid w:val="008553DB"/>
    <w:rsid w:val="00881FEB"/>
    <w:rsid w:val="00923D80"/>
    <w:rsid w:val="00944E5C"/>
    <w:rsid w:val="00977978"/>
    <w:rsid w:val="00A15761"/>
    <w:rsid w:val="00A578CC"/>
    <w:rsid w:val="00AA3034"/>
    <w:rsid w:val="00B011FC"/>
    <w:rsid w:val="00B16423"/>
    <w:rsid w:val="00CB0AA6"/>
    <w:rsid w:val="00CD1491"/>
    <w:rsid w:val="00CE33E2"/>
    <w:rsid w:val="00D46765"/>
    <w:rsid w:val="00E90CEC"/>
    <w:rsid w:val="00EE1323"/>
    <w:rsid w:val="00F229A2"/>
    <w:rsid w:val="00FF273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9F8C"/>
  <w15:chartTrackingRefBased/>
  <w15:docId w15:val="{54F7DEAD-3409-4F4E-BF89-440BEAB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E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E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E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E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E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E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4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4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E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E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E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E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E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44E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034"/>
  </w:style>
  <w:style w:type="paragraph" w:styleId="Zpat">
    <w:name w:val="footer"/>
    <w:basedOn w:val="Normln"/>
    <w:link w:val="ZpatChar"/>
    <w:uiPriority w:val="99"/>
    <w:unhideWhenUsed/>
    <w:rsid w:val="00AA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034"/>
  </w:style>
  <w:style w:type="character" w:styleId="Zstupntext">
    <w:name w:val="Placeholder Text"/>
    <w:rsid w:val="00AA30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0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1C9873027C4605823589C24AA65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D4A7-D3AE-4E32-A240-003F96991817}"/>
      </w:docPartPr>
      <w:docPartBody>
        <w:p w:rsidR="007A027D" w:rsidRDefault="00761A46" w:rsidP="00761A46">
          <w:pPr>
            <w:pStyle w:val="1A1C9873027C4605823589C24AA6559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E25AF3868834F5BA289CE3424FBD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1BF33-E436-4870-B7E4-874AD516BF1E}"/>
      </w:docPartPr>
      <w:docPartBody>
        <w:p w:rsidR="007A027D" w:rsidRDefault="00761A46" w:rsidP="00761A46">
          <w:pPr>
            <w:pStyle w:val="6E25AF3868834F5BA289CE3424FBD6C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9C806A282254F839896E9302BB77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D44A9-88D1-4EA5-A461-39F7ABD7AF42}"/>
      </w:docPartPr>
      <w:docPartBody>
        <w:p w:rsidR="007A027D" w:rsidRDefault="00761A46" w:rsidP="00761A46">
          <w:pPr>
            <w:pStyle w:val="D9C806A282254F839896E9302BB774E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9C78E4154044BE87AD335803CCC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9E4FC-A92A-4A44-856F-6E33D41F7258}"/>
      </w:docPartPr>
      <w:docPartBody>
        <w:p w:rsidR="007A027D" w:rsidRDefault="00761A46" w:rsidP="00761A46">
          <w:pPr>
            <w:pStyle w:val="E29C78E4154044BE87AD335803CCC8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46"/>
    <w:rsid w:val="002A27B3"/>
    <w:rsid w:val="004C06A5"/>
    <w:rsid w:val="004C5F7D"/>
    <w:rsid w:val="00544139"/>
    <w:rsid w:val="00564720"/>
    <w:rsid w:val="006F0E8F"/>
    <w:rsid w:val="00761A46"/>
    <w:rsid w:val="007A027D"/>
    <w:rsid w:val="00A67A46"/>
    <w:rsid w:val="00BE667C"/>
    <w:rsid w:val="00C27C5B"/>
    <w:rsid w:val="00D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1A46"/>
    <w:rPr>
      <w:color w:val="808080"/>
    </w:rPr>
  </w:style>
  <w:style w:type="paragraph" w:customStyle="1" w:styleId="1A1C9873027C4605823589C24AA65599">
    <w:name w:val="1A1C9873027C4605823589C24AA65599"/>
    <w:rsid w:val="00761A46"/>
  </w:style>
  <w:style w:type="paragraph" w:customStyle="1" w:styleId="6E25AF3868834F5BA289CE3424FBD6C3">
    <w:name w:val="6E25AF3868834F5BA289CE3424FBD6C3"/>
    <w:rsid w:val="00761A46"/>
  </w:style>
  <w:style w:type="paragraph" w:customStyle="1" w:styleId="D9C806A282254F839896E9302BB774EB">
    <w:name w:val="D9C806A282254F839896E9302BB774EB"/>
    <w:rsid w:val="00761A46"/>
  </w:style>
  <w:style w:type="paragraph" w:customStyle="1" w:styleId="E29C78E4154044BE87AD335803CCC833">
    <w:name w:val="E29C78E4154044BE87AD335803CCC833"/>
    <w:rsid w:val="00761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20</cp:revision>
  <dcterms:created xsi:type="dcterms:W3CDTF">2024-03-08T21:24:00Z</dcterms:created>
  <dcterms:modified xsi:type="dcterms:W3CDTF">2024-04-16T13:05:00Z</dcterms:modified>
</cp:coreProperties>
</file>