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C52E39" w:rsidRPr="00F47A38" w:rsidRDefault="00C52E39" w:rsidP="00B666D7">
      <w:pPr>
        <w:jc w:val="both"/>
        <w:rPr>
          <w:rFonts w:ascii="Arial" w:hAnsi="Arial" w:cs="Arial"/>
          <w:sz w:val="20"/>
          <w:szCs w:val="20"/>
        </w:rPr>
      </w:pPr>
    </w:p>
    <w:p w:rsidR="00C52E39" w:rsidRPr="00F47A38" w:rsidRDefault="00C52E39" w:rsidP="00B666D7">
      <w:pPr>
        <w:jc w:val="both"/>
        <w:rPr>
          <w:rFonts w:ascii="Arial" w:hAnsi="Arial" w:cs="Arial"/>
          <w:sz w:val="20"/>
          <w:szCs w:val="20"/>
        </w:rPr>
      </w:pPr>
    </w:p>
    <w:p w:rsidR="00E354F0" w:rsidRPr="00F47A38" w:rsidRDefault="00E354F0" w:rsidP="00E354F0">
      <w:pPr>
        <w:rPr>
          <w:rFonts w:ascii="Arial" w:hAnsi="Arial" w:cs="Arial"/>
        </w:rPr>
      </w:pPr>
    </w:p>
    <w:p w:rsidR="00A36160" w:rsidRPr="00F47A38" w:rsidRDefault="00D50A15" w:rsidP="00D50A15">
      <w:pPr>
        <w:shd w:val="clear" w:color="auto" w:fill="FFFFFF"/>
        <w:jc w:val="center"/>
        <w:rPr>
          <w:rFonts w:ascii="Arial Black" w:hAnsi="Arial Black" w:cs="Arial"/>
          <w:color w:val="E36C0A" w:themeColor="accent6" w:themeShade="BF"/>
          <w:sz w:val="48"/>
          <w:szCs w:val="48"/>
        </w:rPr>
      </w:pPr>
      <w:r w:rsidRPr="00F47A38">
        <w:rPr>
          <w:rFonts w:ascii="Arial Black" w:hAnsi="Arial Black" w:cs="Arial"/>
          <w:color w:val="E36C0A" w:themeColor="accent6" w:themeShade="BF"/>
          <w:sz w:val="48"/>
          <w:szCs w:val="48"/>
        </w:rPr>
        <w:t>ID Screen</w:t>
      </w:r>
      <w:r w:rsidR="00B37180" w:rsidRPr="00F47A38">
        <w:rPr>
          <w:rFonts w:ascii="Arial Black" w:hAnsi="Arial Black" w:cs="Arial"/>
          <w:color w:val="E36C0A" w:themeColor="accent6" w:themeShade="BF"/>
          <w:sz w:val="48"/>
          <w:szCs w:val="48"/>
          <w:vertAlign w:val="superscript"/>
        </w:rPr>
        <w:t xml:space="preserve"> </w:t>
      </w:r>
      <w:r w:rsidRPr="00F47A38">
        <w:rPr>
          <w:rFonts w:ascii="Arial Black" w:hAnsi="Arial Black" w:cs="Arial"/>
          <w:color w:val="E36C0A" w:themeColor="accent6" w:themeShade="BF"/>
          <w:sz w:val="48"/>
          <w:szCs w:val="48"/>
        </w:rPr>
        <w:t xml:space="preserve">IBR gB </w:t>
      </w:r>
    </w:p>
    <w:p w:rsidR="00D50A15" w:rsidRPr="00F47A38" w:rsidRDefault="00D50A15" w:rsidP="00D50A15">
      <w:pPr>
        <w:shd w:val="clear" w:color="auto" w:fill="FFFFFF"/>
        <w:jc w:val="center"/>
        <w:rPr>
          <w:rFonts w:ascii="Arial Black" w:hAnsi="Arial Black" w:cs="Arial"/>
          <w:color w:val="E36C0A" w:themeColor="accent6" w:themeShade="BF"/>
          <w:sz w:val="48"/>
          <w:szCs w:val="48"/>
        </w:rPr>
      </w:pPr>
      <w:r w:rsidRPr="00F47A38">
        <w:rPr>
          <w:rFonts w:ascii="Arial Black" w:hAnsi="Arial Black" w:cs="Arial"/>
          <w:color w:val="E36C0A" w:themeColor="accent6" w:themeShade="BF"/>
          <w:sz w:val="48"/>
          <w:szCs w:val="48"/>
        </w:rPr>
        <w:t>Kompetitivní</w:t>
      </w:r>
    </w:p>
    <w:p w:rsidR="00274D5E" w:rsidRPr="00F47A38" w:rsidRDefault="00274D5E" w:rsidP="000A1546">
      <w:pPr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</w:p>
    <w:p w:rsidR="008C4044" w:rsidRPr="00F47A38" w:rsidRDefault="008C4044" w:rsidP="000A1546">
      <w:pPr>
        <w:jc w:val="center"/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F47A38">
        <w:rPr>
          <w:rFonts w:ascii="Arial" w:hAnsi="Arial" w:cs="Arial"/>
          <w:b/>
          <w:color w:val="E36C0A" w:themeColor="accent6" w:themeShade="BF"/>
          <w:sz w:val="32"/>
          <w:szCs w:val="32"/>
        </w:rPr>
        <w:drawing>
          <wp:inline distT="0" distB="0" distL="0" distR="0">
            <wp:extent cx="709930" cy="60071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F0" w:rsidRPr="00F47A38" w:rsidRDefault="00E354F0" w:rsidP="00E354F0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D50A15" w:rsidRPr="00F47A38" w:rsidRDefault="00D50A15" w:rsidP="00D50A15">
      <w:pPr>
        <w:shd w:val="clear" w:color="auto" w:fill="FFFFFF"/>
        <w:jc w:val="center"/>
        <w:rPr>
          <w:rFonts w:ascii="Arial" w:hAnsi="Arial" w:cs="Arial"/>
          <w:color w:val="000000"/>
          <w:sz w:val="27"/>
        </w:rPr>
      </w:pPr>
      <w:bookmarkStart w:id="0" w:name="_Toc199921699"/>
      <w:bookmarkStart w:id="1" w:name="_Toc200531109"/>
      <w:bookmarkStart w:id="2" w:name="_Toc370645151"/>
      <w:r w:rsidRPr="00F47A38">
        <w:rPr>
          <w:rFonts w:ascii="Arial" w:hAnsi="Arial" w:cs="Arial"/>
          <w:color w:val="000000"/>
          <w:sz w:val="27"/>
        </w:rPr>
        <w:t xml:space="preserve">Souprava pro detekci protilátek gB BHV-1 kompetitivní ELISA </w:t>
      </w:r>
    </w:p>
    <w:p w:rsidR="00D50A15" w:rsidRPr="00F47A38" w:rsidRDefault="00D50A15" w:rsidP="00D50A15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 w:rsidRPr="00F47A38">
        <w:rPr>
          <w:rFonts w:ascii="Arial" w:hAnsi="Arial" w:cs="Arial"/>
          <w:color w:val="000000"/>
          <w:sz w:val="27"/>
        </w:rPr>
        <w:t>metodou v séru a plazmě skotu nebo buvolů.</w:t>
      </w:r>
    </w:p>
    <w:p w:rsidR="00D50A15" w:rsidRPr="00F47A38" w:rsidRDefault="00D50A15" w:rsidP="00D50A15">
      <w:pPr>
        <w:shd w:val="clear" w:color="auto" w:fill="FFFFFF"/>
        <w:jc w:val="center"/>
        <w:rPr>
          <w:rFonts w:ascii="Arial" w:hAnsi="Arial" w:cs="Arial"/>
          <w:color w:val="000000"/>
          <w:sz w:val="27"/>
        </w:rPr>
      </w:pPr>
      <w:r w:rsidRPr="00F47A38">
        <w:rPr>
          <w:rFonts w:ascii="Arial" w:hAnsi="Arial" w:cs="Arial"/>
          <w:color w:val="000000"/>
          <w:sz w:val="27"/>
        </w:rPr>
        <w:t xml:space="preserve">Krátký a přes noc protokol. </w:t>
      </w:r>
    </w:p>
    <w:p w:rsidR="00D50A15" w:rsidRPr="00F47A38" w:rsidRDefault="00D50A15" w:rsidP="00D50A15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</w:p>
    <w:p w:rsidR="00D50A15" w:rsidRPr="00F47A38" w:rsidRDefault="00D50A15" w:rsidP="00D50A1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7"/>
        </w:rPr>
      </w:pPr>
      <w:r w:rsidRPr="00F47A38">
        <w:rPr>
          <w:rFonts w:ascii="Arial" w:hAnsi="Arial" w:cs="Arial"/>
          <w:color w:val="000000"/>
          <w:sz w:val="27"/>
        </w:rPr>
        <w:t>Pro použití </w:t>
      </w:r>
      <w:r w:rsidRPr="00F47A38">
        <w:rPr>
          <w:rFonts w:ascii="Arial" w:hAnsi="Arial" w:cs="Arial"/>
          <w:i/>
          <w:iCs/>
          <w:color w:val="000000"/>
          <w:sz w:val="27"/>
        </w:rPr>
        <w:t>in vitro</w:t>
      </w:r>
    </w:p>
    <w:p w:rsidR="001C6D54" w:rsidRPr="00F47A38" w:rsidRDefault="001C6D54" w:rsidP="00D50A15">
      <w:pPr>
        <w:shd w:val="clear" w:color="auto" w:fill="FFFFFF"/>
        <w:jc w:val="center"/>
        <w:rPr>
          <w:rFonts w:ascii="Arial" w:hAnsi="Arial" w:cs="Arial"/>
          <w:i/>
          <w:iCs/>
          <w:color w:val="000000"/>
          <w:sz w:val="27"/>
        </w:rPr>
      </w:pPr>
    </w:p>
    <w:p w:rsidR="00D50A15" w:rsidRPr="00F47A38" w:rsidRDefault="001C6D54" w:rsidP="00D50A15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 w:rsidRPr="00F47A38">
        <w:rPr>
          <w:rFonts w:ascii="Arial" w:hAnsi="Arial" w:cs="Arial"/>
          <w:color w:val="000000"/>
          <w:sz w:val="27"/>
          <w:szCs w:val="27"/>
        </w:rPr>
        <w:t>Veterinární přípravek.</w:t>
      </w:r>
    </w:p>
    <w:p w:rsidR="00E023E7" w:rsidRPr="00F47A38" w:rsidRDefault="00D50A15" w:rsidP="008A4411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48"/>
          <w:szCs w:val="48"/>
        </w:rPr>
      </w:pPr>
      <w:r w:rsidRPr="00F47A38">
        <w:rPr>
          <w:rFonts w:ascii="Arial" w:hAnsi="Arial" w:cs="Arial"/>
          <w:color w:val="000000"/>
          <w:sz w:val="27"/>
        </w:rPr>
        <w:t>IBRGBC ver 0312GB</w:t>
      </w:r>
    </w:p>
    <w:p w:rsidR="00E023E7" w:rsidRPr="00F47A38" w:rsidRDefault="00E023E7" w:rsidP="00006D9B">
      <w:pPr>
        <w:jc w:val="center"/>
        <w:outlineLvl w:val="0"/>
        <w:rPr>
          <w:rFonts w:ascii="Arial" w:hAnsi="Arial" w:cs="Arial"/>
          <w:b/>
          <w:bCs/>
          <w:sz w:val="48"/>
          <w:szCs w:val="48"/>
        </w:rPr>
      </w:pPr>
    </w:p>
    <w:p w:rsidR="00472326" w:rsidRPr="00F47A38" w:rsidRDefault="00472326" w:rsidP="00006D9B">
      <w:pPr>
        <w:jc w:val="center"/>
        <w:outlineLvl w:val="0"/>
        <w:rPr>
          <w:rFonts w:ascii="Arial" w:hAnsi="Arial" w:cs="Arial"/>
          <w:b/>
          <w:bCs/>
          <w:sz w:val="48"/>
          <w:szCs w:val="48"/>
        </w:rPr>
      </w:pPr>
    </w:p>
    <w:p w:rsidR="00E354F0" w:rsidRPr="00F47A38" w:rsidRDefault="00E354F0" w:rsidP="00006D9B">
      <w:pPr>
        <w:jc w:val="center"/>
        <w:outlineLvl w:val="0"/>
        <w:rPr>
          <w:rFonts w:ascii="Arial" w:hAnsi="Arial" w:cs="Arial"/>
          <w:sz w:val="52"/>
          <w:szCs w:val="52"/>
        </w:rPr>
      </w:pPr>
      <w:bookmarkStart w:id="3" w:name="_Toc370648844"/>
      <w:bookmarkStart w:id="4" w:name="_Toc370651854"/>
      <w:bookmarkStart w:id="5" w:name="_Toc381887746"/>
      <w:r w:rsidRPr="00F47A38">
        <w:rPr>
          <w:rFonts w:ascii="Arial" w:hAnsi="Arial" w:cs="Arial"/>
          <w:b/>
          <w:bCs/>
          <w:sz w:val="48"/>
          <w:szCs w:val="48"/>
        </w:rPr>
        <w:t>Návod k použití</w:t>
      </w:r>
      <w:bookmarkEnd w:id="0"/>
      <w:bookmarkEnd w:id="1"/>
      <w:bookmarkEnd w:id="2"/>
      <w:bookmarkEnd w:id="3"/>
      <w:bookmarkEnd w:id="4"/>
      <w:bookmarkEnd w:id="5"/>
    </w:p>
    <w:p w:rsidR="00E354F0" w:rsidRPr="00F47A38" w:rsidRDefault="00E354F0" w:rsidP="00E354F0">
      <w:pPr>
        <w:rPr>
          <w:rFonts w:ascii="Arial" w:hAnsi="Arial" w:cs="Arial"/>
          <w:b/>
          <w:bCs/>
          <w:sz w:val="56"/>
          <w:szCs w:val="56"/>
        </w:rPr>
      </w:pPr>
    </w:p>
    <w:p w:rsidR="00472326" w:rsidRPr="00F47A38" w:rsidRDefault="00472326" w:rsidP="00E354F0">
      <w:pPr>
        <w:rPr>
          <w:rFonts w:ascii="Arial" w:hAnsi="Arial" w:cs="Arial"/>
          <w:b/>
          <w:bCs/>
          <w:sz w:val="56"/>
          <w:szCs w:val="56"/>
        </w:rPr>
      </w:pPr>
    </w:p>
    <w:p w:rsidR="009F42A6" w:rsidRPr="00F47A38" w:rsidRDefault="00E354F0" w:rsidP="00472326">
      <w:pPr>
        <w:tabs>
          <w:tab w:val="left" w:pos="3932"/>
        </w:tabs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7A38">
        <w:rPr>
          <w:rFonts w:ascii="Arial" w:hAnsi="Arial" w:cs="Arial"/>
          <w:b/>
          <w:bCs/>
        </w:rPr>
        <w:t xml:space="preserve">                  </w:t>
      </w:r>
      <w:r w:rsidR="00472326" w:rsidRPr="00F47A38">
        <w:rPr>
          <w:rFonts w:ascii="Arial" w:hAnsi="Arial" w:cs="Arial"/>
          <w:b/>
          <w:bCs/>
        </w:rPr>
        <w:t xml:space="preserve">                             </w:t>
      </w:r>
      <w:r w:rsidRPr="00F47A38">
        <w:rPr>
          <w:rFonts w:ascii="Arial" w:hAnsi="Arial" w:cs="Arial"/>
          <w:b/>
          <w:bCs/>
        </w:rPr>
        <w:t xml:space="preserve">                                             </w:t>
      </w:r>
      <w:r w:rsidR="00C96541" w:rsidRPr="00F47A38">
        <w:rPr>
          <w:rFonts w:ascii="Arial" w:hAnsi="Arial" w:cs="Arial"/>
          <w:b/>
          <w:bCs/>
        </w:rPr>
        <w:tab/>
      </w:r>
      <w:r w:rsidR="00C96541" w:rsidRPr="00F47A38">
        <w:rPr>
          <w:rFonts w:ascii="Arial" w:hAnsi="Arial" w:cs="Arial"/>
          <w:b/>
          <w:bCs/>
        </w:rPr>
        <w:tab/>
      </w:r>
      <w:r w:rsidR="00C96541" w:rsidRPr="00F47A38">
        <w:rPr>
          <w:rFonts w:ascii="Arial" w:hAnsi="Arial" w:cs="Arial"/>
          <w:b/>
          <w:bCs/>
        </w:rPr>
        <w:tab/>
      </w:r>
      <w:r w:rsidR="00C96541" w:rsidRPr="00F47A38">
        <w:rPr>
          <w:rFonts w:ascii="Arial" w:hAnsi="Arial" w:cs="Arial"/>
          <w:b/>
          <w:bCs/>
        </w:rPr>
        <w:tab/>
      </w:r>
      <w:r w:rsidR="00C96541" w:rsidRPr="00F47A38">
        <w:rPr>
          <w:rFonts w:ascii="Arial" w:hAnsi="Arial" w:cs="Arial"/>
          <w:b/>
          <w:bCs/>
        </w:rPr>
        <w:tab/>
        <w:t xml:space="preserve">    </w:t>
      </w:r>
      <w:r w:rsidRPr="00F47A38">
        <w:rPr>
          <w:rFonts w:ascii="Arial" w:hAnsi="Arial" w:cs="Arial"/>
          <w:b/>
          <w:bCs/>
        </w:rPr>
        <w:t xml:space="preserve"> </w:t>
      </w:r>
    </w:p>
    <w:p w:rsidR="009F42A6" w:rsidRPr="00F47A38" w:rsidRDefault="009F42A6" w:rsidP="00B666D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2977"/>
      </w:tblGrid>
      <w:tr w:rsidR="009F42A6" w:rsidRPr="00F47A38">
        <w:trPr>
          <w:cantSplit/>
          <w:trHeight w:val="271"/>
        </w:trPr>
        <w:tc>
          <w:tcPr>
            <w:tcW w:w="3240" w:type="dxa"/>
            <w:vAlign w:val="center"/>
          </w:tcPr>
          <w:p w:rsidR="009F42A6" w:rsidRPr="00F47A38" w:rsidRDefault="009F42A6" w:rsidP="00B6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sz w:val="20"/>
                <w:szCs w:val="20"/>
              </w:rPr>
              <w:t>Výrobce</w:t>
            </w:r>
          </w:p>
        </w:tc>
        <w:tc>
          <w:tcPr>
            <w:tcW w:w="6397" w:type="dxa"/>
            <w:gridSpan w:val="2"/>
          </w:tcPr>
          <w:p w:rsidR="009F42A6" w:rsidRPr="00F47A38" w:rsidRDefault="004C5121" w:rsidP="00B6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sz w:val="20"/>
                <w:szCs w:val="20"/>
              </w:rPr>
              <w:t>Distributor a držitel rozhodnutí o schválení</w:t>
            </w:r>
            <w:r w:rsidR="009F42A6" w:rsidRPr="00F47A38">
              <w:rPr>
                <w:rFonts w:ascii="Arial" w:hAnsi="Arial" w:cs="Arial"/>
                <w:b/>
                <w:sz w:val="20"/>
                <w:szCs w:val="20"/>
              </w:rPr>
              <w:t xml:space="preserve"> v ČR a SR</w:t>
            </w:r>
            <w:r w:rsidRPr="00F47A3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728AB" w:rsidRPr="00F47A38">
        <w:trPr>
          <w:trHeight w:val="843"/>
        </w:trPr>
        <w:tc>
          <w:tcPr>
            <w:tcW w:w="3240" w:type="dxa"/>
            <w:vAlign w:val="center"/>
          </w:tcPr>
          <w:p w:rsidR="00B728AB" w:rsidRPr="00F47A38" w:rsidRDefault="00F67492" w:rsidP="00B666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1141009" cy="541294"/>
                  <wp:effectExtent l="19050" t="0" r="1991" b="0"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47" cy="539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" w:name="_MON_1344445960"/>
        <w:bookmarkEnd w:id="6"/>
        <w:tc>
          <w:tcPr>
            <w:tcW w:w="3420" w:type="dxa"/>
            <w:vAlign w:val="center"/>
          </w:tcPr>
          <w:p w:rsidR="00B728AB" w:rsidRPr="00F47A38" w:rsidRDefault="00B728AB" w:rsidP="008433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caps/>
                <w:sz w:val="20"/>
                <w:szCs w:val="20"/>
              </w:rPr>
              <w:object w:dxaOrig="2001" w:dyaOrig="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28.5pt" o:ole="" fillcolor="window">
                  <v:imagedata r:id="rId9" o:title=""/>
                </v:shape>
                <o:OLEObject Type="Embed" ProgID="Word.Picture.8" ShapeID="_x0000_i1025" DrawAspect="Content" ObjectID="_1773843110" r:id="rId10"/>
              </w:object>
            </w:r>
          </w:p>
        </w:tc>
        <w:tc>
          <w:tcPr>
            <w:tcW w:w="2977" w:type="dxa"/>
            <w:vAlign w:val="center"/>
          </w:tcPr>
          <w:p w:rsidR="00B728AB" w:rsidRPr="00F47A38" w:rsidRDefault="00B728AB" w:rsidP="008433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8AB" w:rsidRPr="00F47A38">
        <w:trPr>
          <w:trHeight w:val="283"/>
        </w:trPr>
        <w:tc>
          <w:tcPr>
            <w:tcW w:w="3240" w:type="dxa"/>
          </w:tcPr>
          <w:p w:rsidR="00B728AB" w:rsidRPr="00F47A38" w:rsidRDefault="00B728AB" w:rsidP="00F67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</w:rPr>
              <w:t xml:space="preserve">  </w:t>
            </w:r>
            <w:r w:rsidR="00F67492" w:rsidRPr="00F47A38">
              <w:rPr>
                <w:rFonts w:ascii="Arial" w:hAnsi="Arial" w:cs="Arial"/>
                <w:b/>
              </w:rPr>
              <w:t>IDvet</w:t>
            </w:r>
          </w:p>
        </w:tc>
        <w:tc>
          <w:tcPr>
            <w:tcW w:w="3420" w:type="dxa"/>
          </w:tcPr>
          <w:p w:rsidR="00B728AB" w:rsidRPr="00F47A38" w:rsidRDefault="00B728AB" w:rsidP="00843331">
            <w:pPr>
              <w:spacing w:before="20" w:after="2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sz w:val="20"/>
                <w:szCs w:val="20"/>
              </w:rPr>
              <w:t>O.K.SERVIS BioPro, s.r.o.</w:t>
            </w:r>
          </w:p>
          <w:p w:rsidR="00B728AB" w:rsidRPr="00F47A38" w:rsidRDefault="00B728AB" w:rsidP="0084333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t>Bořetická 2668/1, 193 00 Praha 9</w:t>
            </w:r>
          </w:p>
          <w:p w:rsidR="00B728AB" w:rsidRPr="00F47A38" w:rsidRDefault="00B728AB" w:rsidP="0084333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t>Česká republika</w:t>
            </w:r>
          </w:p>
          <w:p w:rsidR="00B728AB" w:rsidRPr="00F47A38" w:rsidRDefault="004C5121" w:rsidP="0084333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47A38">
              <w:t>info@oks.cz</w:t>
            </w:r>
          </w:p>
          <w:p w:rsidR="00B728AB" w:rsidRPr="00F47A38" w:rsidRDefault="004C5121" w:rsidP="0084333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47A38">
              <w:t>www.biopro.cz</w:t>
            </w:r>
          </w:p>
        </w:tc>
        <w:tc>
          <w:tcPr>
            <w:tcW w:w="2977" w:type="dxa"/>
          </w:tcPr>
          <w:p w:rsidR="00B728AB" w:rsidRPr="00F47A38" w:rsidRDefault="00B728AB" w:rsidP="00843331">
            <w:pPr>
              <w:spacing w:before="20" w:after="2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sz w:val="20"/>
                <w:szCs w:val="20"/>
              </w:rPr>
              <w:t>O.K.SERVIS BioPro SK, s.r.o.</w:t>
            </w:r>
          </w:p>
          <w:p w:rsidR="00B728AB" w:rsidRPr="00F47A38" w:rsidRDefault="00B728AB" w:rsidP="00843331">
            <w:pPr>
              <w:pStyle w:val="Zpat"/>
              <w:tabs>
                <w:tab w:val="clear" w:pos="4536"/>
                <w:tab w:val="clear" w:pos="9072"/>
                <w:tab w:val="left" w:pos="851"/>
                <w:tab w:val="left" w:pos="993"/>
                <w:tab w:val="left" w:pos="1560"/>
                <w:tab w:val="left" w:pos="1843"/>
                <w:tab w:val="left" w:pos="3828"/>
                <w:tab w:val="left" w:pos="4253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t xml:space="preserve">Bulharská 70, 821 04 Bratislava </w:t>
            </w:r>
          </w:p>
          <w:p w:rsidR="00B728AB" w:rsidRPr="00F47A38" w:rsidRDefault="00B728AB" w:rsidP="00843331">
            <w:pPr>
              <w:tabs>
                <w:tab w:val="left" w:pos="851"/>
                <w:tab w:val="left" w:pos="993"/>
                <w:tab w:val="left" w:pos="1560"/>
                <w:tab w:val="left" w:pos="1843"/>
                <w:tab w:val="left" w:pos="3828"/>
                <w:tab w:val="left" w:pos="4253"/>
              </w:tabs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  <w:p w:rsidR="00B728AB" w:rsidRPr="00F47A38" w:rsidRDefault="004C5121" w:rsidP="0084333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t>bratislava@oks.cz</w:t>
            </w:r>
          </w:p>
          <w:p w:rsidR="00B728AB" w:rsidRPr="00F47A38" w:rsidRDefault="004C5121" w:rsidP="00843331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t>www.biopro.cz</w:t>
            </w:r>
          </w:p>
        </w:tc>
      </w:tr>
    </w:tbl>
    <w:p w:rsidR="0090490B" w:rsidRPr="00F47A38" w:rsidRDefault="0090490B" w:rsidP="00B666D7">
      <w:pPr>
        <w:jc w:val="both"/>
        <w:rPr>
          <w:rFonts w:ascii="Arial" w:hAnsi="Arial" w:cs="Arial"/>
          <w:b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b/>
          <w:sz w:val="20"/>
          <w:szCs w:val="20"/>
        </w:rPr>
      </w:pPr>
    </w:p>
    <w:p w:rsidR="00B728AB" w:rsidRPr="00F47A38" w:rsidRDefault="00B728AB" w:rsidP="00B666D7">
      <w:pPr>
        <w:jc w:val="center"/>
        <w:rPr>
          <w:rFonts w:ascii="Arial" w:hAnsi="Arial" w:cs="Arial"/>
          <w:b/>
          <w:sz w:val="44"/>
          <w:szCs w:val="44"/>
        </w:rPr>
      </w:pPr>
    </w:p>
    <w:p w:rsidR="00D26D0D" w:rsidRPr="00F47A38" w:rsidRDefault="00D26D0D" w:rsidP="00B666D7">
      <w:pPr>
        <w:jc w:val="center"/>
        <w:rPr>
          <w:rFonts w:ascii="Arial" w:hAnsi="Arial" w:cs="Arial"/>
          <w:b/>
          <w:sz w:val="44"/>
          <w:szCs w:val="44"/>
        </w:rPr>
      </w:pPr>
    </w:p>
    <w:p w:rsidR="00D224D9" w:rsidRPr="00F47A38" w:rsidRDefault="00D224D9" w:rsidP="00B666D7">
      <w:pPr>
        <w:jc w:val="center"/>
        <w:rPr>
          <w:rFonts w:ascii="Arial" w:hAnsi="Arial" w:cs="Arial"/>
          <w:b/>
          <w:sz w:val="44"/>
          <w:szCs w:val="44"/>
        </w:rPr>
      </w:pPr>
    </w:p>
    <w:p w:rsidR="00472326" w:rsidRPr="00F47A38" w:rsidRDefault="00472326" w:rsidP="00B666D7">
      <w:pPr>
        <w:jc w:val="center"/>
        <w:rPr>
          <w:rFonts w:ascii="Arial" w:hAnsi="Arial" w:cs="Arial"/>
          <w:b/>
          <w:sz w:val="44"/>
          <w:szCs w:val="44"/>
        </w:rPr>
      </w:pPr>
    </w:p>
    <w:p w:rsidR="00D224D9" w:rsidRPr="00F47A38" w:rsidRDefault="00D224D9" w:rsidP="00B666D7">
      <w:pPr>
        <w:jc w:val="center"/>
        <w:rPr>
          <w:rFonts w:ascii="Arial" w:hAnsi="Arial" w:cs="Arial"/>
          <w:b/>
          <w:sz w:val="44"/>
          <w:szCs w:val="44"/>
        </w:rPr>
      </w:pPr>
    </w:p>
    <w:p w:rsidR="0090490B" w:rsidRPr="00F47A38" w:rsidRDefault="0090490B" w:rsidP="00B666D7">
      <w:pPr>
        <w:jc w:val="center"/>
        <w:rPr>
          <w:rFonts w:ascii="Arial" w:hAnsi="Arial" w:cs="Arial"/>
          <w:b/>
          <w:sz w:val="44"/>
          <w:szCs w:val="44"/>
        </w:rPr>
      </w:pPr>
      <w:r w:rsidRPr="00F47A38">
        <w:rPr>
          <w:rFonts w:ascii="Arial" w:hAnsi="Arial" w:cs="Arial"/>
          <w:b/>
          <w:sz w:val="44"/>
          <w:szCs w:val="44"/>
        </w:rPr>
        <w:t>Obsah</w:t>
      </w:r>
    </w:p>
    <w:p w:rsidR="00CC23B8" w:rsidRPr="00F47A38" w:rsidRDefault="00CC23B8" w:rsidP="00B666D7">
      <w:pPr>
        <w:jc w:val="both"/>
        <w:rPr>
          <w:rFonts w:ascii="Arial" w:hAnsi="Arial" w:cs="Arial"/>
          <w:b/>
          <w:sz w:val="20"/>
          <w:szCs w:val="20"/>
        </w:rPr>
      </w:pPr>
    </w:p>
    <w:p w:rsidR="004F0EEA" w:rsidRPr="00F47A38" w:rsidRDefault="009F1609">
      <w:pPr>
        <w:pStyle w:val="Obsah1"/>
        <w:tabs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r w:rsidRPr="00F47A38">
        <w:rPr>
          <w:rFonts w:ascii="Arial" w:hAnsi="Arial" w:cs="Arial"/>
        </w:rPr>
        <w:fldChar w:fldCharType="begin"/>
      </w:r>
      <w:r w:rsidR="00CC23B8" w:rsidRPr="00F47A38">
        <w:rPr>
          <w:rFonts w:ascii="Arial" w:hAnsi="Arial" w:cs="Arial"/>
        </w:rPr>
        <w:instrText xml:space="preserve"> TOC \o "1-3" \h \z \u </w:instrText>
      </w:r>
      <w:r w:rsidRPr="00F47A38">
        <w:rPr>
          <w:rFonts w:ascii="Arial" w:hAnsi="Arial" w:cs="Arial"/>
        </w:rPr>
        <w:fldChar w:fldCharType="separate"/>
      </w:r>
    </w:p>
    <w:p w:rsidR="004F0EEA" w:rsidRPr="00F47A38" w:rsidRDefault="0062681F">
      <w:pPr>
        <w:pStyle w:val="Obsah1"/>
        <w:tabs>
          <w:tab w:val="left" w:pos="480"/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381887747" w:history="1">
        <w:r w:rsidR="004F0EEA" w:rsidRPr="00F47A38">
          <w:rPr>
            <w:rStyle w:val="Hypertextovodkaz"/>
            <w:rFonts w:ascii="Arial" w:hAnsi="Arial" w:cs="Arial"/>
            <w:noProof/>
          </w:rPr>
          <w:t>1.</w:t>
        </w:r>
        <w:r w:rsidR="004F0EEA" w:rsidRPr="00F47A38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4F0EEA" w:rsidRPr="00F47A38">
          <w:rPr>
            <w:rStyle w:val="Hypertextovodkaz"/>
            <w:rFonts w:ascii="Arial" w:hAnsi="Arial" w:cs="Arial"/>
            <w:noProof/>
          </w:rPr>
          <w:t>Obecné informace</w:t>
        </w:r>
        <w:r w:rsidR="004F0EEA" w:rsidRPr="00F47A38">
          <w:rPr>
            <w:rFonts w:ascii="Arial" w:hAnsi="Arial" w:cs="Arial"/>
            <w:noProof/>
            <w:webHidden/>
          </w:rPr>
          <w:tab/>
        </w:r>
        <w:r w:rsidR="009F1609" w:rsidRPr="00F47A38">
          <w:rPr>
            <w:rFonts w:ascii="Arial" w:hAnsi="Arial" w:cs="Arial"/>
            <w:noProof/>
            <w:webHidden/>
          </w:rPr>
          <w:fldChar w:fldCharType="begin"/>
        </w:r>
        <w:r w:rsidR="004F0EEA" w:rsidRPr="00F47A38">
          <w:rPr>
            <w:rFonts w:ascii="Arial" w:hAnsi="Arial" w:cs="Arial"/>
            <w:noProof/>
            <w:webHidden/>
          </w:rPr>
          <w:instrText xml:space="preserve"> PAGEREF _Toc381887747 \h </w:instrText>
        </w:r>
        <w:r w:rsidR="009F1609" w:rsidRPr="00F47A38">
          <w:rPr>
            <w:rFonts w:ascii="Arial" w:hAnsi="Arial" w:cs="Arial"/>
            <w:noProof/>
            <w:webHidden/>
          </w:rPr>
        </w:r>
        <w:r w:rsidR="009F1609" w:rsidRPr="00F47A38">
          <w:rPr>
            <w:rFonts w:ascii="Arial" w:hAnsi="Arial" w:cs="Arial"/>
            <w:noProof/>
            <w:webHidden/>
          </w:rPr>
          <w:fldChar w:fldCharType="separate"/>
        </w:r>
        <w:r w:rsidR="00806A84">
          <w:rPr>
            <w:rFonts w:ascii="Arial" w:hAnsi="Arial" w:cs="Arial"/>
            <w:noProof/>
            <w:webHidden/>
          </w:rPr>
          <w:t>3</w:t>
        </w:r>
        <w:r w:rsidR="009F1609" w:rsidRPr="00F47A38">
          <w:rPr>
            <w:rFonts w:ascii="Arial" w:hAnsi="Arial" w:cs="Arial"/>
            <w:noProof/>
            <w:webHidden/>
          </w:rPr>
          <w:fldChar w:fldCharType="end"/>
        </w:r>
      </w:hyperlink>
    </w:p>
    <w:p w:rsidR="004F0EEA" w:rsidRPr="00F47A38" w:rsidRDefault="0062681F">
      <w:pPr>
        <w:pStyle w:val="Obsah1"/>
        <w:tabs>
          <w:tab w:val="left" w:pos="480"/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381887748" w:history="1">
        <w:r w:rsidR="004F0EEA" w:rsidRPr="00F47A38">
          <w:rPr>
            <w:rStyle w:val="Hypertextovodkaz"/>
            <w:rFonts w:ascii="Arial" w:hAnsi="Arial" w:cs="Arial"/>
            <w:noProof/>
          </w:rPr>
          <w:t>2.</w:t>
        </w:r>
        <w:r w:rsidR="004F0EEA" w:rsidRPr="00F47A38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4F0EEA" w:rsidRPr="00F47A38">
          <w:rPr>
            <w:rStyle w:val="Hypertextovodkaz"/>
            <w:rFonts w:ascii="Arial" w:hAnsi="Arial" w:cs="Arial"/>
            <w:noProof/>
          </w:rPr>
          <w:t>Popis testu</w:t>
        </w:r>
        <w:r w:rsidR="004F0EEA" w:rsidRPr="00F47A38">
          <w:rPr>
            <w:rFonts w:ascii="Arial" w:hAnsi="Arial" w:cs="Arial"/>
            <w:noProof/>
            <w:webHidden/>
          </w:rPr>
          <w:tab/>
        </w:r>
        <w:r w:rsidR="009F1609" w:rsidRPr="00F47A38">
          <w:rPr>
            <w:rFonts w:ascii="Arial" w:hAnsi="Arial" w:cs="Arial"/>
            <w:noProof/>
            <w:webHidden/>
          </w:rPr>
          <w:fldChar w:fldCharType="begin"/>
        </w:r>
        <w:r w:rsidR="004F0EEA" w:rsidRPr="00F47A38">
          <w:rPr>
            <w:rFonts w:ascii="Arial" w:hAnsi="Arial" w:cs="Arial"/>
            <w:noProof/>
            <w:webHidden/>
          </w:rPr>
          <w:instrText xml:space="preserve"> PAGEREF _Toc381887748 \h </w:instrText>
        </w:r>
        <w:r w:rsidR="009F1609" w:rsidRPr="00F47A38">
          <w:rPr>
            <w:rFonts w:ascii="Arial" w:hAnsi="Arial" w:cs="Arial"/>
            <w:noProof/>
            <w:webHidden/>
          </w:rPr>
        </w:r>
        <w:r w:rsidR="009F1609" w:rsidRPr="00F47A38">
          <w:rPr>
            <w:rFonts w:ascii="Arial" w:hAnsi="Arial" w:cs="Arial"/>
            <w:noProof/>
            <w:webHidden/>
          </w:rPr>
          <w:fldChar w:fldCharType="separate"/>
        </w:r>
        <w:r w:rsidR="00806A84">
          <w:rPr>
            <w:rFonts w:ascii="Arial" w:hAnsi="Arial" w:cs="Arial"/>
            <w:noProof/>
            <w:webHidden/>
          </w:rPr>
          <w:t>3</w:t>
        </w:r>
        <w:r w:rsidR="009F1609" w:rsidRPr="00F47A38">
          <w:rPr>
            <w:rFonts w:ascii="Arial" w:hAnsi="Arial" w:cs="Arial"/>
            <w:noProof/>
            <w:webHidden/>
          </w:rPr>
          <w:fldChar w:fldCharType="end"/>
        </w:r>
      </w:hyperlink>
    </w:p>
    <w:p w:rsidR="004F0EEA" w:rsidRPr="00F47A38" w:rsidRDefault="0062681F">
      <w:pPr>
        <w:pStyle w:val="Obsah1"/>
        <w:tabs>
          <w:tab w:val="left" w:pos="480"/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381887749" w:history="1">
        <w:r w:rsidR="004F0EEA" w:rsidRPr="00F47A38">
          <w:rPr>
            <w:rStyle w:val="Hypertextovodkaz"/>
            <w:rFonts w:ascii="Arial" w:hAnsi="Arial" w:cs="Arial"/>
            <w:noProof/>
          </w:rPr>
          <w:t>3.</w:t>
        </w:r>
        <w:r w:rsidR="004F0EEA" w:rsidRPr="00F47A38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4F0EEA" w:rsidRPr="00F47A38">
          <w:rPr>
            <w:rStyle w:val="Hypertextovodkaz"/>
            <w:rFonts w:ascii="Arial" w:hAnsi="Arial" w:cs="Arial"/>
            <w:noProof/>
          </w:rPr>
          <w:t>Obsah soupravy</w:t>
        </w:r>
        <w:r w:rsidR="004F0EEA" w:rsidRPr="00F47A38">
          <w:rPr>
            <w:rFonts w:ascii="Arial" w:hAnsi="Arial" w:cs="Arial"/>
            <w:noProof/>
            <w:webHidden/>
          </w:rPr>
          <w:tab/>
        </w:r>
        <w:r w:rsidR="009F1609" w:rsidRPr="00F47A38">
          <w:rPr>
            <w:rFonts w:ascii="Arial" w:hAnsi="Arial" w:cs="Arial"/>
            <w:noProof/>
            <w:webHidden/>
          </w:rPr>
          <w:fldChar w:fldCharType="begin"/>
        </w:r>
        <w:r w:rsidR="004F0EEA" w:rsidRPr="00F47A38">
          <w:rPr>
            <w:rFonts w:ascii="Arial" w:hAnsi="Arial" w:cs="Arial"/>
            <w:noProof/>
            <w:webHidden/>
          </w:rPr>
          <w:instrText xml:space="preserve"> PAGEREF _Toc381887749 \h </w:instrText>
        </w:r>
        <w:r w:rsidR="009F1609" w:rsidRPr="00F47A38">
          <w:rPr>
            <w:rFonts w:ascii="Arial" w:hAnsi="Arial" w:cs="Arial"/>
            <w:noProof/>
            <w:webHidden/>
          </w:rPr>
        </w:r>
        <w:r w:rsidR="009F1609" w:rsidRPr="00F47A38">
          <w:rPr>
            <w:rFonts w:ascii="Arial" w:hAnsi="Arial" w:cs="Arial"/>
            <w:noProof/>
            <w:webHidden/>
          </w:rPr>
          <w:fldChar w:fldCharType="separate"/>
        </w:r>
        <w:r w:rsidR="00806A84">
          <w:rPr>
            <w:rFonts w:ascii="Arial" w:hAnsi="Arial" w:cs="Arial"/>
            <w:noProof/>
            <w:webHidden/>
          </w:rPr>
          <w:t>3</w:t>
        </w:r>
        <w:r w:rsidR="009F1609" w:rsidRPr="00F47A38">
          <w:rPr>
            <w:rFonts w:ascii="Arial" w:hAnsi="Arial" w:cs="Arial"/>
            <w:noProof/>
            <w:webHidden/>
          </w:rPr>
          <w:fldChar w:fldCharType="end"/>
        </w:r>
      </w:hyperlink>
    </w:p>
    <w:p w:rsidR="004F0EEA" w:rsidRPr="00F47A38" w:rsidRDefault="0062681F">
      <w:pPr>
        <w:pStyle w:val="Obsah1"/>
        <w:tabs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381887750" w:history="1">
        <w:r w:rsidR="004F0EEA" w:rsidRPr="00F47A38">
          <w:rPr>
            <w:rStyle w:val="Hypertextovodkaz"/>
            <w:rFonts w:ascii="Arial" w:hAnsi="Arial" w:cs="Arial"/>
            <w:noProof/>
          </w:rPr>
          <w:t xml:space="preserve">4. </w:t>
        </w:r>
        <w:r w:rsidR="00A653D4" w:rsidRPr="00F47A38">
          <w:rPr>
            <w:rStyle w:val="Hypertextovodkaz"/>
            <w:rFonts w:ascii="Arial" w:hAnsi="Arial" w:cs="Arial"/>
            <w:noProof/>
          </w:rPr>
          <w:t xml:space="preserve">   </w:t>
        </w:r>
        <w:r w:rsidR="004F0EEA" w:rsidRPr="00F47A38">
          <w:rPr>
            <w:rStyle w:val="Hypertextovodkaz"/>
            <w:rFonts w:ascii="Arial" w:hAnsi="Arial" w:cs="Arial"/>
            <w:noProof/>
          </w:rPr>
          <w:t>Potřebný materiál, který není součástí soupravy</w:t>
        </w:r>
        <w:r w:rsidR="004F0EEA" w:rsidRPr="00F47A38">
          <w:rPr>
            <w:rFonts w:ascii="Arial" w:hAnsi="Arial" w:cs="Arial"/>
            <w:noProof/>
            <w:webHidden/>
          </w:rPr>
          <w:tab/>
        </w:r>
        <w:r w:rsidR="009F1609" w:rsidRPr="00F47A38">
          <w:rPr>
            <w:rFonts w:ascii="Arial" w:hAnsi="Arial" w:cs="Arial"/>
            <w:noProof/>
            <w:webHidden/>
          </w:rPr>
          <w:fldChar w:fldCharType="begin"/>
        </w:r>
        <w:r w:rsidR="004F0EEA" w:rsidRPr="00F47A38">
          <w:rPr>
            <w:rFonts w:ascii="Arial" w:hAnsi="Arial" w:cs="Arial"/>
            <w:noProof/>
            <w:webHidden/>
          </w:rPr>
          <w:instrText xml:space="preserve"> PAGEREF _Toc381887750 \h </w:instrText>
        </w:r>
        <w:r w:rsidR="009F1609" w:rsidRPr="00F47A38">
          <w:rPr>
            <w:rFonts w:ascii="Arial" w:hAnsi="Arial" w:cs="Arial"/>
            <w:noProof/>
            <w:webHidden/>
          </w:rPr>
        </w:r>
        <w:r w:rsidR="009F1609" w:rsidRPr="00F47A38">
          <w:rPr>
            <w:rFonts w:ascii="Arial" w:hAnsi="Arial" w:cs="Arial"/>
            <w:noProof/>
            <w:webHidden/>
          </w:rPr>
          <w:fldChar w:fldCharType="separate"/>
        </w:r>
        <w:r w:rsidR="00806A84">
          <w:rPr>
            <w:rFonts w:ascii="Arial" w:hAnsi="Arial" w:cs="Arial"/>
            <w:noProof/>
            <w:webHidden/>
          </w:rPr>
          <w:t>4</w:t>
        </w:r>
        <w:r w:rsidR="009F1609" w:rsidRPr="00F47A38">
          <w:rPr>
            <w:rFonts w:ascii="Arial" w:hAnsi="Arial" w:cs="Arial"/>
            <w:noProof/>
            <w:webHidden/>
          </w:rPr>
          <w:fldChar w:fldCharType="end"/>
        </w:r>
      </w:hyperlink>
    </w:p>
    <w:p w:rsidR="004F0EEA" w:rsidRPr="00F47A38" w:rsidRDefault="0062681F">
      <w:pPr>
        <w:pStyle w:val="Obsah1"/>
        <w:tabs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381887751" w:history="1">
        <w:r w:rsidR="004F0EEA" w:rsidRPr="00F47A38">
          <w:rPr>
            <w:rStyle w:val="Hypertextovodkaz"/>
            <w:rFonts w:ascii="Arial" w:hAnsi="Arial" w:cs="Arial"/>
            <w:noProof/>
          </w:rPr>
          <w:t xml:space="preserve">5. </w:t>
        </w:r>
        <w:r w:rsidR="00A653D4" w:rsidRPr="00F47A38">
          <w:rPr>
            <w:rStyle w:val="Hypertextovodkaz"/>
            <w:rFonts w:ascii="Arial" w:hAnsi="Arial" w:cs="Arial"/>
            <w:noProof/>
          </w:rPr>
          <w:t xml:space="preserve">   </w:t>
        </w:r>
        <w:r w:rsidR="004F0EEA" w:rsidRPr="00F47A38">
          <w:rPr>
            <w:rStyle w:val="Hypertextovodkaz"/>
            <w:rFonts w:ascii="Arial" w:hAnsi="Arial" w:cs="Arial"/>
            <w:noProof/>
          </w:rPr>
          <w:t>Upozornění</w:t>
        </w:r>
        <w:bookmarkStart w:id="7" w:name="_GoBack"/>
        <w:bookmarkEnd w:id="7"/>
        <w:r w:rsidR="004F0EEA" w:rsidRPr="00F47A38">
          <w:rPr>
            <w:rFonts w:ascii="Arial" w:hAnsi="Arial" w:cs="Arial"/>
            <w:noProof/>
            <w:webHidden/>
          </w:rPr>
          <w:tab/>
        </w:r>
        <w:r w:rsidR="009F1609" w:rsidRPr="00F47A38">
          <w:rPr>
            <w:rFonts w:ascii="Arial" w:hAnsi="Arial" w:cs="Arial"/>
            <w:noProof/>
            <w:webHidden/>
          </w:rPr>
          <w:fldChar w:fldCharType="begin"/>
        </w:r>
        <w:r w:rsidR="004F0EEA" w:rsidRPr="00F47A38">
          <w:rPr>
            <w:rFonts w:ascii="Arial" w:hAnsi="Arial" w:cs="Arial"/>
            <w:noProof/>
            <w:webHidden/>
          </w:rPr>
          <w:instrText xml:space="preserve"> PAGEREF _Toc381887751 \h </w:instrText>
        </w:r>
        <w:r w:rsidR="009F1609" w:rsidRPr="00F47A38">
          <w:rPr>
            <w:rFonts w:ascii="Arial" w:hAnsi="Arial" w:cs="Arial"/>
            <w:noProof/>
            <w:webHidden/>
          </w:rPr>
        </w:r>
        <w:r w:rsidR="009F1609" w:rsidRPr="00F47A38">
          <w:rPr>
            <w:rFonts w:ascii="Arial" w:hAnsi="Arial" w:cs="Arial"/>
            <w:noProof/>
            <w:webHidden/>
          </w:rPr>
          <w:fldChar w:fldCharType="separate"/>
        </w:r>
        <w:r w:rsidR="00806A84">
          <w:rPr>
            <w:rFonts w:ascii="Arial" w:hAnsi="Arial" w:cs="Arial"/>
            <w:noProof/>
            <w:webHidden/>
          </w:rPr>
          <w:t>4</w:t>
        </w:r>
        <w:r w:rsidR="009F1609" w:rsidRPr="00F47A38">
          <w:rPr>
            <w:rFonts w:ascii="Arial" w:hAnsi="Arial" w:cs="Arial"/>
            <w:noProof/>
            <w:webHidden/>
          </w:rPr>
          <w:fldChar w:fldCharType="end"/>
        </w:r>
      </w:hyperlink>
    </w:p>
    <w:p w:rsidR="004F0EEA" w:rsidRPr="00F47A38" w:rsidRDefault="0062681F">
      <w:pPr>
        <w:pStyle w:val="Obsah1"/>
        <w:tabs>
          <w:tab w:val="left" w:pos="480"/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381887752" w:history="1">
        <w:r w:rsidR="004F0EEA" w:rsidRPr="00F47A38">
          <w:rPr>
            <w:rStyle w:val="Hypertextovodkaz"/>
            <w:rFonts w:ascii="Arial" w:hAnsi="Arial" w:cs="Arial"/>
            <w:noProof/>
          </w:rPr>
          <w:t>6.</w:t>
        </w:r>
        <w:r w:rsidR="004F0EEA" w:rsidRPr="00F47A38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4F0EEA" w:rsidRPr="00F47A38">
          <w:rPr>
            <w:rStyle w:val="Hypertextovodkaz"/>
            <w:rFonts w:ascii="Arial" w:hAnsi="Arial" w:cs="Arial"/>
            <w:noProof/>
          </w:rPr>
          <w:t>Příprava vzorku</w:t>
        </w:r>
        <w:r w:rsidR="004F0EEA" w:rsidRPr="00F47A38">
          <w:rPr>
            <w:rFonts w:ascii="Arial" w:hAnsi="Arial" w:cs="Arial"/>
            <w:noProof/>
            <w:webHidden/>
          </w:rPr>
          <w:tab/>
        </w:r>
        <w:r w:rsidR="009F1609" w:rsidRPr="00F47A38">
          <w:rPr>
            <w:rFonts w:ascii="Arial" w:hAnsi="Arial" w:cs="Arial"/>
            <w:noProof/>
            <w:webHidden/>
          </w:rPr>
          <w:fldChar w:fldCharType="begin"/>
        </w:r>
        <w:r w:rsidR="004F0EEA" w:rsidRPr="00F47A38">
          <w:rPr>
            <w:rFonts w:ascii="Arial" w:hAnsi="Arial" w:cs="Arial"/>
            <w:noProof/>
            <w:webHidden/>
          </w:rPr>
          <w:instrText xml:space="preserve"> PAGEREF _Toc381887752 \h </w:instrText>
        </w:r>
        <w:r w:rsidR="009F1609" w:rsidRPr="00F47A38">
          <w:rPr>
            <w:rFonts w:ascii="Arial" w:hAnsi="Arial" w:cs="Arial"/>
            <w:noProof/>
            <w:webHidden/>
          </w:rPr>
        </w:r>
        <w:r w:rsidR="009F1609" w:rsidRPr="00F47A38">
          <w:rPr>
            <w:rFonts w:ascii="Arial" w:hAnsi="Arial" w:cs="Arial"/>
            <w:noProof/>
            <w:webHidden/>
          </w:rPr>
          <w:fldChar w:fldCharType="separate"/>
        </w:r>
        <w:r w:rsidR="00806A84">
          <w:rPr>
            <w:rFonts w:ascii="Arial" w:hAnsi="Arial" w:cs="Arial"/>
            <w:noProof/>
            <w:webHidden/>
          </w:rPr>
          <w:t>4</w:t>
        </w:r>
        <w:r w:rsidR="009F1609" w:rsidRPr="00F47A38">
          <w:rPr>
            <w:rFonts w:ascii="Arial" w:hAnsi="Arial" w:cs="Arial"/>
            <w:noProof/>
            <w:webHidden/>
          </w:rPr>
          <w:fldChar w:fldCharType="end"/>
        </w:r>
      </w:hyperlink>
    </w:p>
    <w:p w:rsidR="004F0EEA" w:rsidRPr="00F47A38" w:rsidRDefault="0062681F">
      <w:pPr>
        <w:pStyle w:val="Obsah1"/>
        <w:tabs>
          <w:tab w:val="left" w:pos="480"/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381887753" w:history="1">
        <w:r w:rsidR="004F0EEA" w:rsidRPr="00F47A38">
          <w:rPr>
            <w:rStyle w:val="Hypertextovodkaz"/>
            <w:rFonts w:ascii="Arial" w:hAnsi="Arial" w:cs="Arial"/>
            <w:noProof/>
          </w:rPr>
          <w:t>7.</w:t>
        </w:r>
        <w:r w:rsidR="004F0EEA" w:rsidRPr="00F47A38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4F0EEA" w:rsidRPr="00F47A38">
          <w:rPr>
            <w:rStyle w:val="Hypertextovodkaz"/>
            <w:rFonts w:ascii="Arial" w:hAnsi="Arial" w:cs="Arial"/>
            <w:noProof/>
          </w:rPr>
          <w:t>Validace</w:t>
        </w:r>
        <w:r w:rsidR="004F0EEA" w:rsidRPr="00F47A38">
          <w:rPr>
            <w:rFonts w:ascii="Arial" w:hAnsi="Arial" w:cs="Arial"/>
            <w:noProof/>
            <w:webHidden/>
          </w:rPr>
          <w:tab/>
        </w:r>
        <w:r w:rsidR="009F1609" w:rsidRPr="00F47A38">
          <w:rPr>
            <w:rFonts w:ascii="Arial" w:hAnsi="Arial" w:cs="Arial"/>
            <w:noProof/>
            <w:webHidden/>
          </w:rPr>
          <w:fldChar w:fldCharType="begin"/>
        </w:r>
        <w:r w:rsidR="004F0EEA" w:rsidRPr="00F47A38">
          <w:rPr>
            <w:rFonts w:ascii="Arial" w:hAnsi="Arial" w:cs="Arial"/>
            <w:noProof/>
            <w:webHidden/>
          </w:rPr>
          <w:instrText xml:space="preserve"> PAGEREF _Toc381887753 \h </w:instrText>
        </w:r>
        <w:r w:rsidR="009F1609" w:rsidRPr="00F47A38">
          <w:rPr>
            <w:rFonts w:ascii="Arial" w:hAnsi="Arial" w:cs="Arial"/>
            <w:noProof/>
            <w:webHidden/>
          </w:rPr>
        </w:r>
        <w:r w:rsidR="009F1609" w:rsidRPr="00F47A38">
          <w:rPr>
            <w:rFonts w:ascii="Arial" w:hAnsi="Arial" w:cs="Arial"/>
            <w:noProof/>
            <w:webHidden/>
          </w:rPr>
          <w:fldChar w:fldCharType="separate"/>
        </w:r>
        <w:r w:rsidR="00806A84">
          <w:rPr>
            <w:rFonts w:ascii="Arial" w:hAnsi="Arial" w:cs="Arial"/>
            <w:noProof/>
            <w:webHidden/>
          </w:rPr>
          <w:t>5</w:t>
        </w:r>
        <w:r w:rsidR="009F1609" w:rsidRPr="00F47A38">
          <w:rPr>
            <w:rFonts w:ascii="Arial" w:hAnsi="Arial" w:cs="Arial"/>
            <w:noProof/>
            <w:webHidden/>
          </w:rPr>
          <w:fldChar w:fldCharType="end"/>
        </w:r>
      </w:hyperlink>
    </w:p>
    <w:p w:rsidR="004F0EEA" w:rsidRPr="00F47A38" w:rsidRDefault="0062681F">
      <w:pPr>
        <w:pStyle w:val="Obsah1"/>
        <w:tabs>
          <w:tab w:val="left" w:pos="480"/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381887754" w:history="1">
        <w:r w:rsidR="004F0EEA" w:rsidRPr="00F47A38">
          <w:rPr>
            <w:rStyle w:val="Hypertextovodkaz"/>
            <w:rFonts w:ascii="Arial" w:hAnsi="Arial" w:cs="Arial"/>
            <w:noProof/>
          </w:rPr>
          <w:t>8.</w:t>
        </w:r>
        <w:r w:rsidR="004F0EEA" w:rsidRPr="00F47A38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4F0EEA" w:rsidRPr="00F47A38">
          <w:rPr>
            <w:rStyle w:val="Hypertextovodkaz"/>
            <w:rFonts w:ascii="Arial" w:hAnsi="Arial" w:cs="Arial"/>
            <w:noProof/>
          </w:rPr>
          <w:t>Vyhodnocení</w:t>
        </w:r>
        <w:r w:rsidR="004F0EEA" w:rsidRPr="00F47A38">
          <w:rPr>
            <w:rFonts w:ascii="Arial" w:hAnsi="Arial" w:cs="Arial"/>
            <w:noProof/>
            <w:webHidden/>
          </w:rPr>
          <w:tab/>
        </w:r>
        <w:r w:rsidR="009F1609" w:rsidRPr="00F47A38">
          <w:rPr>
            <w:rFonts w:ascii="Arial" w:hAnsi="Arial" w:cs="Arial"/>
            <w:noProof/>
            <w:webHidden/>
          </w:rPr>
          <w:fldChar w:fldCharType="begin"/>
        </w:r>
        <w:r w:rsidR="004F0EEA" w:rsidRPr="00F47A38">
          <w:rPr>
            <w:rFonts w:ascii="Arial" w:hAnsi="Arial" w:cs="Arial"/>
            <w:noProof/>
            <w:webHidden/>
          </w:rPr>
          <w:instrText xml:space="preserve"> PAGEREF _Toc381887754 \h </w:instrText>
        </w:r>
        <w:r w:rsidR="009F1609" w:rsidRPr="00F47A38">
          <w:rPr>
            <w:rFonts w:ascii="Arial" w:hAnsi="Arial" w:cs="Arial"/>
            <w:noProof/>
            <w:webHidden/>
          </w:rPr>
        </w:r>
        <w:r w:rsidR="009F1609" w:rsidRPr="00F47A38">
          <w:rPr>
            <w:rFonts w:ascii="Arial" w:hAnsi="Arial" w:cs="Arial"/>
            <w:noProof/>
            <w:webHidden/>
          </w:rPr>
          <w:fldChar w:fldCharType="separate"/>
        </w:r>
        <w:r w:rsidR="00806A84">
          <w:rPr>
            <w:rFonts w:ascii="Arial" w:hAnsi="Arial" w:cs="Arial"/>
            <w:noProof/>
            <w:webHidden/>
          </w:rPr>
          <w:t>5</w:t>
        </w:r>
        <w:r w:rsidR="009F1609" w:rsidRPr="00F47A38">
          <w:rPr>
            <w:rFonts w:ascii="Arial" w:hAnsi="Arial" w:cs="Arial"/>
            <w:noProof/>
            <w:webHidden/>
          </w:rPr>
          <w:fldChar w:fldCharType="end"/>
        </w:r>
      </w:hyperlink>
    </w:p>
    <w:p w:rsidR="004F0EEA" w:rsidRPr="00F47A38" w:rsidRDefault="0062681F">
      <w:pPr>
        <w:pStyle w:val="Obsah1"/>
        <w:tabs>
          <w:tab w:val="right" w:leader="dot" w:pos="9488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381887755" w:history="1">
        <w:r w:rsidR="004F0EEA" w:rsidRPr="00F47A38">
          <w:rPr>
            <w:rStyle w:val="Hypertextovodkaz"/>
            <w:rFonts w:ascii="Arial" w:hAnsi="Arial" w:cs="Arial"/>
            <w:noProof/>
          </w:rPr>
          <w:t>Dodatek – Kontakty</w:t>
        </w:r>
        <w:r w:rsidR="004F0EEA" w:rsidRPr="00F47A38">
          <w:rPr>
            <w:rFonts w:ascii="Arial" w:hAnsi="Arial" w:cs="Arial"/>
            <w:noProof/>
            <w:webHidden/>
          </w:rPr>
          <w:tab/>
        </w:r>
        <w:r w:rsidR="009F1609" w:rsidRPr="00F47A38">
          <w:rPr>
            <w:rFonts w:ascii="Arial" w:hAnsi="Arial" w:cs="Arial"/>
            <w:noProof/>
            <w:webHidden/>
          </w:rPr>
          <w:fldChar w:fldCharType="begin"/>
        </w:r>
        <w:r w:rsidR="004F0EEA" w:rsidRPr="00F47A38">
          <w:rPr>
            <w:rFonts w:ascii="Arial" w:hAnsi="Arial" w:cs="Arial"/>
            <w:noProof/>
            <w:webHidden/>
          </w:rPr>
          <w:instrText xml:space="preserve"> PAGEREF _Toc381887755 \h </w:instrText>
        </w:r>
        <w:r w:rsidR="009F1609" w:rsidRPr="00F47A38">
          <w:rPr>
            <w:rFonts w:ascii="Arial" w:hAnsi="Arial" w:cs="Arial"/>
            <w:noProof/>
            <w:webHidden/>
          </w:rPr>
        </w:r>
        <w:r w:rsidR="009F1609" w:rsidRPr="00F47A38">
          <w:rPr>
            <w:rFonts w:ascii="Arial" w:hAnsi="Arial" w:cs="Arial"/>
            <w:noProof/>
            <w:webHidden/>
          </w:rPr>
          <w:fldChar w:fldCharType="separate"/>
        </w:r>
        <w:r w:rsidR="00806A84">
          <w:rPr>
            <w:rFonts w:ascii="Arial" w:hAnsi="Arial" w:cs="Arial"/>
            <w:noProof/>
            <w:webHidden/>
          </w:rPr>
          <w:t>7</w:t>
        </w:r>
        <w:r w:rsidR="009F1609" w:rsidRPr="00F47A38">
          <w:rPr>
            <w:rFonts w:ascii="Arial" w:hAnsi="Arial" w:cs="Arial"/>
            <w:noProof/>
            <w:webHidden/>
          </w:rPr>
          <w:fldChar w:fldCharType="end"/>
        </w:r>
      </w:hyperlink>
    </w:p>
    <w:p w:rsidR="0090490B" w:rsidRPr="00F47A38" w:rsidRDefault="009F1609" w:rsidP="00BA3B49">
      <w:pPr>
        <w:spacing w:line="360" w:lineRule="auto"/>
        <w:jc w:val="both"/>
        <w:rPr>
          <w:rFonts w:ascii="Arial" w:hAnsi="Arial" w:cs="Arial"/>
        </w:rPr>
      </w:pPr>
      <w:r w:rsidRPr="00F47A38">
        <w:rPr>
          <w:rFonts w:ascii="Arial" w:hAnsi="Arial" w:cs="Arial"/>
        </w:rPr>
        <w:fldChar w:fldCharType="end"/>
      </w:r>
    </w:p>
    <w:p w:rsidR="0090490B" w:rsidRPr="00F47A38" w:rsidRDefault="0090490B" w:rsidP="00BA3B4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0490B" w:rsidRPr="00F47A38" w:rsidRDefault="0090490B" w:rsidP="00274D5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0490B" w:rsidRPr="00F47A38" w:rsidRDefault="0090490B" w:rsidP="00274D5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0490B" w:rsidRPr="00F47A38" w:rsidRDefault="0090490B" w:rsidP="00274D5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90490B" w:rsidRPr="00F47A38" w:rsidRDefault="0090490B" w:rsidP="00B666D7">
      <w:pPr>
        <w:jc w:val="both"/>
        <w:rPr>
          <w:rFonts w:ascii="Arial" w:hAnsi="Arial" w:cs="Arial"/>
          <w:sz w:val="20"/>
          <w:szCs w:val="20"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b/>
        </w:rPr>
      </w:pPr>
      <w:bookmarkStart w:id="8" w:name="_Toc369852884"/>
      <w:bookmarkStart w:id="9" w:name="_Toc87671630"/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b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b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b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b/>
        </w:rPr>
      </w:pP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b/>
        </w:rPr>
      </w:pPr>
    </w:p>
    <w:p w:rsidR="00843331" w:rsidRPr="00F47A38" w:rsidRDefault="00843331" w:rsidP="00843331">
      <w:pPr>
        <w:pStyle w:val="Nadpis1"/>
        <w:numPr>
          <w:ilvl w:val="0"/>
          <w:numId w:val="12"/>
        </w:numPr>
        <w:ind w:hanging="720"/>
        <w:rPr>
          <w:szCs w:val="27"/>
        </w:rPr>
      </w:pPr>
      <w:bookmarkStart w:id="10" w:name="_Toc381887747"/>
      <w:r w:rsidRPr="00F47A38">
        <w:t>Obecné informace</w:t>
      </w:r>
      <w:bookmarkEnd w:id="10"/>
    </w:p>
    <w:p w:rsidR="00843331" w:rsidRPr="00F47A38" w:rsidRDefault="00843331" w:rsidP="00BD136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Tato diagnostická souprava je určena pro detekci protilátek proti gB glykoproteinu viru BHV-1 metodou kompetitivní ELISA.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Test je kalibrován tak, aby detekoval EU2 (slabě pozitivní) standardní sérum.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843331" w:rsidRPr="00F47A38" w:rsidRDefault="00843331" w:rsidP="00BD1365">
      <w:pPr>
        <w:pStyle w:val="Nadpis1"/>
        <w:numPr>
          <w:ilvl w:val="0"/>
          <w:numId w:val="12"/>
        </w:numPr>
        <w:ind w:hanging="720"/>
        <w:rPr>
          <w:szCs w:val="27"/>
        </w:rPr>
      </w:pPr>
      <w:bookmarkStart w:id="11" w:name="_Toc381887748"/>
      <w:r w:rsidRPr="00F47A38">
        <w:t xml:space="preserve">Popis </w:t>
      </w:r>
      <w:r w:rsidR="00BD1365" w:rsidRPr="00F47A38">
        <w:t>testu</w:t>
      </w:r>
      <w:bookmarkEnd w:id="11"/>
    </w:p>
    <w:p w:rsidR="00843331" w:rsidRPr="00F47A38" w:rsidRDefault="00843331" w:rsidP="00BD136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Jamky jsou potaženy virem BHV-1.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Vzorky, které mají být testovány a kontroly jsou přidány do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jamek. Protilátky proti gB,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pokud jsou přítomny, tvoří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komplex protilátka-antigen, který obsadí epitopy gB.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Anti-gB-křenová peroxidáza (HRP) je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 xml:space="preserve">přidána do </w:t>
      </w:r>
      <w:r w:rsidR="00BD1365" w:rsidRPr="00F47A38">
        <w:rPr>
          <w:rFonts w:ascii="Arial" w:hAnsi="Arial" w:cs="Arial"/>
          <w:color w:val="000000"/>
        </w:rPr>
        <w:t>j</w:t>
      </w:r>
      <w:r w:rsidR="00811178" w:rsidRPr="00F47A38">
        <w:rPr>
          <w:rFonts w:ascii="Arial" w:hAnsi="Arial" w:cs="Arial"/>
          <w:color w:val="000000"/>
        </w:rPr>
        <w:t>amek. Obsadí</w:t>
      </w:r>
      <w:r w:rsidRPr="00F47A38">
        <w:rPr>
          <w:rFonts w:ascii="Arial" w:hAnsi="Arial" w:cs="Arial"/>
          <w:color w:val="000000"/>
        </w:rPr>
        <w:t xml:space="preserve"> zbývající volné gB epitopy a vytvoří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antigen-konjugát–peroxidázový komplex.</w:t>
      </w:r>
    </w:p>
    <w:p w:rsidR="00843331" w:rsidRPr="00F47A38" w:rsidRDefault="00843331" w:rsidP="00BD136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Po promytí, aby se eliminoval přebytečný konjugát,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se přidá roztok substrátu (TMB).</w:t>
      </w:r>
    </w:p>
    <w:p w:rsidR="00843331" w:rsidRPr="00F47A38" w:rsidRDefault="00843331" w:rsidP="00BD136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Výsledné zbarvení závisí na množství specifických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protilátek přítomných ve vzorku, který je testován:</w:t>
      </w:r>
    </w:p>
    <w:p w:rsidR="00843331" w:rsidRPr="00F47A38" w:rsidRDefault="00843331" w:rsidP="00BD1365">
      <w:pPr>
        <w:pStyle w:val="Odstavecseseznamem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v nepřítomnosti protilátek se objeví modrá barva roztoku,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="00811178" w:rsidRPr="00F47A38">
        <w:rPr>
          <w:rFonts w:ascii="Arial" w:hAnsi="Arial" w:cs="Arial"/>
          <w:color w:val="000000"/>
        </w:rPr>
        <w:t xml:space="preserve">která </w:t>
      </w:r>
      <w:r w:rsidRPr="00F47A38">
        <w:rPr>
          <w:rFonts w:ascii="Arial" w:hAnsi="Arial" w:cs="Arial"/>
          <w:color w:val="000000"/>
        </w:rPr>
        <w:t>zežloutne po přidání zastavovacího roztoku</w:t>
      </w:r>
      <w:r w:rsidR="00BD1365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(Stop roztok).</w:t>
      </w:r>
    </w:p>
    <w:p w:rsidR="00843331" w:rsidRPr="00F47A38" w:rsidRDefault="00843331" w:rsidP="00BD1365">
      <w:pPr>
        <w:pStyle w:val="Odstavecseseznamem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v přítomnosti protilátek je roztok bez zbarvení.</w:t>
      </w:r>
    </w:p>
    <w:p w:rsidR="00843331" w:rsidRPr="00F47A38" w:rsidRDefault="00843331" w:rsidP="00BD136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Mikrotitrační destičky vyhodnoťte při 450 nm.</w:t>
      </w:r>
    </w:p>
    <w:p w:rsidR="00BD1365" w:rsidRPr="00F47A38" w:rsidRDefault="00BD1365" w:rsidP="00843331">
      <w:pPr>
        <w:shd w:val="clear" w:color="auto" w:fill="FFFFFF"/>
        <w:rPr>
          <w:rFonts w:ascii="Arial" w:hAnsi="Arial" w:cs="Arial"/>
          <w:color w:val="000000"/>
        </w:rPr>
      </w:pPr>
    </w:p>
    <w:p w:rsidR="00811178" w:rsidRPr="00F47A38" w:rsidRDefault="00843331" w:rsidP="00811178">
      <w:pPr>
        <w:pStyle w:val="Nadpis1"/>
        <w:numPr>
          <w:ilvl w:val="0"/>
          <w:numId w:val="12"/>
        </w:numPr>
        <w:ind w:hanging="720"/>
      </w:pPr>
      <w:bookmarkStart w:id="12" w:name="_Toc381887749"/>
      <w:r w:rsidRPr="00F47A38">
        <w:t>Obsah soupravy</w:t>
      </w:r>
      <w:bookmarkEnd w:id="12"/>
    </w:p>
    <w:p w:rsidR="00843331" w:rsidRPr="00F47A38" w:rsidRDefault="00843331" w:rsidP="009625F5">
      <w:pPr>
        <w:shd w:val="clear" w:color="auto" w:fill="FFFFFF"/>
        <w:tabs>
          <w:tab w:val="left" w:pos="851"/>
          <w:tab w:val="left" w:pos="5245"/>
        </w:tabs>
        <w:rPr>
          <w:rFonts w:ascii="Arial" w:hAnsi="Arial" w:cs="Arial"/>
          <w:b/>
          <w:bCs/>
          <w:color w:val="000000"/>
        </w:rPr>
      </w:pPr>
      <w:r w:rsidRPr="00F47A38">
        <w:rPr>
          <w:rFonts w:ascii="Arial" w:hAnsi="Arial" w:cs="Arial"/>
          <w:b/>
          <w:bCs/>
          <w:color w:val="000000"/>
        </w:rPr>
        <w:t>Činidla</w:t>
      </w:r>
      <w:r w:rsidR="00811178" w:rsidRPr="00F47A38">
        <w:rPr>
          <w:rFonts w:ascii="Arial" w:hAnsi="Arial" w:cs="Arial"/>
          <w:b/>
          <w:bCs/>
          <w:color w:val="000000"/>
        </w:rPr>
        <w:tab/>
      </w:r>
      <w:r w:rsidR="00680595" w:rsidRPr="00F47A38">
        <w:rPr>
          <w:rFonts w:ascii="Arial" w:hAnsi="Arial" w:cs="Arial"/>
          <w:b/>
          <w:bCs/>
          <w:color w:val="000000"/>
        </w:rPr>
        <w:tab/>
      </w:r>
      <w:r w:rsidRPr="00F47A38">
        <w:rPr>
          <w:rFonts w:ascii="Arial" w:hAnsi="Arial" w:cs="Arial"/>
          <w:b/>
          <w:bCs/>
          <w:color w:val="000000"/>
        </w:rPr>
        <w:t>Množství</w:t>
      </w:r>
    </w:p>
    <w:p w:rsidR="00843331" w:rsidRPr="00F47A38" w:rsidRDefault="00843331" w:rsidP="009625F5">
      <w:pPr>
        <w:shd w:val="clear" w:color="auto" w:fill="FFFFFF"/>
        <w:tabs>
          <w:tab w:val="left" w:pos="851"/>
          <w:tab w:val="left" w:pos="5245"/>
          <w:tab w:val="left" w:pos="5387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Mikrotitrační destičky s BHV-1 lyzátem</w:t>
      </w:r>
      <w:r w:rsidR="00811178" w:rsidRPr="00F47A38">
        <w:rPr>
          <w:rFonts w:ascii="Arial" w:hAnsi="Arial" w:cs="Arial"/>
          <w:color w:val="000000"/>
        </w:rPr>
        <w:tab/>
        <w:t xml:space="preserve">  </w:t>
      </w:r>
      <w:r w:rsidRPr="00F47A38">
        <w:rPr>
          <w:rFonts w:ascii="Arial" w:hAnsi="Arial" w:cs="Arial"/>
          <w:color w:val="000000"/>
        </w:rPr>
        <w:t>4</w:t>
      </w:r>
      <w:r w:rsidR="004C5121" w:rsidRPr="00F47A38">
        <w:rPr>
          <w:rFonts w:ascii="Arial" w:hAnsi="Arial" w:cs="Arial"/>
          <w:color w:val="000000"/>
        </w:rPr>
        <w:t xml:space="preserve"> ks</w:t>
      </w:r>
    </w:p>
    <w:p w:rsidR="00843331" w:rsidRPr="00F47A38" w:rsidRDefault="00843331" w:rsidP="009625F5">
      <w:pPr>
        <w:shd w:val="clear" w:color="auto" w:fill="FFFFFF"/>
        <w:tabs>
          <w:tab w:val="left" w:pos="851"/>
          <w:tab w:val="left" w:pos="5245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Konjugát – anti gB-HRP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(10X)</w:t>
      </w:r>
      <w:r w:rsidR="00811178" w:rsidRPr="00F47A38">
        <w:rPr>
          <w:rFonts w:ascii="Arial" w:hAnsi="Arial" w:cs="Arial"/>
          <w:color w:val="000000"/>
        </w:rPr>
        <w:tab/>
        <w:t xml:space="preserve">  </w:t>
      </w:r>
      <w:r w:rsidRPr="00F47A38">
        <w:rPr>
          <w:rFonts w:ascii="Arial" w:hAnsi="Arial" w:cs="Arial"/>
          <w:color w:val="000000"/>
        </w:rPr>
        <w:t>6 ml</w:t>
      </w:r>
    </w:p>
    <w:p w:rsidR="00843331" w:rsidRPr="00F47A38" w:rsidRDefault="00843331" w:rsidP="009625F5">
      <w:pPr>
        <w:shd w:val="clear" w:color="auto" w:fill="FFFFFF"/>
        <w:tabs>
          <w:tab w:val="left" w:pos="851"/>
          <w:tab w:val="left" w:pos="5245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Pozitivní kontrola</w:t>
      </w:r>
      <w:r w:rsidR="00811178" w:rsidRPr="00F47A38">
        <w:rPr>
          <w:rFonts w:ascii="Arial" w:hAnsi="Arial" w:cs="Arial"/>
          <w:color w:val="000000"/>
        </w:rPr>
        <w:tab/>
        <w:t xml:space="preserve">  1</w:t>
      </w:r>
      <w:r w:rsidRPr="00F47A38">
        <w:rPr>
          <w:rFonts w:ascii="Arial" w:hAnsi="Arial" w:cs="Arial"/>
          <w:color w:val="000000"/>
        </w:rPr>
        <w:t xml:space="preserve"> ml</w:t>
      </w:r>
    </w:p>
    <w:p w:rsidR="00843331" w:rsidRPr="00F47A38" w:rsidRDefault="00843331" w:rsidP="009625F5">
      <w:pPr>
        <w:shd w:val="clear" w:color="auto" w:fill="FFFFFF"/>
        <w:tabs>
          <w:tab w:val="left" w:pos="851"/>
          <w:tab w:val="left" w:pos="5245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Negativní kontrola</w:t>
      </w:r>
      <w:r w:rsidR="00811178" w:rsidRPr="00F47A38">
        <w:rPr>
          <w:rFonts w:ascii="Arial" w:hAnsi="Arial" w:cs="Arial"/>
          <w:color w:val="000000"/>
        </w:rPr>
        <w:tab/>
        <w:t xml:space="preserve">  </w:t>
      </w:r>
      <w:r w:rsidRPr="00F47A38">
        <w:rPr>
          <w:rFonts w:ascii="Arial" w:hAnsi="Arial" w:cs="Arial"/>
          <w:color w:val="000000"/>
        </w:rPr>
        <w:t>1 ml</w:t>
      </w:r>
    </w:p>
    <w:p w:rsidR="00843331" w:rsidRPr="00F47A38" w:rsidRDefault="00811178" w:rsidP="009625F5">
      <w:pPr>
        <w:shd w:val="clear" w:color="auto" w:fill="FFFFFF"/>
        <w:tabs>
          <w:tab w:val="left" w:pos="851"/>
          <w:tab w:val="left" w:pos="5245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Ředicí pufr </w:t>
      </w:r>
      <w:r w:rsidR="00843331" w:rsidRPr="00F47A38">
        <w:rPr>
          <w:rFonts w:ascii="Arial" w:hAnsi="Arial" w:cs="Arial"/>
          <w:color w:val="000000"/>
        </w:rPr>
        <w:t>19</w:t>
      </w:r>
      <w:r w:rsidRPr="00F47A38">
        <w:rPr>
          <w:rFonts w:ascii="Arial" w:hAnsi="Arial" w:cs="Arial"/>
          <w:color w:val="000000"/>
        </w:rPr>
        <w:tab/>
      </w:r>
      <w:r w:rsidR="00843331" w:rsidRPr="00F47A38">
        <w:rPr>
          <w:rFonts w:ascii="Arial" w:hAnsi="Arial" w:cs="Arial"/>
          <w:color w:val="000000"/>
        </w:rPr>
        <w:t>60 ml</w:t>
      </w:r>
    </w:p>
    <w:p w:rsidR="00843331" w:rsidRPr="00F47A38" w:rsidRDefault="00811178" w:rsidP="009625F5">
      <w:pPr>
        <w:shd w:val="clear" w:color="auto" w:fill="FFFFFF"/>
        <w:tabs>
          <w:tab w:val="left" w:pos="851"/>
          <w:tab w:val="left" w:pos="5245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Ředicí pufr </w:t>
      </w:r>
      <w:r w:rsidR="00843331" w:rsidRPr="00F47A38">
        <w:rPr>
          <w:rFonts w:ascii="Arial" w:hAnsi="Arial" w:cs="Arial"/>
          <w:color w:val="000000"/>
        </w:rPr>
        <w:t>2</w:t>
      </w:r>
      <w:r w:rsidRPr="00F47A38">
        <w:rPr>
          <w:rFonts w:ascii="Arial" w:hAnsi="Arial" w:cs="Arial"/>
          <w:color w:val="000000"/>
        </w:rPr>
        <w:tab/>
      </w:r>
      <w:r w:rsidR="00843331" w:rsidRPr="00F47A38">
        <w:rPr>
          <w:rFonts w:ascii="Arial" w:hAnsi="Arial" w:cs="Arial"/>
          <w:color w:val="000000"/>
        </w:rPr>
        <w:t>60 ml</w:t>
      </w:r>
    </w:p>
    <w:p w:rsidR="00843331" w:rsidRPr="00F47A38" w:rsidRDefault="00843331" w:rsidP="009625F5">
      <w:pPr>
        <w:shd w:val="clear" w:color="auto" w:fill="FFFFFF"/>
        <w:tabs>
          <w:tab w:val="left" w:pos="851"/>
          <w:tab w:val="left" w:pos="5245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Promývací koncentrát (20X)</w:t>
      </w:r>
      <w:r w:rsidR="00811178" w:rsidRPr="00F47A38">
        <w:rPr>
          <w:rFonts w:ascii="Arial" w:hAnsi="Arial" w:cs="Arial"/>
          <w:color w:val="000000"/>
        </w:rPr>
        <w:tab/>
      </w:r>
      <w:r w:rsidRPr="00F47A38">
        <w:rPr>
          <w:rFonts w:ascii="Arial" w:hAnsi="Arial" w:cs="Arial"/>
          <w:color w:val="000000"/>
        </w:rPr>
        <w:t>60 ml</w:t>
      </w:r>
    </w:p>
    <w:p w:rsidR="00843331" w:rsidRPr="00F47A38" w:rsidRDefault="00843331" w:rsidP="009625F5">
      <w:pPr>
        <w:shd w:val="clear" w:color="auto" w:fill="FFFFFF"/>
        <w:tabs>
          <w:tab w:val="left" w:pos="851"/>
          <w:tab w:val="left" w:pos="5245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Substrátový roztok</w:t>
      </w:r>
      <w:r w:rsidR="00811178" w:rsidRPr="00F47A38">
        <w:rPr>
          <w:rFonts w:ascii="Arial" w:hAnsi="Arial" w:cs="Arial"/>
          <w:color w:val="000000"/>
        </w:rPr>
        <w:tab/>
      </w:r>
      <w:r w:rsidRPr="00F47A38">
        <w:rPr>
          <w:rFonts w:ascii="Arial" w:hAnsi="Arial" w:cs="Arial"/>
          <w:color w:val="000000"/>
        </w:rPr>
        <w:t>60 ml</w:t>
      </w:r>
    </w:p>
    <w:p w:rsidR="00843331" w:rsidRPr="00F47A38" w:rsidRDefault="00843331" w:rsidP="009625F5">
      <w:pPr>
        <w:shd w:val="clear" w:color="auto" w:fill="FFFFFF"/>
        <w:tabs>
          <w:tab w:val="left" w:pos="851"/>
          <w:tab w:val="left" w:pos="5245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Stop roztok (H</w:t>
      </w:r>
      <w:r w:rsidRPr="00F47A38">
        <w:rPr>
          <w:rFonts w:ascii="Arial" w:hAnsi="Arial" w:cs="Arial"/>
          <w:color w:val="000000"/>
          <w:vertAlign w:val="subscript"/>
        </w:rPr>
        <w:t>2</w:t>
      </w:r>
      <w:r w:rsidRPr="00F47A38">
        <w:rPr>
          <w:rFonts w:ascii="Arial" w:hAnsi="Arial" w:cs="Arial"/>
          <w:color w:val="000000"/>
        </w:rPr>
        <w:t>SO</w:t>
      </w:r>
      <w:r w:rsidRPr="00F47A38">
        <w:rPr>
          <w:rFonts w:ascii="Arial" w:hAnsi="Arial" w:cs="Arial"/>
          <w:color w:val="000000"/>
          <w:vertAlign w:val="subscript"/>
        </w:rPr>
        <w:t xml:space="preserve">4 </w:t>
      </w:r>
      <w:r w:rsidRPr="00F47A38">
        <w:rPr>
          <w:rFonts w:ascii="Arial" w:hAnsi="Arial" w:cs="Arial"/>
          <w:color w:val="000000"/>
        </w:rPr>
        <w:t>0,5 M)</w:t>
      </w:r>
      <w:r w:rsidR="00811178" w:rsidRPr="00F47A38">
        <w:rPr>
          <w:rFonts w:ascii="Arial" w:hAnsi="Arial" w:cs="Arial"/>
          <w:color w:val="000000"/>
        </w:rPr>
        <w:tab/>
      </w:r>
      <w:r w:rsidRPr="00F47A38">
        <w:rPr>
          <w:rFonts w:ascii="Arial" w:hAnsi="Arial" w:cs="Arial"/>
          <w:color w:val="000000"/>
        </w:rPr>
        <w:t>60 ml</w:t>
      </w:r>
    </w:p>
    <w:p w:rsidR="00843331" w:rsidRPr="00F47A38" w:rsidRDefault="00843331" w:rsidP="009625F5">
      <w:pPr>
        <w:shd w:val="clear" w:color="auto" w:fill="FFFFFF"/>
        <w:tabs>
          <w:tab w:val="left" w:pos="851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        </w:t>
      </w:r>
    </w:p>
    <w:p w:rsidR="00843331" w:rsidRPr="00F47A38" w:rsidRDefault="00843331" w:rsidP="009625F5">
      <w:pPr>
        <w:pStyle w:val="Odstavecseseznamem"/>
        <w:numPr>
          <w:ilvl w:val="0"/>
          <w:numId w:val="14"/>
        </w:numPr>
        <w:shd w:val="clear" w:color="auto" w:fill="FFFFFF"/>
        <w:tabs>
          <w:tab w:val="left" w:pos="851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Konjugát, kontroly a substrátový roztok musí být skladovány při teplotě</w:t>
      </w:r>
      <w:r w:rsidR="00680595" w:rsidRPr="00F47A38">
        <w:rPr>
          <w:rFonts w:ascii="Arial" w:hAnsi="Arial" w:cs="Arial"/>
          <w:color w:val="000000"/>
        </w:rPr>
        <w:t xml:space="preserve"> 5</w:t>
      </w:r>
      <w:r w:rsidR="00F72120" w:rsidRPr="00F47A38">
        <w:rPr>
          <w:rFonts w:ascii="Arial" w:hAnsi="Arial" w:cs="Arial"/>
          <w:color w:val="000000"/>
        </w:rPr>
        <w:t> </w:t>
      </w:r>
      <w:r w:rsidR="0070715D" w:rsidRPr="00F47A38">
        <w:rPr>
          <w:rFonts w:ascii="Arial" w:hAnsi="Arial" w:cs="Arial"/>
          <w:color w:val="000000"/>
        </w:rPr>
        <w:t>°C</w:t>
      </w:r>
      <w:r w:rsidR="00F72120" w:rsidRPr="00F47A38">
        <w:rPr>
          <w:rFonts w:ascii="Arial" w:hAnsi="Arial" w:cs="Arial"/>
          <w:color w:val="000000"/>
        </w:rPr>
        <w:t> </w:t>
      </w:r>
      <w:r w:rsidR="0070715D" w:rsidRPr="00F47A38">
        <w:rPr>
          <w:rFonts w:ascii="Arial" w:hAnsi="Arial" w:cs="Arial"/>
        </w:rPr>
        <w:t>±</w:t>
      </w:r>
      <w:r w:rsidR="00F72120" w:rsidRPr="00F47A38">
        <w:rPr>
          <w:rFonts w:ascii="Arial" w:hAnsi="Arial" w:cs="Arial"/>
        </w:rPr>
        <w:t> </w:t>
      </w:r>
      <w:r w:rsidR="00680595" w:rsidRPr="00F47A38">
        <w:rPr>
          <w:rFonts w:ascii="Arial" w:hAnsi="Arial" w:cs="Arial"/>
          <w:color w:val="000000"/>
        </w:rPr>
        <w:t>3</w:t>
      </w:r>
      <w:r w:rsidR="00F72120" w:rsidRPr="00F47A38">
        <w:rPr>
          <w:rFonts w:ascii="Arial" w:hAnsi="Arial" w:cs="Arial"/>
          <w:color w:val="000000"/>
        </w:rPr>
        <w:t> </w:t>
      </w:r>
      <w:r w:rsidR="009625F5" w:rsidRPr="00F47A38">
        <w:rPr>
          <w:rFonts w:ascii="Arial" w:hAnsi="Arial" w:cs="Arial"/>
          <w:color w:val="000000"/>
        </w:rPr>
        <w:t>°</w:t>
      </w:r>
      <w:r w:rsidRPr="00F47A38">
        <w:rPr>
          <w:rFonts w:ascii="Arial" w:hAnsi="Arial" w:cs="Arial"/>
          <w:color w:val="000000"/>
        </w:rPr>
        <w:t>C).</w:t>
      </w:r>
    </w:p>
    <w:p w:rsidR="00843331" w:rsidRPr="00F47A38" w:rsidRDefault="00843331" w:rsidP="009625F5">
      <w:pPr>
        <w:pStyle w:val="Odstavecseseznamem"/>
        <w:numPr>
          <w:ilvl w:val="0"/>
          <w:numId w:val="14"/>
        </w:numPr>
        <w:shd w:val="clear" w:color="auto" w:fill="FFFFFF"/>
        <w:tabs>
          <w:tab w:val="left" w:pos="851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Další čin</w:t>
      </w:r>
      <w:r w:rsidR="009625F5" w:rsidRPr="00F47A38">
        <w:rPr>
          <w:rFonts w:ascii="Arial" w:hAnsi="Arial" w:cs="Arial"/>
          <w:color w:val="000000"/>
        </w:rPr>
        <w:t>idla mohou být uložena mezi 2 °</w:t>
      </w:r>
      <w:r w:rsidRPr="00F47A38">
        <w:rPr>
          <w:rFonts w:ascii="Arial" w:hAnsi="Arial" w:cs="Arial"/>
          <w:color w:val="000000"/>
        </w:rPr>
        <w:t xml:space="preserve">C a </w:t>
      </w:r>
      <w:r w:rsidR="009625F5" w:rsidRPr="00F47A38">
        <w:rPr>
          <w:rFonts w:ascii="Arial" w:hAnsi="Arial" w:cs="Arial"/>
          <w:color w:val="000000"/>
        </w:rPr>
        <w:t>+26 °</w:t>
      </w:r>
      <w:r w:rsidRPr="00F47A38">
        <w:rPr>
          <w:rFonts w:ascii="Arial" w:hAnsi="Arial" w:cs="Arial"/>
          <w:color w:val="000000"/>
        </w:rPr>
        <w:t>C.</w:t>
      </w:r>
    </w:p>
    <w:p w:rsidR="00843331" w:rsidRPr="00F47A38" w:rsidRDefault="00843331" w:rsidP="009625F5">
      <w:pPr>
        <w:pStyle w:val="Odstavecseseznamem"/>
        <w:numPr>
          <w:ilvl w:val="0"/>
          <w:numId w:val="14"/>
        </w:numPr>
        <w:shd w:val="clear" w:color="auto" w:fill="FFFFFF"/>
        <w:tabs>
          <w:tab w:val="left" w:pos="851"/>
        </w:tabs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Komponenty nesoucí stejný název </w:t>
      </w:r>
      <w:r w:rsidRPr="00F47A38">
        <w:rPr>
          <w:rFonts w:ascii="Arial" w:hAnsi="Arial" w:cs="Arial"/>
          <w:iCs/>
          <w:color w:val="000000"/>
        </w:rPr>
        <w:t>(</w:t>
      </w:r>
      <w:r w:rsidRPr="00F47A38">
        <w:rPr>
          <w:rFonts w:ascii="Arial" w:hAnsi="Arial" w:cs="Arial"/>
          <w:i/>
          <w:iCs/>
          <w:color w:val="000000"/>
        </w:rPr>
        <w:t>mycí</w:t>
      </w:r>
      <w:r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i/>
          <w:iCs/>
          <w:color w:val="000000"/>
        </w:rPr>
        <w:t>roztok, ředicí pufry</w:t>
      </w:r>
      <w:r w:rsidRPr="00F47A38">
        <w:rPr>
          <w:rFonts w:ascii="Arial" w:hAnsi="Arial" w:cs="Arial"/>
          <w:iCs/>
          <w:color w:val="000000"/>
        </w:rPr>
        <w:t>)</w:t>
      </w:r>
      <w:r w:rsidRPr="00F47A38">
        <w:rPr>
          <w:rFonts w:ascii="Arial" w:hAnsi="Arial" w:cs="Arial"/>
          <w:i/>
          <w:iCs/>
          <w:color w:val="000000"/>
        </w:rPr>
        <w:t>,</w:t>
      </w:r>
      <w:r w:rsidRPr="00F47A38">
        <w:rPr>
          <w:rFonts w:ascii="Arial" w:hAnsi="Arial" w:cs="Arial"/>
          <w:color w:val="000000"/>
        </w:rPr>
        <w:t> mohou být použity pro celý ID Vet sortiment produktů.</w:t>
      </w:r>
    </w:p>
    <w:p w:rsidR="00843331" w:rsidRPr="00F47A38" w:rsidRDefault="009625F5" w:rsidP="009625F5">
      <w:pPr>
        <w:pStyle w:val="Nadpis1"/>
        <w:rPr>
          <w:szCs w:val="27"/>
        </w:rPr>
      </w:pPr>
      <w:bookmarkStart w:id="13" w:name="_Toc381887750"/>
      <w:r w:rsidRPr="00F47A38">
        <w:lastRenderedPageBreak/>
        <w:t xml:space="preserve">4. </w:t>
      </w:r>
      <w:r w:rsidR="00843331" w:rsidRPr="00F47A38">
        <w:t>Potřebný materiál, který není součástí soupravy</w:t>
      </w:r>
      <w:bookmarkEnd w:id="13"/>
    </w:p>
    <w:p w:rsidR="00843331" w:rsidRPr="00F47A38" w:rsidRDefault="00843331" w:rsidP="009625F5">
      <w:pPr>
        <w:pStyle w:val="Odstavecseseznamem"/>
        <w:numPr>
          <w:ilvl w:val="0"/>
          <w:numId w:val="16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Jedno nebo vícekanálové mikropipety o objemech 10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 xml:space="preserve">, 100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 xml:space="preserve"> a 200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>.</w:t>
      </w:r>
    </w:p>
    <w:p w:rsidR="00843331" w:rsidRPr="00F47A38" w:rsidRDefault="00843331" w:rsidP="009625F5">
      <w:pPr>
        <w:pStyle w:val="Odstavecseseznamem"/>
        <w:numPr>
          <w:ilvl w:val="0"/>
          <w:numId w:val="16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Jednorázové špičky.</w:t>
      </w:r>
    </w:p>
    <w:p w:rsidR="00843331" w:rsidRPr="00F47A38" w:rsidRDefault="00843331" w:rsidP="009625F5">
      <w:pPr>
        <w:pStyle w:val="Odstavecseseznamem"/>
        <w:numPr>
          <w:ilvl w:val="0"/>
          <w:numId w:val="16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96 jamková odečítačka.</w:t>
      </w:r>
    </w:p>
    <w:p w:rsidR="00843331" w:rsidRPr="00F47A38" w:rsidRDefault="00843331" w:rsidP="009625F5">
      <w:pPr>
        <w:pStyle w:val="Odstavecseseznamem"/>
        <w:numPr>
          <w:ilvl w:val="0"/>
          <w:numId w:val="16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Destilovaná nebo deionizovaná voda.</w:t>
      </w:r>
    </w:p>
    <w:p w:rsidR="00843331" w:rsidRPr="00F47A38" w:rsidRDefault="00843331" w:rsidP="009625F5">
      <w:pPr>
        <w:pStyle w:val="Odstavecseseznamem"/>
        <w:numPr>
          <w:ilvl w:val="0"/>
          <w:numId w:val="16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Manuální nebo automatický vymývací systém.</w:t>
      </w:r>
    </w:p>
    <w:p w:rsidR="00A653D4" w:rsidRPr="00F47A38" w:rsidRDefault="00A653D4" w:rsidP="00A653D4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43331" w:rsidRPr="00F47A38" w:rsidRDefault="004F0EEA" w:rsidP="004F0EEA">
      <w:pPr>
        <w:pStyle w:val="Nadpis1"/>
        <w:rPr>
          <w:szCs w:val="27"/>
        </w:rPr>
      </w:pPr>
      <w:bookmarkStart w:id="14" w:name="_Toc381887751"/>
      <w:r w:rsidRPr="00F47A38">
        <w:t xml:space="preserve">5. </w:t>
      </w:r>
      <w:r w:rsidR="00843331" w:rsidRPr="00F47A38">
        <w:t>Upozornění</w:t>
      </w:r>
      <w:bookmarkEnd w:id="14"/>
    </w:p>
    <w:p w:rsidR="00843331" w:rsidRPr="00F47A38" w:rsidRDefault="00843331" w:rsidP="00A653D4">
      <w:pPr>
        <w:pStyle w:val="Odstavecseseznamem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Nepipetujte ústy.</w:t>
      </w:r>
    </w:p>
    <w:p w:rsidR="00843331" w:rsidRPr="00F47A38" w:rsidRDefault="00843331" w:rsidP="00A653D4">
      <w:pPr>
        <w:pStyle w:val="Odstavecseseznamem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Roztok substrátu může dráždit kůži.</w:t>
      </w:r>
    </w:p>
    <w:p w:rsidR="00843331" w:rsidRPr="00F47A38" w:rsidRDefault="00843331" w:rsidP="00A653D4">
      <w:pPr>
        <w:pStyle w:val="Odstavecseseznamem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Stop roztok (H</w:t>
      </w:r>
      <w:r w:rsidRPr="00F47A38">
        <w:rPr>
          <w:rFonts w:ascii="Arial" w:hAnsi="Arial" w:cs="Arial"/>
          <w:color w:val="000000"/>
          <w:vertAlign w:val="subscript"/>
        </w:rPr>
        <w:t>2</w:t>
      </w:r>
      <w:r w:rsidRPr="00F47A38">
        <w:rPr>
          <w:rFonts w:ascii="Arial" w:hAnsi="Arial" w:cs="Arial"/>
          <w:color w:val="000000"/>
        </w:rPr>
        <w:t>SO</w:t>
      </w:r>
      <w:r w:rsidRPr="00F47A38">
        <w:rPr>
          <w:rFonts w:ascii="Arial" w:hAnsi="Arial" w:cs="Arial"/>
          <w:color w:val="000000"/>
          <w:vertAlign w:val="subscript"/>
        </w:rPr>
        <w:t>4</w:t>
      </w:r>
      <w:r w:rsidRPr="00F47A38">
        <w:rPr>
          <w:rFonts w:ascii="Arial" w:hAnsi="Arial" w:cs="Arial"/>
          <w:color w:val="000000"/>
        </w:rPr>
        <w:t xml:space="preserve"> 0,5 M) může způsobit vážné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popáleniny </w:t>
      </w:r>
      <w:r w:rsidRPr="00F47A38">
        <w:rPr>
          <w:rFonts w:ascii="Arial" w:hAnsi="Arial" w:cs="Arial"/>
          <w:b/>
          <w:bCs/>
          <w:color w:val="000000"/>
        </w:rPr>
        <w:t>(R35).</w:t>
      </w:r>
      <w:r w:rsidRPr="00F47A38">
        <w:rPr>
          <w:rFonts w:ascii="Arial" w:hAnsi="Arial" w:cs="Arial"/>
          <w:color w:val="000000"/>
        </w:rPr>
        <w:t> V případě kontaktu s pokožkou nebo zasažení očí,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okamžitě omyjte velkým množstvím vody a poraďte se s lékařem </w:t>
      </w:r>
      <w:r w:rsidRPr="00F47A38">
        <w:rPr>
          <w:rFonts w:ascii="Arial" w:hAnsi="Arial" w:cs="Arial"/>
          <w:b/>
          <w:bCs/>
          <w:color w:val="000000"/>
        </w:rPr>
        <w:t>(S26).</w:t>
      </w:r>
    </w:p>
    <w:p w:rsidR="00843331" w:rsidRPr="00F47A38" w:rsidRDefault="00843331" w:rsidP="00A653D4">
      <w:pPr>
        <w:pStyle w:val="Odstavecseseznamem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Nevystavujte roztok substrátu přímému světlu, ani působení oxidačních činidel.</w:t>
      </w:r>
    </w:p>
    <w:p w:rsidR="00843331" w:rsidRPr="00F47A38" w:rsidRDefault="00843331" w:rsidP="00A653D4">
      <w:pPr>
        <w:pStyle w:val="Odstavecseseznamem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Všechen materiál na jedno použití, použitý pro testy by měl být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dekontaminován ponořením do čerstvě připraveného 5% roztoku</w:t>
      </w:r>
    </w:p>
    <w:p w:rsidR="001C6D54" w:rsidRPr="00F47A38" w:rsidRDefault="001C6D54" w:rsidP="00A653D4">
      <w:pPr>
        <w:pStyle w:val="Odstavecseseznamem"/>
        <w:numPr>
          <w:ilvl w:val="0"/>
          <w:numId w:val="17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Uchovávejte mimo dohled a dosah dětí.</w:t>
      </w:r>
    </w:p>
    <w:p w:rsidR="004F0EEA" w:rsidRPr="00F47A38" w:rsidRDefault="004F0EEA" w:rsidP="00843331">
      <w:pPr>
        <w:shd w:val="clear" w:color="auto" w:fill="FFFFFF"/>
        <w:rPr>
          <w:rFonts w:ascii="Arial" w:hAnsi="Arial" w:cs="Arial"/>
          <w:color w:val="000000"/>
          <w:sz w:val="27"/>
        </w:rPr>
      </w:pPr>
    </w:p>
    <w:p w:rsidR="00843331" w:rsidRPr="00F47A38" w:rsidRDefault="00843331" w:rsidP="004F0EEA">
      <w:pPr>
        <w:pStyle w:val="Nadpis1"/>
        <w:numPr>
          <w:ilvl w:val="0"/>
          <w:numId w:val="16"/>
        </w:numPr>
        <w:ind w:hanging="720"/>
        <w:rPr>
          <w:szCs w:val="27"/>
        </w:rPr>
      </w:pPr>
      <w:bookmarkStart w:id="15" w:name="_Toc381887752"/>
      <w:r w:rsidRPr="00F47A38">
        <w:t>Příprava vzorku</w:t>
      </w:r>
      <w:bookmarkEnd w:id="15"/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Aby se zabránilo rozdílům v inkubační době mezi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vzorky, je možné připravit 96 jamkovou destičku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obsahující testované a kontr</w:t>
      </w:r>
      <w:r w:rsidR="00A653D4" w:rsidRPr="00F47A38">
        <w:rPr>
          <w:rFonts w:ascii="Arial" w:hAnsi="Arial" w:cs="Arial"/>
          <w:color w:val="000000"/>
        </w:rPr>
        <w:t xml:space="preserve">olní vzorky, než se přenesou do mikrotitrační ELISA destičky </w:t>
      </w:r>
      <w:r w:rsidRPr="00F47A38">
        <w:rPr>
          <w:rFonts w:ascii="Arial" w:hAnsi="Arial" w:cs="Arial"/>
          <w:color w:val="000000"/>
        </w:rPr>
        <w:t>s pomocí vícekanálové pipety.</w:t>
      </w:r>
    </w:p>
    <w:p w:rsidR="004F0EEA" w:rsidRPr="00F47A38" w:rsidRDefault="004F0EEA" w:rsidP="00843331">
      <w:pPr>
        <w:shd w:val="clear" w:color="auto" w:fill="FFFFFF"/>
        <w:rPr>
          <w:rFonts w:ascii="Arial" w:hAnsi="Arial" w:cs="Arial"/>
          <w:color w:val="000000"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b/>
          <w:bCs/>
          <w:color w:val="000000"/>
        </w:rPr>
        <w:t>Příprava promývacího roztoku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Pokud je to nutné, přeneste promývací koncentrát </w:t>
      </w:r>
      <w:r w:rsidRPr="00F47A38">
        <w:rPr>
          <w:rFonts w:ascii="Arial" w:hAnsi="Arial" w:cs="Arial"/>
          <w:b/>
          <w:bCs/>
          <w:color w:val="000000"/>
        </w:rPr>
        <w:t>(20X)</w:t>
      </w:r>
      <w:r w:rsidRPr="00F47A38">
        <w:rPr>
          <w:rFonts w:ascii="Arial" w:hAnsi="Arial" w:cs="Arial"/>
          <w:color w:val="000000"/>
        </w:rPr>
        <w:t> do místnosti s pokojovou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teplotou a důkladně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promíchejte.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Promývací koncentrát musí být zcela rozpuštěný.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Připravte promývací roztok </w:t>
      </w:r>
      <w:r w:rsidRPr="00F47A38">
        <w:rPr>
          <w:rFonts w:ascii="Arial" w:hAnsi="Arial" w:cs="Arial"/>
          <w:b/>
          <w:bCs/>
          <w:color w:val="000000"/>
        </w:rPr>
        <w:t>(1X)</w:t>
      </w:r>
      <w:r w:rsidRPr="00F47A38">
        <w:rPr>
          <w:rFonts w:ascii="Arial" w:hAnsi="Arial" w:cs="Arial"/>
          <w:color w:val="000000"/>
        </w:rPr>
        <w:t> zředěním promývacího koncentrátu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b/>
          <w:bCs/>
          <w:color w:val="000000"/>
        </w:rPr>
        <w:t>(20x)</w:t>
      </w:r>
      <w:r w:rsidR="00F72120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v destilované nebo deionizované vodě.</w:t>
      </w:r>
    </w:p>
    <w:p w:rsidR="004F0EEA" w:rsidRPr="00F47A38" w:rsidRDefault="004F0EEA" w:rsidP="00843331">
      <w:pPr>
        <w:shd w:val="clear" w:color="auto" w:fill="FFFFFF"/>
        <w:rPr>
          <w:rFonts w:ascii="Arial" w:hAnsi="Arial" w:cs="Arial"/>
          <w:color w:val="000000"/>
        </w:rPr>
      </w:pPr>
    </w:p>
    <w:p w:rsidR="00843331" w:rsidRPr="00F47A38" w:rsidRDefault="00843331" w:rsidP="00A653D4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b/>
          <w:bCs/>
          <w:color w:val="000000"/>
        </w:rPr>
        <w:t>Postup</w:t>
      </w:r>
    </w:p>
    <w:p w:rsidR="00843331" w:rsidRPr="00F47A38" w:rsidRDefault="00843331" w:rsidP="00A653D4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Nechte </w:t>
      </w:r>
      <w:r w:rsidR="00A653D4" w:rsidRPr="00F47A38">
        <w:rPr>
          <w:rFonts w:ascii="Arial" w:hAnsi="Arial" w:cs="Arial"/>
          <w:color w:val="000000"/>
        </w:rPr>
        <w:t xml:space="preserve">všechny reagencie vytemperovat </w:t>
      </w:r>
      <w:r w:rsidRPr="00F47A38">
        <w:rPr>
          <w:rFonts w:ascii="Arial" w:hAnsi="Arial" w:cs="Arial"/>
          <w:color w:val="000000"/>
        </w:rPr>
        <w:t>na pokojovou teplotu</w:t>
      </w:r>
      <w:r w:rsidR="00A653D4" w:rsidRPr="00F47A38">
        <w:rPr>
          <w:rFonts w:ascii="Arial" w:hAnsi="Arial" w:cs="Arial"/>
          <w:color w:val="000000"/>
        </w:rPr>
        <w:t xml:space="preserve"> před p</w:t>
      </w:r>
      <w:r w:rsidRPr="00F47A38">
        <w:rPr>
          <w:rFonts w:ascii="Arial" w:hAnsi="Arial" w:cs="Arial"/>
          <w:color w:val="000000"/>
        </w:rPr>
        <w:t>oužitím. Homogenizujte všechny reagencie převracením nebo na Vortexu.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Tato zkouška může být provedena bu</w:t>
      </w:r>
      <w:r w:rsidR="00A653D4" w:rsidRPr="00F47A38">
        <w:rPr>
          <w:rFonts w:ascii="Arial" w:hAnsi="Arial" w:cs="Arial"/>
          <w:color w:val="000000"/>
        </w:rPr>
        <w:t xml:space="preserve">ď s krátkou dobou inkubace </w:t>
      </w:r>
      <w:r w:rsidR="002F33E0" w:rsidRPr="00F47A38">
        <w:rPr>
          <w:rFonts w:ascii="Arial" w:hAnsi="Arial" w:cs="Arial"/>
          <w:color w:val="000000"/>
        </w:rPr>
        <w:t>séra, nebo</w:t>
      </w:r>
      <w:r w:rsidRPr="00F47A38">
        <w:rPr>
          <w:rFonts w:ascii="Arial" w:hAnsi="Arial" w:cs="Arial"/>
          <w:color w:val="000000"/>
        </w:rPr>
        <w:t xml:space="preserve"> inkubací séra přes noc.</w:t>
      </w:r>
    </w:p>
    <w:p w:rsidR="004F0EEA" w:rsidRPr="00F47A38" w:rsidRDefault="004F0EEA" w:rsidP="00A653D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</w:rPr>
      </w:pPr>
      <w:r w:rsidRPr="00F47A38">
        <w:rPr>
          <w:rFonts w:ascii="Arial" w:hAnsi="Arial" w:cs="Arial"/>
          <w:b/>
          <w:bCs/>
        </w:rPr>
        <w:t>Pro krátkou inkubaci: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1.</w:t>
      </w:r>
      <w:r w:rsidR="002F33E0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Přidejte: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- 50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 xml:space="preserve"> pozitivní kontroly do jamek A1 a B1.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- 50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 xml:space="preserve"> negativní kontroly do jamek C1 a D1.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- 50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 xml:space="preserve"> každého vzorku, který má být testován do zbývajících jamek.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2. Inkubujte </w:t>
      </w:r>
      <w:r w:rsidRPr="00F47A38">
        <w:rPr>
          <w:rFonts w:ascii="Arial" w:hAnsi="Arial" w:cs="Arial"/>
          <w:b/>
          <w:bCs/>
          <w:color w:val="000000"/>
        </w:rPr>
        <w:t>45 min</w:t>
      </w:r>
      <w:r w:rsidR="002F33E0" w:rsidRPr="00F47A38">
        <w:rPr>
          <w:rFonts w:ascii="Arial" w:hAnsi="Arial" w:cs="Arial"/>
          <w:color w:val="000000"/>
        </w:rPr>
        <w:t> ±</w:t>
      </w:r>
      <w:r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b/>
          <w:bCs/>
          <w:color w:val="000000"/>
        </w:rPr>
        <w:t>3 min</w:t>
      </w:r>
      <w:r w:rsidR="002F33E0" w:rsidRPr="00F47A38">
        <w:rPr>
          <w:rFonts w:ascii="Arial" w:hAnsi="Arial" w:cs="Arial"/>
          <w:color w:val="000000"/>
        </w:rPr>
        <w:t> při 37</w:t>
      </w:r>
      <w:r w:rsidR="00F72120" w:rsidRPr="00F47A38">
        <w:rPr>
          <w:rFonts w:ascii="Arial" w:hAnsi="Arial" w:cs="Arial"/>
          <w:color w:val="000000"/>
        </w:rPr>
        <w:t> </w:t>
      </w:r>
      <w:r w:rsidR="002F33E0" w:rsidRPr="00F47A38">
        <w:rPr>
          <w:rFonts w:ascii="Arial" w:hAnsi="Arial" w:cs="Arial"/>
          <w:color w:val="000000"/>
        </w:rPr>
        <w:t>°</w:t>
      </w:r>
      <w:r w:rsidRPr="00F47A38">
        <w:rPr>
          <w:rFonts w:ascii="Arial" w:hAnsi="Arial" w:cs="Arial"/>
          <w:color w:val="000000"/>
        </w:rPr>
        <w:t>C</w:t>
      </w:r>
      <w:r w:rsidR="00F72120" w:rsidRPr="00F47A38">
        <w:rPr>
          <w:rFonts w:ascii="Arial" w:hAnsi="Arial" w:cs="Arial"/>
          <w:color w:val="000000"/>
        </w:rPr>
        <w:t> </w:t>
      </w:r>
      <w:r w:rsidR="002F33E0" w:rsidRPr="00F47A38">
        <w:rPr>
          <w:rFonts w:ascii="Arial" w:hAnsi="Arial" w:cs="Arial"/>
          <w:color w:val="000000"/>
        </w:rPr>
        <w:t>±</w:t>
      </w:r>
      <w:r w:rsidR="00F72120"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color w:val="000000"/>
        </w:rPr>
        <w:t>2</w:t>
      </w:r>
      <w:r w:rsidR="00F72120"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color w:val="000000"/>
        </w:rPr>
        <w:t>°C).</w:t>
      </w:r>
    </w:p>
    <w:p w:rsidR="004F0EEA" w:rsidRPr="00F47A38" w:rsidRDefault="004F0EEA" w:rsidP="00843331">
      <w:pPr>
        <w:shd w:val="clear" w:color="auto" w:fill="FFFFFF"/>
        <w:rPr>
          <w:rFonts w:ascii="Arial" w:hAnsi="Arial" w:cs="Arial"/>
          <w:color w:val="000000"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b/>
          <w:bCs/>
          <w:color w:val="000000"/>
        </w:rPr>
        <w:t>Pro inkubaci přes noc: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Vzorky se zředí na 1/5. Postupuje se například následujícím způsobem: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lastRenderedPageBreak/>
        <w:t xml:space="preserve">1. Přidejte 80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b/>
          <w:bCs/>
          <w:color w:val="000000"/>
        </w:rPr>
        <w:t xml:space="preserve"> ředicího pufru 19</w:t>
      </w:r>
      <w:r w:rsidRPr="00F47A38">
        <w:rPr>
          <w:rFonts w:ascii="Arial" w:hAnsi="Arial" w:cs="Arial"/>
          <w:color w:val="000000"/>
        </w:rPr>
        <w:t> do každé jamky,</w:t>
      </w:r>
      <w:r w:rsidR="002F33E0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následně dejte: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</w:rPr>
      </w:pPr>
      <w:r w:rsidRPr="00F47A38">
        <w:rPr>
          <w:rFonts w:ascii="Arial" w:hAnsi="Arial" w:cs="Arial"/>
        </w:rPr>
        <w:t xml:space="preserve">-20 </w:t>
      </w:r>
      <w:r w:rsidR="004C5121" w:rsidRPr="00F47A38">
        <w:rPr>
          <w:rFonts w:ascii="Arial" w:hAnsi="Arial" w:cs="Arial"/>
        </w:rPr>
        <w:t>µ</w:t>
      </w:r>
      <w:r w:rsidRPr="00F47A38">
        <w:rPr>
          <w:rFonts w:ascii="Arial" w:hAnsi="Arial" w:cs="Arial"/>
        </w:rPr>
        <w:t>l </w:t>
      </w:r>
      <w:r w:rsidRPr="00F47A38">
        <w:rPr>
          <w:rFonts w:ascii="Arial" w:hAnsi="Arial" w:cs="Arial"/>
          <w:b/>
          <w:bCs/>
        </w:rPr>
        <w:t>pozitivní</w:t>
      </w:r>
      <w:r w:rsidRPr="00F47A38">
        <w:rPr>
          <w:rFonts w:ascii="Arial" w:hAnsi="Arial" w:cs="Arial"/>
        </w:rPr>
        <w:t> </w:t>
      </w:r>
      <w:r w:rsidRPr="00F47A38">
        <w:rPr>
          <w:rFonts w:ascii="Arial" w:hAnsi="Arial" w:cs="Arial"/>
          <w:b/>
          <w:bCs/>
        </w:rPr>
        <w:t>kontroly</w:t>
      </w:r>
      <w:r w:rsidRPr="00F47A38">
        <w:rPr>
          <w:rFonts w:ascii="Arial" w:hAnsi="Arial" w:cs="Arial"/>
        </w:rPr>
        <w:t> do jamek A1 a B1.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</w:rPr>
      </w:pPr>
      <w:r w:rsidRPr="00F47A38">
        <w:rPr>
          <w:rFonts w:ascii="Arial" w:hAnsi="Arial" w:cs="Arial"/>
        </w:rPr>
        <w:t>-20</w:t>
      </w:r>
      <w:r w:rsidR="004C5121" w:rsidRPr="00F47A38">
        <w:rPr>
          <w:rFonts w:ascii="Arial" w:hAnsi="Arial" w:cs="Arial"/>
        </w:rPr>
        <w:t>µl</w:t>
      </w:r>
      <w:r w:rsidRPr="00F47A38">
        <w:rPr>
          <w:rFonts w:ascii="Arial" w:hAnsi="Arial" w:cs="Arial"/>
        </w:rPr>
        <w:t> </w:t>
      </w:r>
      <w:r w:rsidRPr="00F47A38">
        <w:rPr>
          <w:rFonts w:ascii="Arial" w:hAnsi="Arial" w:cs="Arial"/>
          <w:b/>
          <w:bCs/>
        </w:rPr>
        <w:t>negativní</w:t>
      </w:r>
      <w:r w:rsidRPr="00F47A38">
        <w:rPr>
          <w:rFonts w:ascii="Arial" w:hAnsi="Arial" w:cs="Arial"/>
        </w:rPr>
        <w:t> </w:t>
      </w:r>
      <w:r w:rsidRPr="00F47A38">
        <w:rPr>
          <w:rFonts w:ascii="Arial" w:hAnsi="Arial" w:cs="Arial"/>
          <w:b/>
          <w:bCs/>
        </w:rPr>
        <w:t>kontroly</w:t>
      </w:r>
      <w:r w:rsidRPr="00F47A38">
        <w:rPr>
          <w:rFonts w:ascii="Arial" w:hAnsi="Arial" w:cs="Arial"/>
        </w:rPr>
        <w:t> do jamek C1 a D1.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</w:rPr>
      </w:pPr>
      <w:r w:rsidRPr="00F47A38">
        <w:rPr>
          <w:rFonts w:ascii="Arial" w:hAnsi="Arial" w:cs="Arial"/>
        </w:rPr>
        <w:t xml:space="preserve">-20 </w:t>
      </w:r>
      <w:r w:rsidR="004C5121" w:rsidRPr="00F47A38">
        <w:rPr>
          <w:rFonts w:ascii="Arial" w:hAnsi="Arial" w:cs="Arial"/>
        </w:rPr>
        <w:t>µl</w:t>
      </w:r>
      <w:r w:rsidRPr="00F47A38">
        <w:rPr>
          <w:rFonts w:ascii="Arial" w:hAnsi="Arial" w:cs="Arial"/>
        </w:rPr>
        <w:t xml:space="preserve"> každého testovaného vzorku do zbývajících jamek.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</w:rPr>
      </w:pPr>
      <w:r w:rsidRPr="00F47A38">
        <w:rPr>
          <w:rFonts w:ascii="Arial" w:hAnsi="Arial" w:cs="Arial"/>
        </w:rPr>
        <w:t>2. Inkubujte </w:t>
      </w:r>
      <w:r w:rsidRPr="00F47A38">
        <w:rPr>
          <w:rFonts w:ascii="Arial" w:hAnsi="Arial" w:cs="Arial"/>
          <w:b/>
          <w:bCs/>
        </w:rPr>
        <w:t>přes noc (</w:t>
      </w:r>
      <w:r w:rsidR="004C5121" w:rsidRPr="00F47A38">
        <w:rPr>
          <w:rFonts w:ascii="Arial" w:hAnsi="Arial" w:cs="Arial"/>
          <w:b/>
          <w:bCs/>
        </w:rPr>
        <w:t>16</w:t>
      </w:r>
      <w:r w:rsidR="004C5121" w:rsidRPr="00F47A38">
        <w:rPr>
          <w:rFonts w:ascii="Arial" w:hAnsi="Arial" w:cs="Arial"/>
          <w:b/>
        </w:rPr>
        <w:t>–20</w:t>
      </w:r>
      <w:r w:rsidR="00B37180" w:rsidRPr="00F47A38">
        <w:rPr>
          <w:rFonts w:ascii="Arial" w:hAnsi="Arial" w:cs="Arial"/>
          <w:b/>
        </w:rPr>
        <w:t xml:space="preserve"> hodin</w:t>
      </w:r>
      <w:r w:rsidR="00B37180" w:rsidRPr="00F47A38">
        <w:rPr>
          <w:rFonts w:ascii="Arial" w:hAnsi="Arial" w:cs="Arial"/>
        </w:rPr>
        <w:t>) při teplotě 21</w:t>
      </w:r>
      <w:r w:rsidR="00F72120" w:rsidRPr="00F47A38">
        <w:rPr>
          <w:rFonts w:ascii="Arial" w:hAnsi="Arial" w:cs="Arial"/>
        </w:rPr>
        <w:t> </w:t>
      </w:r>
      <w:r w:rsidR="00B37180" w:rsidRPr="00F47A38">
        <w:rPr>
          <w:rFonts w:ascii="Arial" w:hAnsi="Arial" w:cs="Arial"/>
        </w:rPr>
        <w:t>°C</w:t>
      </w:r>
      <w:r w:rsidR="00F72120" w:rsidRPr="00F47A38">
        <w:rPr>
          <w:rFonts w:ascii="Arial" w:hAnsi="Arial" w:cs="Arial"/>
        </w:rPr>
        <w:t> </w:t>
      </w:r>
      <w:r w:rsidR="00B37180" w:rsidRPr="00F47A38">
        <w:rPr>
          <w:rFonts w:ascii="Arial" w:hAnsi="Arial" w:cs="Arial"/>
        </w:rPr>
        <w:t>±</w:t>
      </w:r>
      <w:r w:rsidR="00F72120" w:rsidRPr="00F47A38">
        <w:rPr>
          <w:rFonts w:ascii="Arial" w:hAnsi="Arial" w:cs="Arial"/>
        </w:rPr>
        <w:t> </w:t>
      </w:r>
      <w:r w:rsidRPr="00F47A38">
        <w:rPr>
          <w:rFonts w:ascii="Arial" w:hAnsi="Arial" w:cs="Arial"/>
        </w:rPr>
        <w:t>5</w:t>
      </w:r>
      <w:r w:rsidR="00F72120" w:rsidRPr="00F47A38">
        <w:rPr>
          <w:rFonts w:ascii="Arial" w:hAnsi="Arial" w:cs="Arial"/>
        </w:rPr>
        <w:t> </w:t>
      </w:r>
      <w:r w:rsidRPr="00F47A38">
        <w:rPr>
          <w:rFonts w:ascii="Arial" w:hAnsi="Arial" w:cs="Arial"/>
        </w:rPr>
        <w:t>°C).</w:t>
      </w:r>
    </w:p>
    <w:p w:rsidR="001C6D54" w:rsidRPr="00F47A38" w:rsidRDefault="001C6D54" w:rsidP="00843331">
      <w:pPr>
        <w:shd w:val="clear" w:color="auto" w:fill="FFFFFF"/>
        <w:rPr>
          <w:rFonts w:ascii="Arial" w:hAnsi="Arial" w:cs="Arial"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b/>
          <w:bCs/>
          <w:i/>
        </w:rPr>
      </w:pPr>
      <w:r w:rsidRPr="00F47A38">
        <w:rPr>
          <w:rFonts w:ascii="Arial" w:hAnsi="Arial" w:cs="Arial"/>
          <w:b/>
          <w:bCs/>
          <w:i/>
        </w:rPr>
        <w:t>Pro oba postupy (krátká i noční inkubace) NEVYPRAZDŇUJTE ani NEPROMÝVEJTE obsah destiček.</w:t>
      </w:r>
    </w:p>
    <w:p w:rsidR="001C6D54" w:rsidRPr="00F47A38" w:rsidRDefault="001C6D54" w:rsidP="00843331">
      <w:pPr>
        <w:shd w:val="clear" w:color="auto" w:fill="FFFFFF"/>
        <w:rPr>
          <w:rFonts w:ascii="Arial" w:hAnsi="Arial" w:cs="Arial"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</w:rPr>
        <w:t>3. Připravte </w:t>
      </w:r>
      <w:r w:rsidRPr="00F47A38">
        <w:rPr>
          <w:rFonts w:ascii="Arial" w:hAnsi="Arial" w:cs="Arial"/>
          <w:b/>
          <w:bCs/>
        </w:rPr>
        <w:t>konjugát 1X</w:t>
      </w:r>
      <w:r w:rsidRPr="00F47A38">
        <w:rPr>
          <w:rFonts w:ascii="Arial" w:hAnsi="Arial" w:cs="Arial"/>
        </w:rPr>
        <w:t xml:space="preserve"> zředěním </w:t>
      </w:r>
      <w:r w:rsidR="001C6D54" w:rsidRPr="00F47A38">
        <w:rPr>
          <w:rFonts w:ascii="Arial" w:hAnsi="Arial" w:cs="Arial"/>
          <w:b/>
          <w:bCs/>
        </w:rPr>
        <w:t>k</w:t>
      </w:r>
      <w:r w:rsidRPr="00F47A38">
        <w:rPr>
          <w:rFonts w:ascii="Arial" w:hAnsi="Arial" w:cs="Arial"/>
          <w:b/>
          <w:bCs/>
        </w:rPr>
        <w:t>onjugátu 10X</w:t>
      </w:r>
      <w:r w:rsidRPr="00F47A38">
        <w:rPr>
          <w:rFonts w:ascii="Arial" w:hAnsi="Arial" w:cs="Arial"/>
        </w:rPr>
        <w:t> v poměru </w:t>
      </w:r>
      <w:r w:rsidRPr="00F47A38">
        <w:rPr>
          <w:rFonts w:ascii="Arial" w:hAnsi="Arial" w:cs="Arial"/>
          <w:b/>
          <w:bCs/>
        </w:rPr>
        <w:t xml:space="preserve">1/10 ředicím pufrem </w:t>
      </w:r>
      <w:r w:rsidRPr="00F47A38">
        <w:rPr>
          <w:rFonts w:ascii="Arial" w:hAnsi="Arial" w:cs="Arial"/>
          <w:b/>
          <w:bCs/>
          <w:color w:val="000000"/>
        </w:rPr>
        <w:t>2.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4. Přidejte 100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b/>
          <w:bCs/>
          <w:color w:val="000000"/>
        </w:rPr>
        <w:t>konjugátu</w:t>
      </w:r>
      <w:r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b/>
          <w:bCs/>
          <w:color w:val="000000"/>
        </w:rPr>
        <w:t>1X</w:t>
      </w:r>
      <w:r w:rsidRPr="00F47A38">
        <w:rPr>
          <w:rFonts w:ascii="Arial" w:hAnsi="Arial" w:cs="Arial"/>
          <w:color w:val="000000"/>
        </w:rPr>
        <w:t> do každé jamky.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5. Inkubujte </w:t>
      </w:r>
      <w:r w:rsidRPr="00F47A38">
        <w:rPr>
          <w:rFonts w:ascii="Arial" w:hAnsi="Arial" w:cs="Arial"/>
          <w:b/>
          <w:bCs/>
          <w:color w:val="000000"/>
        </w:rPr>
        <w:t>30 min</w:t>
      </w:r>
      <w:r w:rsidRPr="00F47A38">
        <w:rPr>
          <w:rFonts w:ascii="Arial" w:hAnsi="Arial" w:cs="Arial"/>
          <w:color w:val="000000"/>
        </w:rPr>
        <w:t> </w:t>
      </w:r>
      <w:r w:rsidR="001C6D54" w:rsidRPr="00F47A38">
        <w:rPr>
          <w:rFonts w:ascii="Arial" w:hAnsi="Arial" w:cs="Arial"/>
          <w:color w:val="000000"/>
        </w:rPr>
        <w:t xml:space="preserve">± </w:t>
      </w:r>
      <w:r w:rsidRPr="00F47A38">
        <w:rPr>
          <w:rFonts w:ascii="Arial" w:hAnsi="Arial" w:cs="Arial"/>
          <w:b/>
          <w:bCs/>
          <w:color w:val="000000"/>
        </w:rPr>
        <w:t>3 min</w:t>
      </w:r>
      <w:r w:rsidR="00B37180" w:rsidRPr="00F47A38">
        <w:rPr>
          <w:rFonts w:ascii="Arial" w:hAnsi="Arial" w:cs="Arial"/>
          <w:color w:val="000000"/>
        </w:rPr>
        <w:t> při 37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°C </w:t>
      </w:r>
      <w:r w:rsidR="00B37180" w:rsidRPr="00F47A38">
        <w:rPr>
          <w:rFonts w:ascii="Arial" w:hAnsi="Arial" w:cs="Arial"/>
          <w:color w:val="000000"/>
        </w:rPr>
        <w:t>±</w:t>
      </w:r>
      <w:r w:rsidRPr="00F47A38">
        <w:rPr>
          <w:rFonts w:ascii="Arial" w:hAnsi="Arial" w:cs="Arial"/>
          <w:color w:val="000000"/>
        </w:rPr>
        <w:t> 2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°C).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6. Vyprázdněte destičku a 3krát každou jamku vymyjte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cca 300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b/>
          <w:bCs/>
          <w:color w:val="000000"/>
        </w:rPr>
        <w:t>promývacího roztoku.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7. Přidejte 100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b/>
          <w:bCs/>
          <w:color w:val="000000"/>
        </w:rPr>
        <w:t>substrátového roztoku</w:t>
      </w:r>
      <w:r w:rsidRPr="00F47A38">
        <w:rPr>
          <w:rFonts w:ascii="Arial" w:hAnsi="Arial" w:cs="Arial"/>
          <w:color w:val="000000"/>
        </w:rPr>
        <w:t> do každé jamky.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8. Inkubujte </w:t>
      </w:r>
      <w:r w:rsidRPr="00F47A38">
        <w:rPr>
          <w:rFonts w:ascii="Arial" w:hAnsi="Arial" w:cs="Arial"/>
          <w:b/>
          <w:bCs/>
          <w:color w:val="000000"/>
        </w:rPr>
        <w:t>15 min</w:t>
      </w:r>
      <w:r w:rsidRPr="00F47A38">
        <w:rPr>
          <w:rFonts w:ascii="Arial" w:hAnsi="Arial" w:cs="Arial"/>
          <w:color w:val="000000"/>
        </w:rPr>
        <w:t> </w:t>
      </w:r>
      <w:r w:rsidR="00B37180" w:rsidRPr="00F47A38">
        <w:rPr>
          <w:rFonts w:ascii="Arial" w:hAnsi="Arial" w:cs="Arial"/>
          <w:color w:val="000000"/>
        </w:rPr>
        <w:t>±</w:t>
      </w:r>
      <w:r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b/>
          <w:bCs/>
          <w:color w:val="000000"/>
        </w:rPr>
        <w:t>2 min</w:t>
      </w:r>
      <w:r w:rsidRPr="00F47A38">
        <w:rPr>
          <w:rFonts w:ascii="Arial" w:hAnsi="Arial" w:cs="Arial"/>
          <w:color w:val="000000"/>
        </w:rPr>
        <w:t> při 21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°C </w:t>
      </w:r>
      <w:r w:rsidR="00B37180" w:rsidRPr="00F47A38">
        <w:rPr>
          <w:rFonts w:ascii="Arial" w:hAnsi="Arial" w:cs="Arial"/>
          <w:color w:val="000000"/>
        </w:rPr>
        <w:t>±</w:t>
      </w:r>
      <w:r w:rsidRPr="00F47A38">
        <w:rPr>
          <w:rFonts w:ascii="Arial" w:hAnsi="Arial" w:cs="Arial"/>
          <w:color w:val="000000"/>
        </w:rPr>
        <w:t> 5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°C) ve tmě.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9. Přidejte 100 </w:t>
      </w:r>
      <w:r w:rsidR="004C5121" w:rsidRPr="00F47A38">
        <w:rPr>
          <w:rFonts w:ascii="Arial" w:hAnsi="Arial" w:cs="Arial"/>
          <w:color w:val="000000"/>
        </w:rPr>
        <w:t>µl</w:t>
      </w:r>
      <w:r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b/>
          <w:bCs/>
          <w:color w:val="000000"/>
        </w:rPr>
        <w:t>zastavovacího</w:t>
      </w:r>
      <w:r w:rsidRPr="00F47A38">
        <w:rPr>
          <w:rFonts w:ascii="Arial" w:hAnsi="Arial" w:cs="Arial"/>
          <w:color w:val="000000"/>
        </w:rPr>
        <w:t> </w:t>
      </w:r>
      <w:r w:rsidRPr="00F47A38">
        <w:rPr>
          <w:rFonts w:ascii="Arial" w:hAnsi="Arial" w:cs="Arial"/>
          <w:b/>
          <w:bCs/>
          <w:color w:val="000000"/>
        </w:rPr>
        <w:t>roztoku</w:t>
      </w:r>
      <w:r w:rsidR="00B37180" w:rsidRPr="00F47A38">
        <w:rPr>
          <w:rFonts w:ascii="Arial" w:hAnsi="Arial" w:cs="Arial"/>
          <w:b/>
          <w:bCs/>
          <w:color w:val="000000"/>
        </w:rPr>
        <w:t xml:space="preserve"> </w:t>
      </w:r>
      <w:r w:rsidRPr="00F47A38">
        <w:rPr>
          <w:rFonts w:ascii="Arial" w:hAnsi="Arial" w:cs="Arial"/>
          <w:b/>
          <w:bCs/>
          <w:color w:val="000000"/>
        </w:rPr>
        <w:t>(Stop roztok)</w:t>
      </w:r>
      <w:r w:rsidRPr="00F47A38">
        <w:rPr>
          <w:rFonts w:ascii="Arial" w:hAnsi="Arial" w:cs="Arial"/>
          <w:color w:val="000000"/>
        </w:rPr>
        <w:t> do každé jamky</w:t>
      </w:r>
      <w:r w:rsidR="00B37180" w:rsidRPr="00F47A38">
        <w:rPr>
          <w:rFonts w:ascii="Arial" w:hAnsi="Arial" w:cs="Arial"/>
          <w:color w:val="000000"/>
        </w:rPr>
        <w:t>,</w:t>
      </w:r>
      <w:r w:rsidRPr="00F47A38">
        <w:rPr>
          <w:rFonts w:ascii="Arial" w:hAnsi="Arial" w:cs="Arial"/>
          <w:color w:val="000000"/>
        </w:rPr>
        <w:t xml:space="preserve"> 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aby se zastavila reakce.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10. Odečtěte a zaznamenejte OD při 450 nm.</w:t>
      </w:r>
    </w:p>
    <w:p w:rsidR="004F0EEA" w:rsidRPr="00F47A38" w:rsidRDefault="004F0EEA" w:rsidP="00843331">
      <w:p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843331" w:rsidRPr="00F47A38" w:rsidRDefault="00843331" w:rsidP="004F0EEA">
      <w:pPr>
        <w:pStyle w:val="Nadpis1"/>
        <w:numPr>
          <w:ilvl w:val="0"/>
          <w:numId w:val="16"/>
        </w:numPr>
        <w:ind w:hanging="720"/>
        <w:rPr>
          <w:szCs w:val="27"/>
        </w:rPr>
      </w:pPr>
      <w:bookmarkStart w:id="16" w:name="_Toc381887753"/>
      <w:r w:rsidRPr="00F47A38">
        <w:t>Validace</w:t>
      </w:r>
      <w:bookmarkEnd w:id="16"/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Zkouška je vyhovující, pokud: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Střední hodnota negativní kontroly OD</w:t>
      </w:r>
      <w:r w:rsidR="001C6D5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(OD</w:t>
      </w:r>
      <w:r w:rsidRPr="00F47A38">
        <w:rPr>
          <w:rFonts w:ascii="Arial" w:hAnsi="Arial" w:cs="Arial"/>
          <w:color w:val="000000"/>
          <w:vertAlign w:val="subscript"/>
        </w:rPr>
        <w:t>NC</w:t>
      </w:r>
      <w:r w:rsidRPr="00F47A38">
        <w:rPr>
          <w:rFonts w:ascii="Arial" w:hAnsi="Arial" w:cs="Arial"/>
          <w:color w:val="000000"/>
        </w:rPr>
        <w:t>) je větší než 0,7.</w:t>
      </w:r>
    </w:p>
    <w:p w:rsidR="00843331" w:rsidRPr="00F47A38" w:rsidRDefault="00843331" w:rsidP="008A4411">
      <w:pPr>
        <w:shd w:val="clear" w:color="auto" w:fill="FFFFFF"/>
        <w:ind w:left="709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b/>
          <w:bCs/>
          <w:color w:val="000000"/>
        </w:rPr>
        <w:t>OD</w:t>
      </w:r>
      <w:r w:rsidRPr="00F47A38">
        <w:rPr>
          <w:rFonts w:ascii="Arial" w:hAnsi="Arial" w:cs="Arial"/>
          <w:b/>
          <w:bCs/>
          <w:color w:val="000000"/>
          <w:vertAlign w:val="subscript"/>
        </w:rPr>
        <w:t>NC</w:t>
      </w:r>
      <w:r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b/>
          <w:bCs/>
          <w:color w:val="000000"/>
        </w:rPr>
        <w:t>&gt;0</w:t>
      </w:r>
      <w:r w:rsidR="00F72120" w:rsidRPr="00F47A38">
        <w:rPr>
          <w:rFonts w:ascii="Arial" w:hAnsi="Arial" w:cs="Arial"/>
          <w:b/>
          <w:bCs/>
          <w:color w:val="000000"/>
        </w:rPr>
        <w:t>,</w:t>
      </w:r>
      <w:r w:rsidRPr="00F47A38">
        <w:rPr>
          <w:rFonts w:ascii="Arial" w:hAnsi="Arial" w:cs="Arial"/>
          <w:b/>
          <w:bCs/>
          <w:color w:val="000000"/>
        </w:rPr>
        <w:t>7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Střední hodnota pozitivní kontroly (OD</w:t>
      </w:r>
      <w:r w:rsidRPr="00F47A38">
        <w:rPr>
          <w:rFonts w:ascii="Arial" w:hAnsi="Arial" w:cs="Arial"/>
          <w:color w:val="000000"/>
          <w:vertAlign w:val="subscript"/>
        </w:rPr>
        <w:t>PC</w:t>
      </w:r>
      <w:r w:rsidRPr="00F47A38">
        <w:rPr>
          <w:rFonts w:ascii="Arial" w:hAnsi="Arial" w:cs="Arial"/>
          <w:color w:val="000000"/>
        </w:rPr>
        <w:t>) je menší než 30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% OD</w:t>
      </w:r>
      <w:r w:rsidRPr="00F47A38">
        <w:rPr>
          <w:rFonts w:ascii="Arial" w:hAnsi="Arial" w:cs="Arial"/>
          <w:color w:val="000000"/>
          <w:vertAlign w:val="subscript"/>
        </w:rPr>
        <w:t>NC</w:t>
      </w:r>
    </w:p>
    <w:p w:rsidR="00843331" w:rsidRPr="00F47A38" w:rsidRDefault="00843331" w:rsidP="008A4411">
      <w:pPr>
        <w:shd w:val="clear" w:color="auto" w:fill="FFFFFF"/>
        <w:ind w:left="709"/>
        <w:rPr>
          <w:rFonts w:ascii="Arial" w:hAnsi="Arial" w:cs="Arial"/>
          <w:b/>
          <w:bCs/>
          <w:color w:val="000000"/>
        </w:rPr>
      </w:pPr>
      <w:r w:rsidRPr="00F47A38">
        <w:rPr>
          <w:rFonts w:ascii="Arial" w:hAnsi="Arial" w:cs="Arial"/>
          <w:b/>
          <w:bCs/>
          <w:color w:val="000000"/>
        </w:rPr>
        <w:t>OD</w:t>
      </w:r>
      <w:r w:rsidRPr="00F47A38">
        <w:rPr>
          <w:rFonts w:ascii="Arial" w:hAnsi="Arial" w:cs="Arial"/>
          <w:b/>
          <w:bCs/>
          <w:color w:val="000000"/>
          <w:vertAlign w:val="subscript"/>
        </w:rPr>
        <w:t>PC</w:t>
      </w:r>
      <w:r w:rsidRPr="00F47A38">
        <w:rPr>
          <w:rFonts w:ascii="Arial" w:hAnsi="Arial" w:cs="Arial"/>
          <w:b/>
          <w:bCs/>
          <w:color w:val="000000"/>
        </w:rPr>
        <w:t>/ OD</w:t>
      </w:r>
      <w:r w:rsidRPr="00F47A38">
        <w:rPr>
          <w:rFonts w:ascii="Arial" w:hAnsi="Arial" w:cs="Arial"/>
          <w:b/>
          <w:bCs/>
          <w:color w:val="000000"/>
          <w:vertAlign w:val="subscript"/>
        </w:rPr>
        <w:t>NC</w:t>
      </w:r>
      <w:r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b/>
          <w:bCs/>
          <w:color w:val="000000"/>
        </w:rPr>
        <w:t>&lt;0,3</w:t>
      </w:r>
    </w:p>
    <w:p w:rsidR="004F0EEA" w:rsidRPr="00F47A38" w:rsidRDefault="004F0EEA" w:rsidP="00843331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843331" w:rsidRPr="00F47A38" w:rsidRDefault="00843331" w:rsidP="004F0EEA">
      <w:pPr>
        <w:pStyle w:val="Nadpis1"/>
        <w:numPr>
          <w:ilvl w:val="0"/>
          <w:numId w:val="16"/>
        </w:numPr>
        <w:ind w:hanging="720"/>
        <w:rPr>
          <w:szCs w:val="27"/>
        </w:rPr>
      </w:pPr>
      <w:bookmarkStart w:id="17" w:name="_Toc381887754"/>
      <w:r w:rsidRPr="00F47A38">
        <w:t>Vyhodnocení</w:t>
      </w:r>
      <w:bookmarkEnd w:id="17"/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Pro každý vzorek </w:t>
      </w:r>
      <w:r w:rsidR="00A653D4" w:rsidRPr="00F47A38">
        <w:rPr>
          <w:rFonts w:ascii="Arial" w:hAnsi="Arial" w:cs="Arial"/>
          <w:color w:val="000000"/>
        </w:rPr>
        <w:t>vypočítejte procento</w:t>
      </w:r>
      <w:r w:rsidRPr="00F47A38">
        <w:rPr>
          <w:rFonts w:ascii="Arial" w:hAnsi="Arial" w:cs="Arial"/>
          <w:color w:val="000000"/>
        </w:rPr>
        <w:t xml:space="preserve"> kompetice</w:t>
      </w:r>
      <w:r w:rsidR="00B37180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(kompetice %):</w:t>
      </w:r>
    </w:p>
    <w:p w:rsidR="00A653D4" w:rsidRPr="00F47A38" w:rsidRDefault="00A653D4" w:rsidP="00843331">
      <w:pPr>
        <w:shd w:val="clear" w:color="auto" w:fill="FFFFFF"/>
        <w:rPr>
          <w:rFonts w:ascii="Arial" w:hAnsi="Arial" w:cs="Arial"/>
          <w:color w:val="000000"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                            ODvzorku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kompetice % = ----------------------</w:t>
      </w:r>
      <w:r w:rsidR="001C6D5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x 100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                              OD</w:t>
      </w:r>
      <w:r w:rsidRPr="00F47A38">
        <w:rPr>
          <w:rFonts w:ascii="Arial" w:hAnsi="Arial" w:cs="Arial"/>
          <w:color w:val="000000"/>
          <w:vertAlign w:val="subscript"/>
        </w:rPr>
        <w:t>NC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Pro krátkou a přes noc inkubaci:</w:t>
      </w:r>
    </w:p>
    <w:p w:rsidR="00843331" w:rsidRPr="00F47A38" w:rsidRDefault="00843331" w:rsidP="00A653D4">
      <w:pPr>
        <w:pStyle w:val="Odstavecseseznamem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hodnoty menší než nebo rovnající se 50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%, jsou považovány za pozitivní.</w:t>
      </w:r>
    </w:p>
    <w:p w:rsidR="00843331" w:rsidRPr="00F47A38" w:rsidRDefault="00843331" w:rsidP="00A653D4">
      <w:pPr>
        <w:pStyle w:val="Odstavecseseznamem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hodnoty větší než nebo rovnající se 50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% a méně než 60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%</w:t>
      </w:r>
      <w:r w:rsidR="00A653D4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jsou považovány za pochybné.</w:t>
      </w:r>
    </w:p>
    <w:p w:rsidR="00843331" w:rsidRPr="00F47A38" w:rsidRDefault="00843331" w:rsidP="00A653D4">
      <w:pPr>
        <w:pStyle w:val="Odstavecseseznamem"/>
        <w:numPr>
          <w:ilvl w:val="0"/>
          <w:numId w:val="18"/>
        </w:num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hodnoty větší než nebo rovny 60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%, jsou považovány za negativní.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b/>
          <w:color w:val="000000"/>
        </w:rPr>
      </w:pPr>
      <w:r w:rsidRPr="00F47A38">
        <w:rPr>
          <w:rFonts w:ascii="Arial" w:hAnsi="Arial" w:cs="Arial"/>
          <w:b/>
          <w:color w:val="000000"/>
        </w:rPr>
        <w:t>Výsledek                                                   Stav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Kompetice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% ≤50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%                           POZITIVNÍ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 xml:space="preserve">Kompetice % </w:t>
      </w:r>
      <w:r w:rsidR="00F72120" w:rsidRPr="00F47A38">
        <w:rPr>
          <w:rFonts w:ascii="Arial" w:hAnsi="Arial" w:cs="Arial"/>
          <w:color w:val="000000"/>
        </w:rPr>
        <w:t>&lt;60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 xml:space="preserve">%              </w:t>
      </w:r>
      <w:r w:rsidR="00A653D4" w:rsidRPr="00F47A38">
        <w:rPr>
          <w:rFonts w:ascii="Arial" w:hAnsi="Arial" w:cs="Arial"/>
          <w:color w:val="000000"/>
        </w:rPr>
        <w:t xml:space="preserve">           </w:t>
      </w:r>
      <w:r w:rsidRPr="00F47A38">
        <w:rPr>
          <w:rFonts w:ascii="Arial" w:hAnsi="Arial" w:cs="Arial"/>
          <w:color w:val="000000"/>
        </w:rPr>
        <w:t xml:space="preserve">  POCHYBNÝ</w:t>
      </w:r>
    </w:p>
    <w:p w:rsidR="00843331" w:rsidRPr="00F47A38" w:rsidRDefault="00843331" w:rsidP="00843331">
      <w:pPr>
        <w:shd w:val="clear" w:color="auto" w:fill="FFFFFF"/>
        <w:rPr>
          <w:rFonts w:ascii="Arial" w:hAnsi="Arial" w:cs="Arial"/>
          <w:color w:val="000000"/>
        </w:rPr>
      </w:pPr>
      <w:r w:rsidRPr="00F47A38">
        <w:rPr>
          <w:rFonts w:ascii="Arial" w:hAnsi="Arial" w:cs="Arial"/>
          <w:color w:val="000000"/>
        </w:rPr>
        <w:t>Kompetice % ≥60</w:t>
      </w:r>
      <w:r w:rsidR="004C5121" w:rsidRPr="00F47A38">
        <w:rPr>
          <w:rFonts w:ascii="Arial" w:hAnsi="Arial" w:cs="Arial"/>
          <w:color w:val="000000"/>
        </w:rPr>
        <w:t xml:space="preserve"> </w:t>
      </w:r>
      <w:r w:rsidRPr="00F47A38">
        <w:rPr>
          <w:rFonts w:ascii="Arial" w:hAnsi="Arial" w:cs="Arial"/>
          <w:color w:val="000000"/>
        </w:rPr>
        <w:t>%                           NEGATIVNÍ</w:t>
      </w:r>
    </w:p>
    <w:p w:rsidR="00843331" w:rsidRPr="00F47A38" w:rsidRDefault="00843331" w:rsidP="00E023E7">
      <w:pPr>
        <w:pStyle w:val="Nadpis1"/>
        <w:rPr>
          <w:sz w:val="24"/>
          <w:szCs w:val="24"/>
        </w:rPr>
      </w:pPr>
    </w:p>
    <w:bookmarkEnd w:id="8"/>
    <w:p w:rsidR="004F0EEA" w:rsidRPr="00F47A38" w:rsidRDefault="004F0EEA" w:rsidP="00E023E7">
      <w:pPr>
        <w:jc w:val="both"/>
        <w:rPr>
          <w:rFonts w:ascii="Arial" w:hAnsi="Arial" w:cs="Arial"/>
        </w:rPr>
      </w:pPr>
    </w:p>
    <w:p w:rsidR="004F0EEA" w:rsidRPr="00F47A38" w:rsidRDefault="004F0EEA" w:rsidP="00E023E7">
      <w:pPr>
        <w:jc w:val="both"/>
        <w:rPr>
          <w:rFonts w:ascii="Arial" w:hAnsi="Arial" w:cs="Arial"/>
        </w:rPr>
      </w:pPr>
    </w:p>
    <w:p w:rsidR="004F0EEA" w:rsidRPr="00F47A38" w:rsidRDefault="004F0EEA" w:rsidP="00E023E7">
      <w:pPr>
        <w:jc w:val="both"/>
        <w:rPr>
          <w:rFonts w:ascii="Arial" w:hAnsi="Arial" w:cs="Arial"/>
        </w:rPr>
      </w:pPr>
    </w:p>
    <w:p w:rsidR="00A653D4" w:rsidRPr="00F47A38" w:rsidRDefault="00A653D4" w:rsidP="00E023E7">
      <w:pPr>
        <w:jc w:val="both"/>
        <w:rPr>
          <w:rFonts w:ascii="Arial" w:hAnsi="Arial" w:cs="Arial"/>
        </w:rPr>
      </w:pPr>
    </w:p>
    <w:p w:rsidR="00A653D4" w:rsidRPr="00F47A38" w:rsidRDefault="00A653D4" w:rsidP="00E023E7">
      <w:pPr>
        <w:jc w:val="both"/>
        <w:rPr>
          <w:rFonts w:ascii="Arial" w:hAnsi="Arial" w:cs="Arial"/>
        </w:rPr>
      </w:pPr>
    </w:p>
    <w:p w:rsidR="004F0EEA" w:rsidRPr="00F47A38" w:rsidRDefault="004F0EEA" w:rsidP="00E023E7">
      <w:pPr>
        <w:jc w:val="both"/>
        <w:rPr>
          <w:rFonts w:ascii="Arial" w:hAnsi="Arial" w:cs="Arial"/>
        </w:rPr>
      </w:pPr>
    </w:p>
    <w:p w:rsidR="004F0EEA" w:rsidRPr="00F47A38" w:rsidRDefault="004F0EEA" w:rsidP="00E023E7">
      <w:pPr>
        <w:jc w:val="both"/>
        <w:rPr>
          <w:rFonts w:ascii="Arial" w:hAnsi="Arial" w:cs="Arial"/>
        </w:rPr>
      </w:pPr>
    </w:p>
    <w:p w:rsidR="004F0EEA" w:rsidRPr="00F47A38" w:rsidRDefault="004F0EEA" w:rsidP="00E023E7">
      <w:pPr>
        <w:jc w:val="both"/>
        <w:rPr>
          <w:rFonts w:ascii="Arial" w:hAnsi="Arial" w:cs="Arial"/>
        </w:rPr>
      </w:pPr>
    </w:p>
    <w:p w:rsidR="004F0EEA" w:rsidRPr="00F47A38" w:rsidRDefault="004F0EEA" w:rsidP="00E023E7">
      <w:pPr>
        <w:jc w:val="both"/>
        <w:rPr>
          <w:rFonts w:ascii="Arial" w:hAnsi="Arial" w:cs="Arial"/>
        </w:rPr>
      </w:pPr>
    </w:p>
    <w:p w:rsidR="004F0EEA" w:rsidRPr="00F47A38" w:rsidRDefault="004F0EEA" w:rsidP="00E023E7">
      <w:pPr>
        <w:jc w:val="both"/>
        <w:rPr>
          <w:rFonts w:ascii="Arial" w:hAnsi="Arial" w:cs="Arial"/>
        </w:rPr>
      </w:pPr>
    </w:p>
    <w:p w:rsidR="004F0EEA" w:rsidRPr="00F47A38" w:rsidRDefault="004F0EEA" w:rsidP="00E023E7">
      <w:pPr>
        <w:jc w:val="both"/>
        <w:rPr>
          <w:rFonts w:ascii="Arial" w:hAnsi="Arial" w:cs="Arial"/>
        </w:rPr>
      </w:pPr>
    </w:p>
    <w:p w:rsidR="00B728AB" w:rsidRPr="00F47A38" w:rsidRDefault="00B728AB" w:rsidP="00A653D4">
      <w:pPr>
        <w:rPr>
          <w:rFonts w:ascii="Arial" w:hAnsi="Arial" w:cs="Arial"/>
          <w:b/>
        </w:rPr>
      </w:pPr>
      <w:r w:rsidRPr="00F47A38">
        <w:rPr>
          <w:rFonts w:ascii="Arial" w:hAnsi="Arial" w:cs="Arial"/>
          <w:b/>
        </w:rPr>
        <w:t xml:space="preserve">               </w:t>
      </w:r>
    </w:p>
    <w:p w:rsidR="001C6D54" w:rsidRPr="00F47A38" w:rsidRDefault="001C6D54">
      <w:pPr>
        <w:rPr>
          <w:rFonts w:ascii="Arial" w:hAnsi="Arial" w:cs="Arial"/>
          <w:b/>
        </w:rPr>
      </w:pPr>
      <w:r w:rsidRPr="00F47A38">
        <w:rPr>
          <w:rFonts w:ascii="Arial" w:hAnsi="Arial" w:cs="Arial"/>
          <w:b/>
        </w:rPr>
        <w:br w:type="page"/>
      </w:r>
    </w:p>
    <w:p w:rsidR="00E023E7" w:rsidRPr="00F47A38" w:rsidRDefault="00B728AB" w:rsidP="001C6D54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F47A38">
        <w:rPr>
          <w:rFonts w:ascii="Arial" w:hAnsi="Arial" w:cs="Arial"/>
          <w:b/>
        </w:rPr>
        <w:lastRenderedPageBreak/>
        <w:t xml:space="preserve">                           </w:t>
      </w:r>
      <w:bookmarkStart w:id="18" w:name="_Toc81025427"/>
      <w:bookmarkStart w:id="19" w:name="_Toc198962173"/>
      <w:bookmarkEnd w:id="9"/>
    </w:p>
    <w:p w:rsidR="00874546" w:rsidRPr="00F47A38" w:rsidRDefault="00874546" w:rsidP="008D5D64">
      <w:pPr>
        <w:pStyle w:val="Nadpis1"/>
      </w:pPr>
      <w:bookmarkStart w:id="20" w:name="_Toc381887755"/>
      <w:r w:rsidRPr="00F47A38">
        <w:t>Dodatek – Kontakty</w:t>
      </w:r>
      <w:bookmarkEnd w:id="18"/>
      <w:bookmarkEnd w:id="19"/>
      <w:bookmarkEnd w:id="20"/>
    </w:p>
    <w:p w:rsidR="00874546" w:rsidRPr="00F47A38" w:rsidRDefault="00874546" w:rsidP="00B666D7">
      <w:pPr>
        <w:ind w:firstLine="708"/>
        <w:jc w:val="both"/>
        <w:rPr>
          <w:rFonts w:ascii="Arial" w:hAnsi="Arial" w:cs="Arial"/>
          <w:sz w:val="20"/>
          <w:szCs w:val="20"/>
        </w:rPr>
      </w:pPr>
      <w:bookmarkStart w:id="21" w:name="_Toc74387594"/>
      <w:bookmarkEnd w:id="21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E35D6" w:rsidRPr="00F47A38" w:rsidTr="00257F3B">
        <w:trPr>
          <w:cantSplit/>
          <w:trHeight w:val="271"/>
        </w:trPr>
        <w:tc>
          <w:tcPr>
            <w:tcW w:w="8789" w:type="dxa"/>
          </w:tcPr>
          <w:p w:rsidR="006E35D6" w:rsidRPr="00F47A38" w:rsidRDefault="006E35D6" w:rsidP="00B666D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sz w:val="20"/>
                <w:szCs w:val="20"/>
              </w:rPr>
              <w:t>Výrobce</w:t>
            </w:r>
          </w:p>
        </w:tc>
      </w:tr>
      <w:tr w:rsidR="006E35D6" w:rsidRPr="00F47A38" w:rsidTr="00257F3B">
        <w:trPr>
          <w:trHeight w:val="700"/>
        </w:trPr>
        <w:tc>
          <w:tcPr>
            <w:tcW w:w="8789" w:type="dxa"/>
            <w:vAlign w:val="bottom"/>
          </w:tcPr>
          <w:p w:rsidR="006E35D6" w:rsidRPr="00F47A38" w:rsidRDefault="004F0EEA" w:rsidP="00786D52">
            <w:pPr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1478135" cy="701227"/>
                  <wp:effectExtent l="0" t="0" r="8255" b="3810"/>
                  <wp:docPr id="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89" cy="714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5D6" w:rsidRPr="00F47A38" w:rsidTr="00257F3B">
        <w:trPr>
          <w:trHeight w:val="765"/>
        </w:trPr>
        <w:tc>
          <w:tcPr>
            <w:tcW w:w="8789" w:type="dxa"/>
          </w:tcPr>
          <w:p w:rsidR="006E35D6" w:rsidRPr="00F47A38" w:rsidRDefault="006E35D6" w:rsidP="00786D52">
            <w:pPr>
              <w:spacing w:after="4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6E35D6" w:rsidRPr="00F47A38" w:rsidRDefault="006E35D6" w:rsidP="00786D52">
            <w:pPr>
              <w:spacing w:after="4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6E35D6" w:rsidRPr="00F47A38" w:rsidTr="00257F3B">
        <w:trPr>
          <w:trHeight w:val="262"/>
        </w:trPr>
        <w:tc>
          <w:tcPr>
            <w:tcW w:w="8789" w:type="dxa"/>
          </w:tcPr>
          <w:p w:rsidR="006E35D6" w:rsidRPr="00F47A38" w:rsidRDefault="006E35D6" w:rsidP="00786D5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sz w:val="20"/>
                <w:szCs w:val="20"/>
              </w:rPr>
              <w:t xml:space="preserve">Výhradní </w:t>
            </w:r>
            <w:r w:rsidR="001C6D54" w:rsidRPr="00F47A38">
              <w:rPr>
                <w:rFonts w:ascii="Arial" w:hAnsi="Arial" w:cs="Arial"/>
                <w:b/>
                <w:sz w:val="20"/>
                <w:szCs w:val="20"/>
              </w:rPr>
              <w:t>distributor</w:t>
            </w:r>
            <w:r w:rsidR="00F72120" w:rsidRPr="00F47A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7A38">
              <w:rPr>
                <w:rFonts w:ascii="Arial" w:hAnsi="Arial" w:cs="Arial"/>
                <w:b/>
                <w:sz w:val="20"/>
                <w:szCs w:val="20"/>
              </w:rPr>
              <w:t>v ČR a SR</w:t>
            </w:r>
            <w:r w:rsidR="00F72120" w:rsidRPr="00F47A38">
              <w:rPr>
                <w:rFonts w:ascii="Arial" w:hAnsi="Arial" w:cs="Arial"/>
                <w:b/>
                <w:sz w:val="20"/>
                <w:szCs w:val="20"/>
              </w:rPr>
              <w:t xml:space="preserve"> a držitel rozhodnutí o schválení:</w:t>
            </w:r>
          </w:p>
        </w:tc>
      </w:tr>
      <w:tr w:rsidR="00B728AB" w:rsidRPr="00F47A38" w:rsidTr="00843331">
        <w:trPr>
          <w:trHeight w:val="815"/>
        </w:trPr>
        <w:tc>
          <w:tcPr>
            <w:tcW w:w="8789" w:type="dxa"/>
            <w:vAlign w:val="bottom"/>
          </w:tcPr>
          <w:p w:rsidR="00B728AB" w:rsidRPr="00F47A38" w:rsidRDefault="00B728AB" w:rsidP="00843331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</w:rPr>
            </w:pPr>
            <w:r w:rsidRPr="00F47A38">
              <w:rPr>
                <w:rFonts w:ascii="Arial" w:hAnsi="Arial" w:cs="Arial"/>
              </w:rPr>
              <w:object w:dxaOrig="2001" w:dyaOrig="581">
                <v:shape id="_x0000_i1026" type="#_x0000_t75" style="width:100.5pt;height:28.5pt" o:ole="" fillcolor="window">
                  <v:imagedata r:id="rId9" o:title=""/>
                </v:shape>
                <o:OLEObject Type="Embed" ProgID="Word.Picture.8" ShapeID="_x0000_i1026" DrawAspect="Content" ObjectID="_1773843111" r:id="rId11"/>
              </w:object>
            </w:r>
          </w:p>
        </w:tc>
      </w:tr>
      <w:tr w:rsidR="00B728AB" w:rsidRPr="00F47A38" w:rsidTr="00843331">
        <w:trPr>
          <w:trHeight w:val="987"/>
        </w:trPr>
        <w:tc>
          <w:tcPr>
            <w:tcW w:w="8789" w:type="dxa"/>
          </w:tcPr>
          <w:p w:rsidR="002B279F" w:rsidRPr="00F47A38" w:rsidRDefault="002B279F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728AB" w:rsidRPr="00F47A38" w:rsidRDefault="00B728AB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O.K. SERVIS BioPro, s.r.o.</w:t>
            </w:r>
          </w:p>
          <w:p w:rsidR="00B728AB" w:rsidRPr="00F47A38" w:rsidRDefault="00B728AB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Kanceláře</w:t>
            </w:r>
            <w:r w:rsidRPr="00F47A38">
              <w:rPr>
                <w:rFonts w:ascii="Arial" w:hAnsi="Arial" w:cs="Arial"/>
                <w:color w:val="000000"/>
                <w:sz w:val="20"/>
                <w:szCs w:val="20"/>
              </w:rPr>
              <w:t>: Bořetická 2668/1, 193 00 Praha 9 - Horní Počernice, Česká republika</w:t>
            </w:r>
          </w:p>
          <w:p w:rsidR="00B728AB" w:rsidRPr="00F47A38" w:rsidRDefault="00B728AB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A38">
              <w:rPr>
                <w:rFonts w:ascii="Arial" w:hAnsi="Arial" w:cs="Arial"/>
                <w:color w:val="000000"/>
                <w:sz w:val="20"/>
                <w:szCs w:val="20"/>
              </w:rPr>
              <w:t>tel.: +420 281 091 460, fax: +420 281 866 264, info@oks.cz</w:t>
            </w:r>
          </w:p>
          <w:p w:rsidR="00B728AB" w:rsidRPr="00F47A38" w:rsidRDefault="00B728AB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Servis</w:t>
            </w:r>
            <w:r w:rsidRPr="00F47A38">
              <w:rPr>
                <w:rFonts w:ascii="Arial" w:hAnsi="Arial" w:cs="Arial"/>
                <w:color w:val="000000"/>
                <w:sz w:val="20"/>
                <w:szCs w:val="20"/>
              </w:rPr>
              <w:t>: Bořetická 2668/1, 193 00 Praha 9 - Horní Počernice, Česká republika</w:t>
            </w:r>
          </w:p>
          <w:p w:rsidR="00B728AB" w:rsidRPr="00F47A38" w:rsidRDefault="00B728AB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47A38">
              <w:rPr>
                <w:rFonts w:ascii="Arial" w:hAnsi="Arial" w:cs="Arial"/>
                <w:color w:val="000000"/>
                <w:sz w:val="20"/>
                <w:szCs w:val="20"/>
              </w:rPr>
              <w:t>tel.: +420 281 091 460, fax: +420 281 866 264, servis@oks.cz</w:t>
            </w:r>
          </w:p>
          <w:p w:rsidR="00B728AB" w:rsidRPr="00F47A38" w:rsidRDefault="00B728AB" w:rsidP="008A441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Infolinka</w:t>
            </w:r>
            <w:r w:rsidRPr="00F47A38">
              <w:rPr>
                <w:rFonts w:ascii="Arial" w:hAnsi="Arial" w:cs="Arial"/>
                <w:color w:val="000000"/>
                <w:sz w:val="20"/>
                <w:szCs w:val="20"/>
              </w:rPr>
              <w:t>: +420 841 111</w:t>
            </w:r>
            <w:r w:rsidR="004C5121" w:rsidRPr="00F47A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47A38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  <w:r w:rsidR="004C5121" w:rsidRPr="00F47A3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47A38">
              <w:rPr>
                <w:rFonts w:ascii="Arial" w:hAnsi="Arial" w:cs="Arial"/>
                <w:color w:val="000000"/>
                <w:sz w:val="20"/>
                <w:szCs w:val="20"/>
              </w:rPr>
              <w:t>www.biopro.cz</w:t>
            </w:r>
          </w:p>
        </w:tc>
      </w:tr>
      <w:tr w:rsidR="00B728AB" w:rsidRPr="00F47A38" w:rsidTr="00843331">
        <w:trPr>
          <w:trHeight w:val="210"/>
        </w:trPr>
        <w:tc>
          <w:tcPr>
            <w:tcW w:w="8789" w:type="dxa"/>
          </w:tcPr>
          <w:p w:rsidR="00B728AB" w:rsidRPr="00F47A38" w:rsidRDefault="00B728AB" w:rsidP="0084333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8AB" w:rsidRPr="00F47A38" w:rsidTr="00843331">
        <w:trPr>
          <w:trHeight w:val="328"/>
        </w:trPr>
        <w:tc>
          <w:tcPr>
            <w:tcW w:w="8789" w:type="dxa"/>
          </w:tcPr>
          <w:p w:rsidR="00B728AB" w:rsidRPr="00F47A38" w:rsidRDefault="00B728AB" w:rsidP="0084333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28AB" w:rsidRPr="00F47A38" w:rsidTr="00843331">
        <w:trPr>
          <w:trHeight w:val="987"/>
        </w:trPr>
        <w:tc>
          <w:tcPr>
            <w:tcW w:w="8789" w:type="dxa"/>
          </w:tcPr>
          <w:p w:rsidR="00B728AB" w:rsidRPr="00F47A38" w:rsidRDefault="00B728AB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bCs/>
                <w:sz w:val="20"/>
                <w:szCs w:val="20"/>
              </w:rPr>
              <w:t>O.K. SERVIS BioPro SK, s.r.o.</w:t>
            </w:r>
          </w:p>
          <w:p w:rsidR="00B728AB" w:rsidRPr="00F47A38" w:rsidRDefault="00B728AB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Kancelář: </w:t>
            </w:r>
            <w:r w:rsidRPr="00F47A38">
              <w:rPr>
                <w:rFonts w:ascii="Arial" w:hAnsi="Arial" w:cs="Arial"/>
                <w:sz w:val="20"/>
                <w:szCs w:val="20"/>
              </w:rPr>
              <w:t>Bulharská 70, 821 04 Bratislava, Slovenská republika</w:t>
            </w:r>
          </w:p>
          <w:p w:rsidR="00B728AB" w:rsidRPr="00F47A38" w:rsidRDefault="00B728AB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t>tel.: +421 243 634 967, fax: +421 233 331 785</w:t>
            </w:r>
          </w:p>
          <w:p w:rsidR="00B728AB" w:rsidRPr="00F47A38" w:rsidRDefault="00B728AB" w:rsidP="0084333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sz w:val="20"/>
                <w:szCs w:val="20"/>
              </w:rPr>
              <w:t>bratislava@oks.cz</w:t>
            </w:r>
          </w:p>
          <w:p w:rsidR="00B728AB" w:rsidRPr="00F47A38" w:rsidRDefault="00B728AB" w:rsidP="008433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7A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Servis: </w:t>
            </w:r>
            <w:r w:rsidRPr="00F47A38">
              <w:rPr>
                <w:rFonts w:ascii="Arial" w:hAnsi="Arial" w:cs="Arial"/>
                <w:sz w:val="20"/>
                <w:szCs w:val="20"/>
              </w:rPr>
              <w:t>tel.: +421 220 512 703</w:t>
            </w:r>
          </w:p>
        </w:tc>
      </w:tr>
    </w:tbl>
    <w:p w:rsidR="00874546" w:rsidRPr="00F47A38" w:rsidRDefault="00874546" w:rsidP="00B666D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FC755C" w:rsidRPr="00F47A38" w:rsidRDefault="00FC755C" w:rsidP="00B666D7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FC755C" w:rsidRPr="00F47A38" w:rsidRDefault="00FC755C" w:rsidP="00B666D7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sectPr w:rsidR="00FC755C" w:rsidRPr="00F47A38" w:rsidSect="00F47A38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1F" w:rsidRDefault="0062681F">
      <w:r>
        <w:separator/>
      </w:r>
    </w:p>
  </w:endnote>
  <w:endnote w:type="continuationSeparator" w:id="0">
    <w:p w:rsidR="0062681F" w:rsidRDefault="006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31" w:rsidRDefault="009F1609" w:rsidP="001109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4333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3331" w:rsidRDefault="00843331" w:rsidP="0011098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31" w:rsidRPr="004E2CD2" w:rsidRDefault="00F72120" w:rsidP="00C46B80">
    <w:pPr>
      <w:pBdr>
        <w:top w:val="double" w:sz="4" w:space="0" w:color="auto"/>
      </w:pBdr>
      <w:tabs>
        <w:tab w:val="left" w:pos="7740"/>
        <w:tab w:val="righ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843331" w:rsidRPr="004E2CD2">
      <w:rPr>
        <w:rFonts w:ascii="Arial" w:hAnsi="Arial" w:cs="Arial"/>
        <w:sz w:val="18"/>
        <w:szCs w:val="18"/>
      </w:rPr>
      <w:t xml:space="preserve">Strana </w:t>
    </w:r>
    <w:r w:rsidR="009F1609" w:rsidRPr="004E2CD2">
      <w:rPr>
        <w:rFonts w:ascii="Arial" w:hAnsi="Arial" w:cs="Arial"/>
        <w:sz w:val="18"/>
        <w:szCs w:val="18"/>
      </w:rPr>
      <w:fldChar w:fldCharType="begin"/>
    </w:r>
    <w:r w:rsidR="00843331" w:rsidRPr="004E2CD2">
      <w:rPr>
        <w:rFonts w:ascii="Arial" w:hAnsi="Arial" w:cs="Arial"/>
        <w:sz w:val="18"/>
        <w:szCs w:val="18"/>
      </w:rPr>
      <w:instrText>PAGE</w:instrText>
    </w:r>
    <w:r w:rsidR="009F1609" w:rsidRPr="004E2CD2">
      <w:rPr>
        <w:rFonts w:ascii="Arial" w:hAnsi="Arial" w:cs="Arial"/>
        <w:sz w:val="18"/>
        <w:szCs w:val="18"/>
      </w:rPr>
      <w:fldChar w:fldCharType="separate"/>
    </w:r>
    <w:r w:rsidR="00806A84">
      <w:rPr>
        <w:rFonts w:ascii="Arial" w:hAnsi="Arial" w:cs="Arial"/>
        <w:noProof/>
        <w:sz w:val="18"/>
        <w:szCs w:val="18"/>
      </w:rPr>
      <w:t>4</w:t>
    </w:r>
    <w:r w:rsidR="009F1609" w:rsidRPr="004E2CD2">
      <w:rPr>
        <w:rFonts w:ascii="Arial" w:hAnsi="Arial" w:cs="Arial"/>
        <w:sz w:val="18"/>
        <w:szCs w:val="18"/>
      </w:rPr>
      <w:fldChar w:fldCharType="end"/>
    </w:r>
    <w:r w:rsidR="00843331" w:rsidRPr="004E2CD2">
      <w:rPr>
        <w:rFonts w:ascii="Arial" w:hAnsi="Arial" w:cs="Arial"/>
        <w:sz w:val="18"/>
        <w:szCs w:val="18"/>
      </w:rPr>
      <w:t xml:space="preserve"> z  </w:t>
    </w:r>
    <w:r w:rsidR="009F1609" w:rsidRPr="004E2CD2">
      <w:rPr>
        <w:rFonts w:ascii="Arial" w:hAnsi="Arial" w:cs="Arial"/>
        <w:sz w:val="18"/>
        <w:szCs w:val="18"/>
      </w:rPr>
      <w:fldChar w:fldCharType="begin"/>
    </w:r>
    <w:r w:rsidR="00843331" w:rsidRPr="004E2CD2">
      <w:rPr>
        <w:rFonts w:ascii="Arial" w:hAnsi="Arial" w:cs="Arial"/>
        <w:sz w:val="18"/>
        <w:szCs w:val="18"/>
      </w:rPr>
      <w:instrText xml:space="preserve"> NUMPAGES </w:instrText>
    </w:r>
    <w:r w:rsidR="009F1609" w:rsidRPr="004E2CD2">
      <w:rPr>
        <w:rFonts w:ascii="Arial" w:hAnsi="Arial" w:cs="Arial"/>
        <w:sz w:val="18"/>
        <w:szCs w:val="18"/>
      </w:rPr>
      <w:fldChar w:fldCharType="separate"/>
    </w:r>
    <w:r w:rsidR="00806A84">
      <w:rPr>
        <w:rFonts w:ascii="Arial" w:hAnsi="Arial" w:cs="Arial"/>
        <w:noProof/>
        <w:sz w:val="18"/>
        <w:szCs w:val="18"/>
      </w:rPr>
      <w:t>7</w:t>
    </w:r>
    <w:r w:rsidR="009F1609" w:rsidRPr="004E2CD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1F" w:rsidRDefault="0062681F">
      <w:r>
        <w:separator/>
      </w:r>
    </w:p>
  </w:footnote>
  <w:footnote w:type="continuationSeparator" w:id="0">
    <w:p w:rsidR="0062681F" w:rsidRDefault="0062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31" w:rsidRPr="004E2CD2" w:rsidRDefault="00843331" w:rsidP="004E2CD2">
    <w:pPr>
      <w:pBdr>
        <w:bottom w:val="double" w:sz="4" w:space="3" w:color="auto"/>
      </w:pBdr>
      <w:tabs>
        <w:tab w:val="center" w:pos="4147"/>
        <w:tab w:val="left" w:pos="5940"/>
        <w:tab w:val="left" w:pos="6120"/>
        <w:tab w:val="left" w:pos="6840"/>
        <w:tab w:val="right" w:pos="10206"/>
      </w:tabs>
      <w:rPr>
        <w:rFonts w:ascii="Arial" w:hAnsi="Arial" w:cs="Arial"/>
        <w:sz w:val="18"/>
      </w:rPr>
    </w:pPr>
    <w:r w:rsidRPr="00D50A15">
      <w:rPr>
        <w:rFonts w:ascii="Arial" w:hAnsi="Arial" w:cs="Arial"/>
        <w:noProof/>
        <w:sz w:val="18"/>
      </w:rPr>
      <w:drawing>
        <wp:inline distT="0" distB="0" distL="0" distR="0">
          <wp:extent cx="622395" cy="295264"/>
          <wp:effectExtent l="19050" t="0" r="6255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44" cy="29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E2CD2">
      <w:rPr>
        <w:rFonts w:ascii="Arial" w:hAnsi="Arial" w:cs="Arial"/>
        <w:noProof/>
        <w:sz w:val="18"/>
      </w:rPr>
      <w:t xml:space="preserve">                                            </w:t>
    </w:r>
    <w:r>
      <w:rPr>
        <w:rFonts w:ascii="Arial" w:hAnsi="Arial" w:cs="Arial"/>
        <w:noProof/>
        <w:sz w:val="18"/>
      </w:rPr>
      <w:t xml:space="preserve">                      </w:t>
    </w:r>
    <w:r>
      <w:rPr>
        <w:rFonts w:ascii="Arial" w:hAnsi="Arial" w:cs="Arial"/>
        <w:sz w:val="20"/>
        <w:szCs w:val="20"/>
      </w:rPr>
      <w:t xml:space="preserve">               </w:t>
    </w:r>
    <w:r>
      <w:rPr>
        <w:rFonts w:ascii="Arial" w:hAnsi="Arial" w:cs="Arial"/>
        <w:color w:val="000000"/>
        <w:sz w:val="20"/>
        <w:szCs w:val="20"/>
      </w:rPr>
      <w:t xml:space="preserve">ID Screen IBR gB </w:t>
    </w:r>
    <w:r w:rsidR="00F72120">
      <w:rPr>
        <w:rFonts w:ascii="Arial" w:hAnsi="Arial" w:cs="Arial"/>
        <w:color w:val="000000"/>
        <w:sz w:val="20"/>
        <w:szCs w:val="20"/>
      </w:rPr>
      <w:t>Kompetitivní</w:t>
    </w:r>
    <w:r w:rsidR="00F72120" w:rsidRPr="000A1546">
      <w:rPr>
        <w:rFonts w:ascii="Arial" w:hAnsi="Arial" w:cs="Arial"/>
        <w:noProof/>
        <w:sz w:val="20"/>
        <w:szCs w:val="20"/>
      </w:rPr>
      <w:t xml:space="preserve"> – návod</w:t>
    </w:r>
    <w:r w:rsidRPr="000A1546">
      <w:rPr>
        <w:rFonts w:ascii="Arial" w:hAnsi="Arial" w:cs="Arial"/>
        <w:noProof/>
        <w:sz w:val="20"/>
        <w:szCs w:val="20"/>
      </w:rPr>
      <w:t xml:space="preserve"> k použití</w:t>
    </w:r>
  </w:p>
  <w:p w:rsidR="00843331" w:rsidRPr="004E2CD2" w:rsidRDefault="00843331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D9" w:rsidRPr="00F72120" w:rsidRDefault="00D224D9" w:rsidP="00F47A38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F72120">
      <w:rPr>
        <w:rFonts w:asciiTheme="minorHAnsi" w:hAnsiTheme="minorHAnsi" w:cstheme="minorHAnsi"/>
        <w:bCs/>
        <w:sz w:val="22"/>
        <w:szCs w:val="22"/>
      </w:rPr>
      <w:t>Text návodu k použití součást dokumentace schválené rozhodnutím sp.</w:t>
    </w:r>
    <w:r w:rsidR="00F47A38">
      <w:rPr>
        <w:rFonts w:asciiTheme="minorHAnsi" w:hAnsiTheme="minorHAnsi" w:cstheme="minorHAnsi"/>
        <w:bCs/>
        <w:sz w:val="22"/>
        <w:szCs w:val="22"/>
      </w:rPr>
      <w:t> </w:t>
    </w:r>
    <w:r w:rsidRPr="00F72120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1260562473"/>
        <w:placeholder>
          <w:docPart w:val="D3B627FD930249A0B2E53A6746A65274"/>
        </w:placeholder>
        <w:text/>
      </w:sdtPr>
      <w:sdtEndPr/>
      <w:sdtContent>
        <w:r w:rsidR="001646C1" w:rsidRPr="00F72120">
          <w:rPr>
            <w:rFonts w:asciiTheme="minorHAnsi" w:hAnsiTheme="minorHAnsi" w:cstheme="minorHAnsi"/>
            <w:sz w:val="22"/>
            <w:szCs w:val="22"/>
          </w:rPr>
          <w:t>USKVBL/</w:t>
        </w:r>
        <w:r w:rsidR="004C5121" w:rsidRPr="00F72120">
          <w:rPr>
            <w:rFonts w:asciiTheme="minorHAnsi" w:hAnsiTheme="minorHAnsi" w:cstheme="minorHAnsi"/>
            <w:sz w:val="22"/>
            <w:szCs w:val="22"/>
          </w:rPr>
          <w:t>3731</w:t>
        </w:r>
        <w:r w:rsidR="001646C1" w:rsidRPr="00F72120">
          <w:rPr>
            <w:rFonts w:asciiTheme="minorHAnsi" w:hAnsiTheme="minorHAnsi" w:cstheme="minorHAnsi"/>
            <w:sz w:val="22"/>
            <w:szCs w:val="22"/>
          </w:rPr>
          <w:t>/20</w:t>
        </w:r>
        <w:r w:rsidR="004C5121" w:rsidRPr="00F72120">
          <w:rPr>
            <w:rFonts w:asciiTheme="minorHAnsi" w:hAnsiTheme="minorHAnsi" w:cstheme="minorHAnsi"/>
            <w:sz w:val="22"/>
            <w:szCs w:val="22"/>
          </w:rPr>
          <w:t>24</w:t>
        </w:r>
        <w:r w:rsidR="001646C1" w:rsidRPr="00F72120">
          <w:rPr>
            <w:rFonts w:asciiTheme="minorHAnsi" w:hAnsiTheme="minorHAnsi" w:cstheme="minorHAnsi"/>
            <w:sz w:val="22"/>
            <w:szCs w:val="22"/>
          </w:rPr>
          <w:t>/POD</w:t>
        </w:r>
      </w:sdtContent>
    </w:sdt>
    <w:r w:rsidRPr="00F72120">
      <w:rPr>
        <w:rFonts w:asciiTheme="minorHAnsi" w:hAnsiTheme="minorHAnsi" w:cstheme="minorHAnsi"/>
        <w:bCs/>
        <w:sz w:val="22"/>
        <w:szCs w:val="22"/>
      </w:rPr>
      <w:t xml:space="preserve"> č.j.</w:t>
    </w:r>
    <w:r w:rsidR="00F47A3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D3B627FD930249A0B2E53A6746A65274"/>
        </w:placeholder>
        <w:text/>
      </w:sdtPr>
      <w:sdtEndPr/>
      <w:sdtContent>
        <w:r w:rsidR="00642D42" w:rsidRPr="00642D42">
          <w:rPr>
            <w:rFonts w:asciiTheme="minorHAnsi" w:hAnsiTheme="minorHAnsi" w:cstheme="minorHAnsi"/>
            <w:sz w:val="22"/>
            <w:szCs w:val="22"/>
          </w:rPr>
          <w:t>USKVBL/4663/2024/REG-Gro</w:t>
        </w:r>
      </w:sdtContent>
    </w:sdt>
    <w:r w:rsidRPr="00F7212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2FF20A30AB3D48C09B3920F884633F9C"/>
        </w:placeholder>
        <w:date w:fullDate="2024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2D42">
          <w:rPr>
            <w:rFonts w:asciiTheme="minorHAnsi" w:hAnsiTheme="minorHAnsi" w:cstheme="minorHAnsi"/>
            <w:bCs/>
            <w:sz w:val="22"/>
            <w:szCs w:val="22"/>
          </w:rPr>
          <w:t>4.4.2024</w:t>
        </w:r>
      </w:sdtContent>
    </w:sdt>
    <w:r w:rsidRPr="00F7212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214077647"/>
        <w:placeholder>
          <w:docPart w:val="0E970C01824446DA98E8CF24567B0D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4C5121" w:rsidRPr="00F72120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F7212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323634240"/>
        <w:placeholder>
          <w:docPart w:val="D3B627FD930249A0B2E53A6746A65274"/>
        </w:placeholder>
        <w:text/>
      </w:sdtPr>
      <w:sdtEndPr>
        <w:rPr>
          <w:rStyle w:val="Siln"/>
        </w:rPr>
      </w:sdtEndPr>
      <w:sdtContent>
        <w:r w:rsidR="00616DD4" w:rsidRPr="00616DD4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ID SCREEN IBR gB Competition</w:t>
        </w:r>
      </w:sdtContent>
    </w:sdt>
  </w:p>
  <w:p w:rsidR="00D224D9" w:rsidRDefault="00472326" w:rsidP="00472326">
    <w:pPr>
      <w:pStyle w:val="Zhlav"/>
      <w:tabs>
        <w:tab w:val="clear" w:pos="4536"/>
        <w:tab w:val="clear" w:pos="9072"/>
        <w:tab w:val="left" w:pos="5798"/>
      </w:tabs>
    </w:pPr>
    <w:r>
      <w:tab/>
    </w:r>
  </w:p>
  <w:p w:rsidR="00D224D9" w:rsidRDefault="00D224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526"/>
    <w:multiLevelType w:val="hybridMultilevel"/>
    <w:tmpl w:val="798E983C"/>
    <w:lvl w:ilvl="0" w:tplc="DECE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1D1A"/>
    <w:multiLevelType w:val="hybridMultilevel"/>
    <w:tmpl w:val="DB34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0A9"/>
    <w:multiLevelType w:val="hybridMultilevel"/>
    <w:tmpl w:val="9BE2D14C"/>
    <w:lvl w:ilvl="0" w:tplc="5638F3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3CCE"/>
    <w:multiLevelType w:val="hybridMultilevel"/>
    <w:tmpl w:val="9F562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04AB"/>
    <w:multiLevelType w:val="hybridMultilevel"/>
    <w:tmpl w:val="A0823F7C"/>
    <w:lvl w:ilvl="0" w:tplc="06CAF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5DCB"/>
    <w:multiLevelType w:val="hybridMultilevel"/>
    <w:tmpl w:val="99446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B06CA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57031"/>
    <w:multiLevelType w:val="hybridMultilevel"/>
    <w:tmpl w:val="9C88B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7823"/>
    <w:multiLevelType w:val="hybridMultilevel"/>
    <w:tmpl w:val="5E78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E70A9"/>
    <w:multiLevelType w:val="hybridMultilevel"/>
    <w:tmpl w:val="030AD7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93310"/>
    <w:multiLevelType w:val="hybridMultilevel"/>
    <w:tmpl w:val="48068C9E"/>
    <w:lvl w:ilvl="0" w:tplc="DECE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24E0C"/>
    <w:multiLevelType w:val="hybridMultilevel"/>
    <w:tmpl w:val="C470B0FA"/>
    <w:lvl w:ilvl="0" w:tplc="DECE2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987"/>
    <w:multiLevelType w:val="hybridMultilevel"/>
    <w:tmpl w:val="9BBE79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A2236"/>
    <w:multiLevelType w:val="hybridMultilevel"/>
    <w:tmpl w:val="3222C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F2D83"/>
    <w:multiLevelType w:val="hybridMultilevel"/>
    <w:tmpl w:val="5D6A05E8"/>
    <w:lvl w:ilvl="0" w:tplc="1248DA52">
      <w:start w:val="1"/>
      <w:numFmt w:val="lowerLetter"/>
      <w:pStyle w:val="Luettelojakirjai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42E5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657CE"/>
    <w:multiLevelType w:val="hybridMultilevel"/>
    <w:tmpl w:val="7306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55017"/>
    <w:multiLevelType w:val="hybridMultilevel"/>
    <w:tmpl w:val="8A8ED798"/>
    <w:lvl w:ilvl="0" w:tplc="5638F3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E34FE"/>
    <w:multiLevelType w:val="hybridMultilevel"/>
    <w:tmpl w:val="5EC4F786"/>
    <w:lvl w:ilvl="0" w:tplc="7F22D41C">
      <w:start w:val="1"/>
      <w:numFmt w:val="bullet"/>
      <w:pStyle w:val="Normaali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25846"/>
    <w:multiLevelType w:val="hybridMultilevel"/>
    <w:tmpl w:val="07CEAE62"/>
    <w:lvl w:ilvl="0" w:tplc="4ADAEDF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1"/>
  </w:num>
  <w:num w:numId="13">
    <w:abstractNumId w:val="7"/>
  </w:num>
  <w:num w:numId="14">
    <w:abstractNumId w:val="10"/>
  </w:num>
  <w:num w:numId="15">
    <w:abstractNumId w:val="9"/>
  </w:num>
  <w:num w:numId="16">
    <w:abstractNumId w:val="0"/>
  </w:num>
  <w:num w:numId="17">
    <w:abstractNumId w:val="4"/>
  </w:num>
  <w:num w:numId="1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B"/>
    <w:rsid w:val="00002D9C"/>
    <w:rsid w:val="00002FA8"/>
    <w:rsid w:val="00006D9B"/>
    <w:rsid w:val="000114B5"/>
    <w:rsid w:val="0001504F"/>
    <w:rsid w:val="0001578E"/>
    <w:rsid w:val="00016F88"/>
    <w:rsid w:val="000236A4"/>
    <w:rsid w:val="00023A29"/>
    <w:rsid w:val="000261D4"/>
    <w:rsid w:val="00032EFF"/>
    <w:rsid w:val="00033461"/>
    <w:rsid w:val="00036F35"/>
    <w:rsid w:val="00037BE4"/>
    <w:rsid w:val="00043BBA"/>
    <w:rsid w:val="00043FD9"/>
    <w:rsid w:val="00050A36"/>
    <w:rsid w:val="00057E5E"/>
    <w:rsid w:val="0006458E"/>
    <w:rsid w:val="0006530A"/>
    <w:rsid w:val="0006651C"/>
    <w:rsid w:val="0007021E"/>
    <w:rsid w:val="00070F7D"/>
    <w:rsid w:val="000772A6"/>
    <w:rsid w:val="00080C1D"/>
    <w:rsid w:val="0008476F"/>
    <w:rsid w:val="00086DFB"/>
    <w:rsid w:val="00090A11"/>
    <w:rsid w:val="00091173"/>
    <w:rsid w:val="000A1546"/>
    <w:rsid w:val="000A6C0E"/>
    <w:rsid w:val="000B5906"/>
    <w:rsid w:val="000C3D60"/>
    <w:rsid w:val="000D307A"/>
    <w:rsid w:val="000E142F"/>
    <w:rsid w:val="000E7128"/>
    <w:rsid w:val="00110988"/>
    <w:rsid w:val="001121C5"/>
    <w:rsid w:val="001315EE"/>
    <w:rsid w:val="00137072"/>
    <w:rsid w:val="00146812"/>
    <w:rsid w:val="00156248"/>
    <w:rsid w:val="00156E21"/>
    <w:rsid w:val="00161E36"/>
    <w:rsid w:val="001646C1"/>
    <w:rsid w:val="0016687C"/>
    <w:rsid w:val="0016742D"/>
    <w:rsid w:val="00167D51"/>
    <w:rsid w:val="00174174"/>
    <w:rsid w:val="00177125"/>
    <w:rsid w:val="00183193"/>
    <w:rsid w:val="00185DCD"/>
    <w:rsid w:val="00193900"/>
    <w:rsid w:val="0019391A"/>
    <w:rsid w:val="001C6D54"/>
    <w:rsid w:val="001D1010"/>
    <w:rsid w:val="001D7E95"/>
    <w:rsid w:val="001E4684"/>
    <w:rsid w:val="001F732C"/>
    <w:rsid w:val="00204F4A"/>
    <w:rsid w:val="00207052"/>
    <w:rsid w:val="00223356"/>
    <w:rsid w:val="002336D1"/>
    <w:rsid w:val="00257F3B"/>
    <w:rsid w:val="002637BD"/>
    <w:rsid w:val="002665CE"/>
    <w:rsid w:val="00271219"/>
    <w:rsid w:val="00274D5E"/>
    <w:rsid w:val="00280836"/>
    <w:rsid w:val="00284768"/>
    <w:rsid w:val="002931AB"/>
    <w:rsid w:val="002A0065"/>
    <w:rsid w:val="002A48D4"/>
    <w:rsid w:val="002A52BE"/>
    <w:rsid w:val="002A73D3"/>
    <w:rsid w:val="002B279F"/>
    <w:rsid w:val="002B591A"/>
    <w:rsid w:val="002D01CB"/>
    <w:rsid w:val="002D1A62"/>
    <w:rsid w:val="002D436A"/>
    <w:rsid w:val="002D55C8"/>
    <w:rsid w:val="002E3AF4"/>
    <w:rsid w:val="002F33E0"/>
    <w:rsid w:val="002F3BEB"/>
    <w:rsid w:val="002F6DFF"/>
    <w:rsid w:val="00301AF8"/>
    <w:rsid w:val="00305D8C"/>
    <w:rsid w:val="00317230"/>
    <w:rsid w:val="0033646F"/>
    <w:rsid w:val="00341ED0"/>
    <w:rsid w:val="003421D0"/>
    <w:rsid w:val="00344CE5"/>
    <w:rsid w:val="003468E1"/>
    <w:rsid w:val="00352A18"/>
    <w:rsid w:val="00360263"/>
    <w:rsid w:val="00360A9F"/>
    <w:rsid w:val="00361355"/>
    <w:rsid w:val="00361ABA"/>
    <w:rsid w:val="00362740"/>
    <w:rsid w:val="003748F6"/>
    <w:rsid w:val="00392FC8"/>
    <w:rsid w:val="00397E83"/>
    <w:rsid w:val="003B12C2"/>
    <w:rsid w:val="003B69F8"/>
    <w:rsid w:val="003C35ED"/>
    <w:rsid w:val="003C4035"/>
    <w:rsid w:val="003D5486"/>
    <w:rsid w:val="003E08DE"/>
    <w:rsid w:val="003E22E3"/>
    <w:rsid w:val="003E6E5E"/>
    <w:rsid w:val="003F159A"/>
    <w:rsid w:val="00402188"/>
    <w:rsid w:val="00405B6A"/>
    <w:rsid w:val="00416187"/>
    <w:rsid w:val="00416CE3"/>
    <w:rsid w:val="00427ED5"/>
    <w:rsid w:val="00427F59"/>
    <w:rsid w:val="00437153"/>
    <w:rsid w:val="004423FF"/>
    <w:rsid w:val="004428FB"/>
    <w:rsid w:val="004465DB"/>
    <w:rsid w:val="004608BB"/>
    <w:rsid w:val="00465E3B"/>
    <w:rsid w:val="00471EAE"/>
    <w:rsid w:val="00472326"/>
    <w:rsid w:val="00474383"/>
    <w:rsid w:val="004758F0"/>
    <w:rsid w:val="0047603E"/>
    <w:rsid w:val="00484573"/>
    <w:rsid w:val="00486D26"/>
    <w:rsid w:val="004876A5"/>
    <w:rsid w:val="004955EF"/>
    <w:rsid w:val="004A1FF3"/>
    <w:rsid w:val="004A4052"/>
    <w:rsid w:val="004A53F6"/>
    <w:rsid w:val="004B628C"/>
    <w:rsid w:val="004B7E5F"/>
    <w:rsid w:val="004C230E"/>
    <w:rsid w:val="004C5121"/>
    <w:rsid w:val="004D7537"/>
    <w:rsid w:val="004E2CD2"/>
    <w:rsid w:val="004E4FB8"/>
    <w:rsid w:val="004E52CE"/>
    <w:rsid w:val="004F0EEA"/>
    <w:rsid w:val="00501E72"/>
    <w:rsid w:val="005031F5"/>
    <w:rsid w:val="00506BE7"/>
    <w:rsid w:val="005150B5"/>
    <w:rsid w:val="0052685A"/>
    <w:rsid w:val="0053089B"/>
    <w:rsid w:val="005311C3"/>
    <w:rsid w:val="00536309"/>
    <w:rsid w:val="00546E79"/>
    <w:rsid w:val="00550C4A"/>
    <w:rsid w:val="00560CA1"/>
    <w:rsid w:val="0056420F"/>
    <w:rsid w:val="0056615A"/>
    <w:rsid w:val="00566609"/>
    <w:rsid w:val="00571147"/>
    <w:rsid w:val="00575F4C"/>
    <w:rsid w:val="0057735C"/>
    <w:rsid w:val="00586560"/>
    <w:rsid w:val="005B511D"/>
    <w:rsid w:val="005C10ED"/>
    <w:rsid w:val="005D70B5"/>
    <w:rsid w:val="005D7243"/>
    <w:rsid w:val="005D7AE0"/>
    <w:rsid w:val="005E4AA0"/>
    <w:rsid w:val="005E55BD"/>
    <w:rsid w:val="005E71F8"/>
    <w:rsid w:val="005F6677"/>
    <w:rsid w:val="005F78A2"/>
    <w:rsid w:val="00615EF0"/>
    <w:rsid w:val="00616451"/>
    <w:rsid w:val="00616DD4"/>
    <w:rsid w:val="00623AC6"/>
    <w:rsid w:val="006243AD"/>
    <w:rsid w:val="006254EB"/>
    <w:rsid w:val="0062681F"/>
    <w:rsid w:val="00627005"/>
    <w:rsid w:val="00627044"/>
    <w:rsid w:val="0063216F"/>
    <w:rsid w:val="006332FF"/>
    <w:rsid w:val="00642AB1"/>
    <w:rsid w:val="00642D42"/>
    <w:rsid w:val="00644422"/>
    <w:rsid w:val="00645C22"/>
    <w:rsid w:val="006478E9"/>
    <w:rsid w:val="0065027A"/>
    <w:rsid w:val="00655684"/>
    <w:rsid w:val="006600DF"/>
    <w:rsid w:val="00662B33"/>
    <w:rsid w:val="00675C70"/>
    <w:rsid w:val="00676F69"/>
    <w:rsid w:val="00680595"/>
    <w:rsid w:val="006834FC"/>
    <w:rsid w:val="006953C5"/>
    <w:rsid w:val="00695B8F"/>
    <w:rsid w:val="006A11CA"/>
    <w:rsid w:val="006A1EE2"/>
    <w:rsid w:val="006A67AA"/>
    <w:rsid w:val="006B18E6"/>
    <w:rsid w:val="006B3F5D"/>
    <w:rsid w:val="006B6E16"/>
    <w:rsid w:val="006B7FBC"/>
    <w:rsid w:val="006C0EA4"/>
    <w:rsid w:val="006E35D6"/>
    <w:rsid w:val="007025B4"/>
    <w:rsid w:val="0070623B"/>
    <w:rsid w:val="0070715D"/>
    <w:rsid w:val="007100CF"/>
    <w:rsid w:val="0072717F"/>
    <w:rsid w:val="007403A3"/>
    <w:rsid w:val="007436EC"/>
    <w:rsid w:val="00743AB5"/>
    <w:rsid w:val="00744FFD"/>
    <w:rsid w:val="00764213"/>
    <w:rsid w:val="00764634"/>
    <w:rsid w:val="0076799F"/>
    <w:rsid w:val="00785B21"/>
    <w:rsid w:val="00786CF6"/>
    <w:rsid w:val="00786D52"/>
    <w:rsid w:val="00787231"/>
    <w:rsid w:val="00790C48"/>
    <w:rsid w:val="00791854"/>
    <w:rsid w:val="0079268F"/>
    <w:rsid w:val="007949C9"/>
    <w:rsid w:val="007A577A"/>
    <w:rsid w:val="007B4A30"/>
    <w:rsid w:val="007D166A"/>
    <w:rsid w:val="007D4C8D"/>
    <w:rsid w:val="007D5E39"/>
    <w:rsid w:val="007D73DF"/>
    <w:rsid w:val="007D7417"/>
    <w:rsid w:val="007E45AF"/>
    <w:rsid w:val="007F41F2"/>
    <w:rsid w:val="00806A84"/>
    <w:rsid w:val="00807674"/>
    <w:rsid w:val="00811178"/>
    <w:rsid w:val="00824B44"/>
    <w:rsid w:val="00837A96"/>
    <w:rsid w:val="00843331"/>
    <w:rsid w:val="00850BCB"/>
    <w:rsid w:val="00853FE2"/>
    <w:rsid w:val="008573C2"/>
    <w:rsid w:val="00860C43"/>
    <w:rsid w:val="00874546"/>
    <w:rsid w:val="008844EA"/>
    <w:rsid w:val="008978D9"/>
    <w:rsid w:val="008A4411"/>
    <w:rsid w:val="008A7CCC"/>
    <w:rsid w:val="008B0BCF"/>
    <w:rsid w:val="008C197B"/>
    <w:rsid w:val="008C4044"/>
    <w:rsid w:val="008C63E2"/>
    <w:rsid w:val="008C7B54"/>
    <w:rsid w:val="008D06AB"/>
    <w:rsid w:val="008D1CA9"/>
    <w:rsid w:val="008D1DAD"/>
    <w:rsid w:val="008D3EE7"/>
    <w:rsid w:val="008D5D64"/>
    <w:rsid w:val="008E6562"/>
    <w:rsid w:val="008F088B"/>
    <w:rsid w:val="008F3443"/>
    <w:rsid w:val="008F552C"/>
    <w:rsid w:val="008F5E0D"/>
    <w:rsid w:val="0090490B"/>
    <w:rsid w:val="009070B4"/>
    <w:rsid w:val="009137B8"/>
    <w:rsid w:val="00916E4A"/>
    <w:rsid w:val="00922BEA"/>
    <w:rsid w:val="0092653D"/>
    <w:rsid w:val="00932DAC"/>
    <w:rsid w:val="00940369"/>
    <w:rsid w:val="009454BB"/>
    <w:rsid w:val="00951DAF"/>
    <w:rsid w:val="00957794"/>
    <w:rsid w:val="009625F5"/>
    <w:rsid w:val="009675F9"/>
    <w:rsid w:val="009676E3"/>
    <w:rsid w:val="009820C8"/>
    <w:rsid w:val="00994F31"/>
    <w:rsid w:val="009A1020"/>
    <w:rsid w:val="009A486A"/>
    <w:rsid w:val="009A5CCE"/>
    <w:rsid w:val="009A6C65"/>
    <w:rsid w:val="009B5FE0"/>
    <w:rsid w:val="009B6465"/>
    <w:rsid w:val="009C44CF"/>
    <w:rsid w:val="009C46C8"/>
    <w:rsid w:val="009C6F54"/>
    <w:rsid w:val="009D12E4"/>
    <w:rsid w:val="009D6048"/>
    <w:rsid w:val="009E39E6"/>
    <w:rsid w:val="009E5D4E"/>
    <w:rsid w:val="009F0F66"/>
    <w:rsid w:val="009F1609"/>
    <w:rsid w:val="009F42A6"/>
    <w:rsid w:val="009F4CE4"/>
    <w:rsid w:val="00A111C2"/>
    <w:rsid w:val="00A35675"/>
    <w:rsid w:val="00A36160"/>
    <w:rsid w:val="00A41602"/>
    <w:rsid w:val="00A42A33"/>
    <w:rsid w:val="00A432F4"/>
    <w:rsid w:val="00A5739A"/>
    <w:rsid w:val="00A62902"/>
    <w:rsid w:val="00A653D4"/>
    <w:rsid w:val="00A6581B"/>
    <w:rsid w:val="00A70FEF"/>
    <w:rsid w:val="00A72AF0"/>
    <w:rsid w:val="00A77803"/>
    <w:rsid w:val="00A8211F"/>
    <w:rsid w:val="00A85ED1"/>
    <w:rsid w:val="00A86B65"/>
    <w:rsid w:val="00A92812"/>
    <w:rsid w:val="00A95C63"/>
    <w:rsid w:val="00A967D6"/>
    <w:rsid w:val="00AA1D43"/>
    <w:rsid w:val="00AA2C92"/>
    <w:rsid w:val="00AA5722"/>
    <w:rsid w:val="00AA71F5"/>
    <w:rsid w:val="00AB078B"/>
    <w:rsid w:val="00AD5E3A"/>
    <w:rsid w:val="00AF390B"/>
    <w:rsid w:val="00AF3C8E"/>
    <w:rsid w:val="00B03DC4"/>
    <w:rsid w:val="00B110F3"/>
    <w:rsid w:val="00B22FEA"/>
    <w:rsid w:val="00B26238"/>
    <w:rsid w:val="00B30E5A"/>
    <w:rsid w:val="00B36484"/>
    <w:rsid w:val="00B37180"/>
    <w:rsid w:val="00B5128E"/>
    <w:rsid w:val="00B54101"/>
    <w:rsid w:val="00B6275B"/>
    <w:rsid w:val="00B62B25"/>
    <w:rsid w:val="00B666D7"/>
    <w:rsid w:val="00B66E7B"/>
    <w:rsid w:val="00B728AB"/>
    <w:rsid w:val="00B731C4"/>
    <w:rsid w:val="00B83AE5"/>
    <w:rsid w:val="00B95ADA"/>
    <w:rsid w:val="00BA10B0"/>
    <w:rsid w:val="00BA1E3D"/>
    <w:rsid w:val="00BA3B49"/>
    <w:rsid w:val="00BA40D5"/>
    <w:rsid w:val="00BA751C"/>
    <w:rsid w:val="00BB6C92"/>
    <w:rsid w:val="00BD1365"/>
    <w:rsid w:val="00BD3D92"/>
    <w:rsid w:val="00BE7627"/>
    <w:rsid w:val="00BE7BC2"/>
    <w:rsid w:val="00BF01EB"/>
    <w:rsid w:val="00BF7221"/>
    <w:rsid w:val="00C06773"/>
    <w:rsid w:val="00C161D3"/>
    <w:rsid w:val="00C204C5"/>
    <w:rsid w:val="00C2463B"/>
    <w:rsid w:val="00C319CD"/>
    <w:rsid w:val="00C3218D"/>
    <w:rsid w:val="00C41E84"/>
    <w:rsid w:val="00C45FBB"/>
    <w:rsid w:val="00C46B80"/>
    <w:rsid w:val="00C52E39"/>
    <w:rsid w:val="00C633A2"/>
    <w:rsid w:val="00C6694D"/>
    <w:rsid w:val="00C72E8B"/>
    <w:rsid w:val="00C735B4"/>
    <w:rsid w:val="00C82230"/>
    <w:rsid w:val="00C82BC6"/>
    <w:rsid w:val="00C834B3"/>
    <w:rsid w:val="00C94CDE"/>
    <w:rsid w:val="00C96541"/>
    <w:rsid w:val="00CA6C42"/>
    <w:rsid w:val="00CA7AD5"/>
    <w:rsid w:val="00CB11AA"/>
    <w:rsid w:val="00CB42A1"/>
    <w:rsid w:val="00CC23B8"/>
    <w:rsid w:val="00CC40EA"/>
    <w:rsid w:val="00CC5EF5"/>
    <w:rsid w:val="00CE5B45"/>
    <w:rsid w:val="00CE7981"/>
    <w:rsid w:val="00CF3477"/>
    <w:rsid w:val="00CF5172"/>
    <w:rsid w:val="00CF6ED0"/>
    <w:rsid w:val="00CF76E0"/>
    <w:rsid w:val="00D003FB"/>
    <w:rsid w:val="00D00AB1"/>
    <w:rsid w:val="00D056AA"/>
    <w:rsid w:val="00D1530A"/>
    <w:rsid w:val="00D15753"/>
    <w:rsid w:val="00D1761B"/>
    <w:rsid w:val="00D200C9"/>
    <w:rsid w:val="00D224D9"/>
    <w:rsid w:val="00D234D3"/>
    <w:rsid w:val="00D26D0D"/>
    <w:rsid w:val="00D27554"/>
    <w:rsid w:val="00D27D1C"/>
    <w:rsid w:val="00D4361D"/>
    <w:rsid w:val="00D50A15"/>
    <w:rsid w:val="00D60A28"/>
    <w:rsid w:val="00D6364C"/>
    <w:rsid w:val="00D70479"/>
    <w:rsid w:val="00D77493"/>
    <w:rsid w:val="00D844F5"/>
    <w:rsid w:val="00D8486E"/>
    <w:rsid w:val="00D84BC4"/>
    <w:rsid w:val="00D93D0F"/>
    <w:rsid w:val="00DA3E5C"/>
    <w:rsid w:val="00DA7BEB"/>
    <w:rsid w:val="00DB09E4"/>
    <w:rsid w:val="00DB3A22"/>
    <w:rsid w:val="00DB7DA9"/>
    <w:rsid w:val="00DC19DB"/>
    <w:rsid w:val="00DC78AB"/>
    <w:rsid w:val="00DD0722"/>
    <w:rsid w:val="00DD4945"/>
    <w:rsid w:val="00DE0A6C"/>
    <w:rsid w:val="00DE6FBA"/>
    <w:rsid w:val="00DF1E55"/>
    <w:rsid w:val="00DF5629"/>
    <w:rsid w:val="00E023E7"/>
    <w:rsid w:val="00E034D9"/>
    <w:rsid w:val="00E1019B"/>
    <w:rsid w:val="00E11324"/>
    <w:rsid w:val="00E12397"/>
    <w:rsid w:val="00E15DC9"/>
    <w:rsid w:val="00E16AB2"/>
    <w:rsid w:val="00E20B79"/>
    <w:rsid w:val="00E26363"/>
    <w:rsid w:val="00E27B50"/>
    <w:rsid w:val="00E34922"/>
    <w:rsid w:val="00E354F0"/>
    <w:rsid w:val="00E40E86"/>
    <w:rsid w:val="00E41B67"/>
    <w:rsid w:val="00E44B4E"/>
    <w:rsid w:val="00E6201D"/>
    <w:rsid w:val="00E66980"/>
    <w:rsid w:val="00E702D2"/>
    <w:rsid w:val="00E70A3B"/>
    <w:rsid w:val="00E72EC0"/>
    <w:rsid w:val="00E730E0"/>
    <w:rsid w:val="00E76D49"/>
    <w:rsid w:val="00E83BE3"/>
    <w:rsid w:val="00E92C48"/>
    <w:rsid w:val="00EA038D"/>
    <w:rsid w:val="00EA47CA"/>
    <w:rsid w:val="00EA5A22"/>
    <w:rsid w:val="00EA7133"/>
    <w:rsid w:val="00EA7CA1"/>
    <w:rsid w:val="00EC06F5"/>
    <w:rsid w:val="00EC3909"/>
    <w:rsid w:val="00EC7DC4"/>
    <w:rsid w:val="00ED4FDE"/>
    <w:rsid w:val="00EE6592"/>
    <w:rsid w:val="00EE75F2"/>
    <w:rsid w:val="00EF202A"/>
    <w:rsid w:val="00EF7464"/>
    <w:rsid w:val="00F1175A"/>
    <w:rsid w:val="00F12237"/>
    <w:rsid w:val="00F12E2E"/>
    <w:rsid w:val="00F1331A"/>
    <w:rsid w:val="00F1484D"/>
    <w:rsid w:val="00F153AC"/>
    <w:rsid w:val="00F17716"/>
    <w:rsid w:val="00F2426B"/>
    <w:rsid w:val="00F24360"/>
    <w:rsid w:val="00F27707"/>
    <w:rsid w:val="00F30014"/>
    <w:rsid w:val="00F334D2"/>
    <w:rsid w:val="00F35F73"/>
    <w:rsid w:val="00F3658A"/>
    <w:rsid w:val="00F4144C"/>
    <w:rsid w:val="00F41E01"/>
    <w:rsid w:val="00F47A38"/>
    <w:rsid w:val="00F52C1B"/>
    <w:rsid w:val="00F544DE"/>
    <w:rsid w:val="00F54C74"/>
    <w:rsid w:val="00F67492"/>
    <w:rsid w:val="00F72120"/>
    <w:rsid w:val="00F750BB"/>
    <w:rsid w:val="00F80CCA"/>
    <w:rsid w:val="00F83E2B"/>
    <w:rsid w:val="00F94B0C"/>
    <w:rsid w:val="00F95C62"/>
    <w:rsid w:val="00FB3158"/>
    <w:rsid w:val="00FB54DE"/>
    <w:rsid w:val="00FC2517"/>
    <w:rsid w:val="00FC34F2"/>
    <w:rsid w:val="00FC380F"/>
    <w:rsid w:val="00FC755C"/>
    <w:rsid w:val="00FD205F"/>
    <w:rsid w:val="00FD3F3A"/>
    <w:rsid w:val="00FD4EE9"/>
    <w:rsid w:val="00FE20F1"/>
    <w:rsid w:val="00FE4347"/>
    <w:rsid w:val="00FE4387"/>
    <w:rsid w:val="00FF3773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8FAA65-D138-47B2-8D22-D62AC56B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C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06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F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90490B"/>
    <w:pPr>
      <w:jc w:val="both"/>
    </w:pPr>
    <w:rPr>
      <w:b/>
      <w:sz w:val="32"/>
      <w:szCs w:val="20"/>
    </w:rPr>
  </w:style>
  <w:style w:type="paragraph" w:styleId="Zpat">
    <w:name w:val="footer"/>
    <w:basedOn w:val="Normln"/>
    <w:link w:val="ZpatChar"/>
    <w:rsid w:val="001109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0988"/>
  </w:style>
  <w:style w:type="table" w:styleId="Mkatabulky">
    <w:name w:val="Table Grid"/>
    <w:basedOn w:val="Normlntabulka"/>
    <w:uiPriority w:val="59"/>
    <w:rsid w:val="007D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50C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50C4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CC23B8"/>
  </w:style>
  <w:style w:type="paragraph" w:styleId="Obsah2">
    <w:name w:val="toc 2"/>
    <w:basedOn w:val="Normln"/>
    <w:next w:val="Normln"/>
    <w:autoRedefine/>
    <w:uiPriority w:val="39"/>
    <w:rsid w:val="00CC23B8"/>
    <w:pPr>
      <w:ind w:left="240"/>
    </w:pPr>
  </w:style>
  <w:style w:type="character" w:styleId="Hypertextovodkaz">
    <w:name w:val="Hyperlink"/>
    <w:basedOn w:val="Standardnpsmoodstavce"/>
    <w:uiPriority w:val="99"/>
    <w:rsid w:val="00CC23B8"/>
    <w:rPr>
      <w:color w:val="0000FF"/>
      <w:u w:val="single"/>
    </w:rPr>
  </w:style>
  <w:style w:type="paragraph" w:customStyle="1" w:styleId="Normaali8pt">
    <w:name w:val="Normaali + 8 pt"/>
    <w:basedOn w:val="Normln"/>
    <w:link w:val="Normaali8ptChar"/>
    <w:rsid w:val="00C52E39"/>
    <w:pPr>
      <w:numPr>
        <w:numId w:val="1"/>
      </w:numPr>
      <w:tabs>
        <w:tab w:val="clear" w:pos="720"/>
        <w:tab w:val="num" w:pos="180"/>
      </w:tabs>
      <w:ind w:left="180" w:hanging="180"/>
    </w:pPr>
    <w:rPr>
      <w:rFonts w:ascii="Arial" w:hAnsi="Arial" w:cs="Arial"/>
      <w:sz w:val="16"/>
      <w:szCs w:val="16"/>
      <w:lang w:val="fi-FI" w:eastAsia="fi-FI"/>
    </w:rPr>
  </w:style>
  <w:style w:type="paragraph" w:customStyle="1" w:styleId="Luettelojakirjain">
    <w:name w:val="Luettelo ja kirjain"/>
    <w:basedOn w:val="Normln"/>
    <w:link w:val="LuettelojakirjainChar"/>
    <w:rsid w:val="00C52E39"/>
    <w:pPr>
      <w:numPr>
        <w:numId w:val="2"/>
      </w:numPr>
      <w:tabs>
        <w:tab w:val="clear" w:pos="720"/>
      </w:tabs>
      <w:ind w:left="181" w:hanging="181"/>
      <w:outlineLvl w:val="0"/>
    </w:pPr>
    <w:rPr>
      <w:rFonts w:ascii="Arial" w:hAnsi="Arial" w:cs="Arial"/>
      <w:sz w:val="16"/>
      <w:szCs w:val="16"/>
      <w:lang w:val="fi-FI" w:eastAsia="fi-FI"/>
    </w:rPr>
  </w:style>
  <w:style w:type="character" w:customStyle="1" w:styleId="LuettelojakirjainChar">
    <w:name w:val="Luettelo ja kirjain Char"/>
    <w:basedOn w:val="Standardnpsmoodstavce"/>
    <w:link w:val="Luettelojakirjain"/>
    <w:rsid w:val="00C52E39"/>
    <w:rPr>
      <w:rFonts w:ascii="Arial" w:hAnsi="Arial" w:cs="Arial"/>
      <w:sz w:val="16"/>
      <w:szCs w:val="16"/>
      <w:lang w:val="fi-FI" w:eastAsia="fi-FI"/>
    </w:rPr>
  </w:style>
  <w:style w:type="paragraph" w:customStyle="1" w:styleId="Omaotsikko">
    <w:name w:val="Oma otsikko"/>
    <w:basedOn w:val="Normln"/>
    <w:autoRedefine/>
    <w:rsid w:val="00C52E39"/>
    <w:pPr>
      <w:tabs>
        <w:tab w:val="left" w:pos="180"/>
      </w:tabs>
      <w:spacing w:after="120"/>
      <w:outlineLvl w:val="0"/>
    </w:pPr>
    <w:rPr>
      <w:rFonts w:ascii="Arial" w:hAnsi="Arial" w:cs="Arial"/>
      <w:b/>
      <w:sz w:val="16"/>
      <w:szCs w:val="16"/>
      <w:lang w:val="fi-FI" w:eastAsia="fi-FI"/>
    </w:rPr>
  </w:style>
  <w:style w:type="paragraph" w:customStyle="1" w:styleId="pisteluettelo">
    <w:name w:val="pisteluettelo"/>
    <w:basedOn w:val="Normaali8pt"/>
    <w:rsid w:val="00C52E39"/>
    <w:pPr>
      <w:ind w:left="181" w:hanging="181"/>
    </w:pPr>
  </w:style>
  <w:style w:type="paragraph" w:customStyle="1" w:styleId="Luettelojakirjainsisennys">
    <w:name w:val="Luettelo ja kirjain + sisennys"/>
    <w:basedOn w:val="Luettelojakirjain"/>
    <w:rsid w:val="00C52E39"/>
    <w:pPr>
      <w:ind w:left="362"/>
    </w:pPr>
  </w:style>
  <w:style w:type="character" w:customStyle="1" w:styleId="Normaali8ptChar">
    <w:name w:val="Normaali + 8 pt Char"/>
    <w:basedOn w:val="Standardnpsmoodstavce"/>
    <w:link w:val="Normaali8pt"/>
    <w:rsid w:val="00C52E39"/>
    <w:rPr>
      <w:rFonts w:ascii="Arial" w:hAnsi="Arial" w:cs="Arial"/>
      <w:sz w:val="16"/>
      <w:szCs w:val="16"/>
      <w:lang w:val="fi-FI" w:eastAsia="fi-FI"/>
    </w:rPr>
  </w:style>
  <w:style w:type="paragraph" w:customStyle="1" w:styleId="Omaotsikko2">
    <w:name w:val="Oma otsikko 2"/>
    <w:basedOn w:val="Omaotsikko"/>
    <w:rsid w:val="00C52E39"/>
    <w:pPr>
      <w:tabs>
        <w:tab w:val="clear" w:pos="180"/>
        <w:tab w:val="left" w:pos="363"/>
      </w:tabs>
      <w:spacing w:after="0"/>
    </w:pPr>
  </w:style>
  <w:style w:type="paragraph" w:styleId="Zkladntextodsazen3">
    <w:name w:val="Body Text Indent 3"/>
    <w:basedOn w:val="Normln"/>
    <w:rsid w:val="00006D9B"/>
    <w:pPr>
      <w:spacing w:after="120"/>
      <w:ind w:left="283"/>
    </w:pPr>
    <w:rPr>
      <w:sz w:val="16"/>
      <w:szCs w:val="16"/>
    </w:rPr>
  </w:style>
  <w:style w:type="paragraph" w:styleId="Obsah3">
    <w:name w:val="toc 3"/>
    <w:basedOn w:val="Normln"/>
    <w:next w:val="Normln"/>
    <w:autoRedefine/>
    <w:semiHidden/>
    <w:rsid w:val="00006D9B"/>
    <w:pPr>
      <w:ind w:left="480"/>
    </w:pPr>
  </w:style>
  <w:style w:type="paragraph" w:styleId="Rozloendokumentu">
    <w:name w:val="Document Map"/>
    <w:basedOn w:val="Normln"/>
    <w:semiHidden/>
    <w:rsid w:val="00B30E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30E5A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B728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72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B728A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728AB"/>
    <w:rPr>
      <w:sz w:val="24"/>
      <w:szCs w:val="24"/>
    </w:rPr>
  </w:style>
  <w:style w:type="character" w:styleId="Zstupntext">
    <w:name w:val="Placeholder Text"/>
    <w:rsid w:val="00D224D9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D224D9"/>
    <w:rPr>
      <w:sz w:val="24"/>
      <w:szCs w:val="24"/>
    </w:rPr>
  </w:style>
  <w:style w:type="character" w:customStyle="1" w:styleId="Styl2">
    <w:name w:val="Styl2"/>
    <w:basedOn w:val="Standardnpsmoodstavce"/>
    <w:uiPriority w:val="1"/>
    <w:rsid w:val="00D224D9"/>
    <w:rPr>
      <w:b/>
      <w:bCs w:val="0"/>
    </w:rPr>
  </w:style>
  <w:style w:type="character" w:styleId="Siln">
    <w:name w:val="Strong"/>
    <w:basedOn w:val="Standardnpsmoodstavce"/>
    <w:uiPriority w:val="22"/>
    <w:qFormat/>
    <w:rsid w:val="00D2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B627FD930249A0B2E53A6746A65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764BF-88CC-4253-BEDF-E53DA346909F}"/>
      </w:docPartPr>
      <w:docPartBody>
        <w:p w:rsidR="00E343AD" w:rsidRDefault="00247D90" w:rsidP="00247D90">
          <w:pPr>
            <w:pStyle w:val="D3B627FD930249A0B2E53A6746A6527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F20A30AB3D48C09B3920F884633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AC7D87-9332-4133-986B-642685D2282D}"/>
      </w:docPartPr>
      <w:docPartBody>
        <w:p w:rsidR="00E343AD" w:rsidRDefault="00247D90" w:rsidP="00247D90">
          <w:pPr>
            <w:pStyle w:val="2FF20A30AB3D48C09B3920F884633F9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970C01824446DA98E8CF24567B0D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AB18F-5110-40AC-A631-83A710BF179B}"/>
      </w:docPartPr>
      <w:docPartBody>
        <w:p w:rsidR="00E343AD" w:rsidRDefault="00247D90" w:rsidP="00247D90">
          <w:pPr>
            <w:pStyle w:val="0E970C01824446DA98E8CF24567B0D2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90"/>
    <w:rsid w:val="000403C4"/>
    <w:rsid w:val="000951C2"/>
    <w:rsid w:val="00166A71"/>
    <w:rsid w:val="00190CCE"/>
    <w:rsid w:val="001B3560"/>
    <w:rsid w:val="00247D90"/>
    <w:rsid w:val="002F3BE7"/>
    <w:rsid w:val="00654F3B"/>
    <w:rsid w:val="009500A7"/>
    <w:rsid w:val="00DC2B5A"/>
    <w:rsid w:val="00E343AD"/>
    <w:rsid w:val="00F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7D90"/>
    <w:rPr>
      <w:color w:val="808080"/>
    </w:rPr>
  </w:style>
  <w:style w:type="paragraph" w:customStyle="1" w:styleId="BCEE418C9AFF4ACB9671D28B0902617A">
    <w:name w:val="BCEE418C9AFF4ACB9671D28B0902617A"/>
    <w:rsid w:val="00247D90"/>
  </w:style>
  <w:style w:type="paragraph" w:customStyle="1" w:styleId="D3B627FD930249A0B2E53A6746A65274">
    <w:name w:val="D3B627FD930249A0B2E53A6746A65274"/>
    <w:rsid w:val="00247D90"/>
  </w:style>
  <w:style w:type="paragraph" w:customStyle="1" w:styleId="2FF20A30AB3D48C09B3920F884633F9C">
    <w:name w:val="2FF20A30AB3D48C09B3920F884633F9C"/>
    <w:rsid w:val="00247D90"/>
  </w:style>
  <w:style w:type="paragraph" w:customStyle="1" w:styleId="0E970C01824446DA98E8CF24567B0D26">
    <w:name w:val="0E970C01824446DA98E8CF24567B0D26"/>
    <w:rsid w:val="00247D90"/>
  </w:style>
  <w:style w:type="paragraph" w:customStyle="1" w:styleId="83CD87559666455697286EB48E946392">
    <w:name w:val="83CD87559666455697286EB48E946392"/>
    <w:rsid w:val="00247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Links>
    <vt:vector size="126" baseType="variant">
      <vt:variant>
        <vt:i4>2162764</vt:i4>
      </vt:variant>
      <vt:variant>
        <vt:i4>105</vt:i4>
      </vt:variant>
      <vt:variant>
        <vt:i4>0</vt:i4>
      </vt:variant>
      <vt:variant>
        <vt:i4>5</vt:i4>
      </vt:variant>
      <vt:variant>
        <vt:lpwstr>mailto:okservis@ba.telecom.sk</vt:lpwstr>
      </vt:variant>
      <vt:variant>
        <vt:lpwstr/>
      </vt:variant>
      <vt:variant>
        <vt:i4>1835056</vt:i4>
      </vt:variant>
      <vt:variant>
        <vt:i4>102</vt:i4>
      </vt:variant>
      <vt:variant>
        <vt:i4>0</vt:i4>
      </vt:variant>
      <vt:variant>
        <vt:i4>5</vt:i4>
      </vt:variant>
      <vt:variant>
        <vt:lpwstr>mailto:okservisetc@oks.cz</vt:lpwstr>
      </vt:variant>
      <vt:variant>
        <vt:lpwstr/>
      </vt:variant>
      <vt:variant>
        <vt:i4>1179700</vt:i4>
      </vt:variant>
      <vt:variant>
        <vt:i4>99</vt:i4>
      </vt:variant>
      <vt:variant>
        <vt:i4>0</vt:i4>
      </vt:variant>
      <vt:variant>
        <vt:i4>5</vt:i4>
      </vt:variant>
      <vt:variant>
        <vt:lpwstr>mailto:info@oks.cz</vt:lpwstr>
      </vt:variant>
      <vt:variant>
        <vt:lpwstr/>
      </vt:variant>
      <vt:variant>
        <vt:i4>69</vt:i4>
      </vt:variant>
      <vt:variant>
        <vt:i4>96</vt:i4>
      </vt:variant>
      <vt:variant>
        <vt:i4>0</vt:i4>
      </vt:variant>
      <vt:variant>
        <vt:i4>5</vt:i4>
      </vt:variant>
      <vt:variant>
        <vt:lpwstr>http://www.biopro.cz/</vt:lpwstr>
      </vt:variant>
      <vt:variant>
        <vt:lpwstr/>
      </vt:variant>
      <vt:variant>
        <vt:i4>7667797</vt:i4>
      </vt:variant>
      <vt:variant>
        <vt:i4>93</vt:i4>
      </vt:variant>
      <vt:variant>
        <vt:i4>0</vt:i4>
      </vt:variant>
      <vt:variant>
        <vt:i4>5</vt:i4>
      </vt:variant>
      <vt:variant>
        <vt:lpwstr>mailto:servis@oks.cz</vt:lpwstr>
      </vt:variant>
      <vt:variant>
        <vt:lpwstr/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_Toc200531133</vt:lpwstr>
      </vt:variant>
      <vt:variant>
        <vt:i4>1114160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_Toc200531128</vt:lpwstr>
      </vt:variant>
      <vt:variant>
        <vt:i4>1114160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_Toc200531124</vt:lpwstr>
      </vt:variant>
      <vt:variant>
        <vt:i4>1114160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_Toc200531121</vt:lpwstr>
      </vt:variant>
      <vt:variant>
        <vt:i4>1179696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_Toc200531118</vt:lpwstr>
      </vt:variant>
      <vt:variant>
        <vt:i4>1179696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_Toc200531117</vt:lpwstr>
      </vt:variant>
      <vt:variant>
        <vt:i4>1179696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_Toc200531116</vt:lpwstr>
      </vt:variant>
      <vt:variant>
        <vt:i4>1179696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_Toc200531115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_Toc200531114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_Toc200531113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_Toc200531111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_Toc200531110</vt:lpwstr>
      </vt:variant>
      <vt:variant>
        <vt:i4>69</vt:i4>
      </vt:variant>
      <vt:variant>
        <vt:i4>12</vt:i4>
      </vt:variant>
      <vt:variant>
        <vt:i4>0</vt:i4>
      </vt:variant>
      <vt:variant>
        <vt:i4>5</vt:i4>
      </vt:variant>
      <vt:variant>
        <vt:lpwstr>http://www.biopro.cz/</vt:lpwstr>
      </vt:variant>
      <vt:variant>
        <vt:lpwstr/>
      </vt:variant>
      <vt:variant>
        <vt:i4>1835056</vt:i4>
      </vt:variant>
      <vt:variant>
        <vt:i4>9</vt:i4>
      </vt:variant>
      <vt:variant>
        <vt:i4>0</vt:i4>
      </vt:variant>
      <vt:variant>
        <vt:i4>5</vt:i4>
      </vt:variant>
      <vt:variant>
        <vt:lpwstr>mailto:okservisetc@oks.cz</vt:lpwstr>
      </vt:variant>
      <vt:variant>
        <vt:lpwstr/>
      </vt:variant>
      <vt:variant>
        <vt:i4>69</vt:i4>
      </vt:variant>
      <vt:variant>
        <vt:i4>6</vt:i4>
      </vt:variant>
      <vt:variant>
        <vt:i4>0</vt:i4>
      </vt:variant>
      <vt:variant>
        <vt:i4>5</vt:i4>
      </vt:variant>
      <vt:variant>
        <vt:lpwstr>http://www.biopro.cz/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mailto:info@oks.cz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szitkova</dc:creator>
  <cp:lastModifiedBy>Nepejchalová Leona</cp:lastModifiedBy>
  <cp:revision>20</cp:revision>
  <cp:lastPrinted>2024-04-05T15:25:00Z</cp:lastPrinted>
  <dcterms:created xsi:type="dcterms:W3CDTF">2021-01-06T10:32:00Z</dcterms:created>
  <dcterms:modified xsi:type="dcterms:W3CDTF">2024-04-05T15:25:00Z</dcterms:modified>
</cp:coreProperties>
</file>