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A2389" w14:textId="76151145" w:rsidR="00145BE5" w:rsidRPr="00FD7DDB" w:rsidRDefault="00F73F60">
      <w:pPr>
        <w:pStyle w:val="Default"/>
        <w:spacing w:after="240" w:line="180" w:lineRule="atLeast"/>
        <w:rPr>
          <w:rStyle w:val="None"/>
          <w:rFonts w:ascii="Calibri" w:hAnsi="Calibri" w:cs="Calibri"/>
          <w:bCs/>
        </w:rPr>
      </w:pPr>
      <w:r w:rsidRPr="00FD7DDB">
        <w:rPr>
          <w:rStyle w:val="None"/>
          <w:rFonts w:ascii="Calibri" w:hAnsi="Calibri" w:cs="Calibri"/>
          <w:bCs/>
        </w:rPr>
        <w:t>Text na krabičce:</w:t>
      </w:r>
    </w:p>
    <w:p w14:paraId="214475CF" w14:textId="78E61CD6" w:rsidR="00E02595" w:rsidRDefault="00E02595">
      <w:pPr>
        <w:pStyle w:val="Default"/>
        <w:spacing w:after="240" w:line="180" w:lineRule="atLeast"/>
        <w:rPr>
          <w:rStyle w:val="None"/>
          <w:rFonts w:ascii="Calibri" w:eastAsia="Arial" w:hAnsi="Calibri" w:cs="Calibri"/>
          <w:b/>
          <w:bCs/>
        </w:rPr>
      </w:pPr>
      <w:proofErr w:type="spellStart"/>
      <w:r>
        <w:rPr>
          <w:rStyle w:val="None"/>
          <w:rFonts w:ascii="Calibri" w:eastAsia="Arial" w:hAnsi="Calibri" w:cs="Calibri"/>
          <w:b/>
          <w:bCs/>
        </w:rPr>
        <w:t>Otoprof</w:t>
      </w:r>
      <w:proofErr w:type="spellEnd"/>
    </w:p>
    <w:p w14:paraId="2EED316F" w14:textId="07903071" w:rsidR="00E02595" w:rsidRPr="00FD7DDB" w:rsidRDefault="00E02595">
      <w:pPr>
        <w:pStyle w:val="Default"/>
        <w:spacing w:after="240" w:line="180" w:lineRule="atLeast"/>
        <w:rPr>
          <w:rStyle w:val="None"/>
          <w:rFonts w:ascii="Calibri" w:eastAsia="Arial" w:hAnsi="Calibri" w:cs="Calibri"/>
          <w:bCs/>
        </w:rPr>
      </w:pPr>
      <w:r w:rsidRPr="00FD7DDB">
        <w:rPr>
          <w:rStyle w:val="None"/>
          <w:rFonts w:ascii="Calibri" w:eastAsia="Arial" w:hAnsi="Calibri" w:cs="Calibri"/>
          <w:bCs/>
        </w:rPr>
        <w:t>100 ml</w:t>
      </w:r>
    </w:p>
    <w:p w14:paraId="4C5225CC" w14:textId="7CA43C1C" w:rsidR="00145BE5" w:rsidRPr="00FD7DDB" w:rsidRDefault="00E02595">
      <w:pPr>
        <w:pStyle w:val="Default"/>
        <w:spacing w:after="240" w:line="180" w:lineRule="atLeast"/>
        <w:rPr>
          <w:rStyle w:val="None"/>
          <w:rFonts w:ascii="Calibri" w:hAnsi="Calibri" w:cs="Calibri"/>
          <w:bCs/>
        </w:rPr>
      </w:pPr>
      <w:r w:rsidRPr="00FD7DDB">
        <w:rPr>
          <w:rStyle w:val="None"/>
          <w:rFonts w:ascii="Calibri" w:hAnsi="Calibri" w:cs="Calibri"/>
          <w:bCs/>
        </w:rPr>
        <w:t xml:space="preserve">Přípravek </w:t>
      </w:r>
      <w:r w:rsidR="00DC3A3B" w:rsidRPr="00FD7DDB">
        <w:rPr>
          <w:rStyle w:val="None"/>
          <w:rFonts w:ascii="Calibri" w:hAnsi="Calibri" w:cs="Calibri"/>
          <w:bCs/>
        </w:rPr>
        <w:t>rozpouštějící</w:t>
      </w:r>
      <w:r w:rsidR="00F73F60" w:rsidRPr="00FD7DDB">
        <w:rPr>
          <w:rStyle w:val="None"/>
          <w:rFonts w:ascii="Calibri" w:hAnsi="Calibri" w:cs="Calibri"/>
          <w:bCs/>
        </w:rPr>
        <w:t xml:space="preserve"> ušní maz pro psy. </w:t>
      </w:r>
    </w:p>
    <w:p w14:paraId="5F41C445" w14:textId="11BED688" w:rsidR="003D7047" w:rsidRDefault="00E02595" w:rsidP="003D7047">
      <w:pPr>
        <w:pStyle w:val="Default"/>
        <w:spacing w:after="240" w:line="180" w:lineRule="atLeast"/>
        <w:rPr>
          <w:rStyle w:val="None"/>
          <w:rFonts w:ascii="Calibri" w:hAnsi="Calibri" w:cs="Calibri"/>
        </w:rPr>
      </w:pPr>
      <w:r>
        <w:rPr>
          <w:rStyle w:val="None"/>
          <w:rFonts w:ascii="Calibri" w:eastAsia="Arial" w:hAnsi="Calibri" w:cs="Calibri"/>
        </w:rPr>
        <w:t>VAROVÁNÍ: Způsobuje vážné poškození očí.</w:t>
      </w:r>
      <w:r w:rsidR="003D7047">
        <w:rPr>
          <w:rStyle w:val="None"/>
          <w:rFonts w:ascii="Calibri" w:eastAsia="Arial" w:hAnsi="Calibri" w:cs="Calibri"/>
        </w:rPr>
        <w:t xml:space="preserve"> </w:t>
      </w:r>
      <w:r w:rsidR="008201A8" w:rsidRPr="00314578">
        <w:rPr>
          <w:rFonts w:ascii="Calibri" w:hAnsi="Calibri" w:cs="Calibri"/>
        </w:rPr>
        <w:t>060-16/C</w:t>
      </w:r>
      <w:r w:rsidR="003D7047">
        <w:rPr>
          <w:rStyle w:val="None"/>
          <w:rFonts w:ascii="Calibri" w:hAnsi="Calibri" w:cs="Calibri"/>
        </w:rPr>
        <w:t>.</w:t>
      </w:r>
    </w:p>
    <w:p w14:paraId="1744B7FD" w14:textId="22778BFA" w:rsidR="00145BE5" w:rsidRDefault="008201A8" w:rsidP="00DC3A3B">
      <w:pPr>
        <w:pStyle w:val="Default"/>
        <w:spacing w:line="180" w:lineRule="atLeast"/>
        <w:rPr>
          <w:rStyle w:val="None"/>
          <w:rFonts w:ascii="Calibri" w:eastAsia="Arial" w:hAnsi="Calibri" w:cs="Calibri"/>
          <w:sz w:val="24"/>
          <w:szCs w:val="24"/>
          <w:lang w:val="en-US"/>
        </w:rPr>
      </w:pPr>
      <w:r>
        <w:rPr>
          <w:rStyle w:val="None"/>
          <w:rFonts w:ascii="Calibri" w:eastAsia="Arial" w:hAnsi="Calibri" w:cs="Calibri"/>
        </w:rPr>
        <w:t>NEXTMUNE ITALY S.R.L.</w:t>
      </w:r>
    </w:p>
    <w:p w14:paraId="3CF0990A" w14:textId="673E70D0" w:rsidR="008201A8" w:rsidRDefault="008201A8" w:rsidP="00DC3A3B">
      <w:pPr>
        <w:pStyle w:val="Default"/>
        <w:spacing w:line="180" w:lineRule="atLeast"/>
        <w:rPr>
          <w:rStyle w:val="None"/>
          <w:rFonts w:ascii="Calibri" w:eastAsia="Arial" w:hAnsi="Calibri" w:cs="Calibri"/>
        </w:rPr>
      </w:pPr>
      <w:r>
        <w:rPr>
          <w:rStyle w:val="None"/>
          <w:rFonts w:ascii="Calibri" w:eastAsia="Arial" w:hAnsi="Calibri" w:cs="Calibri"/>
        </w:rPr>
        <w:t xml:space="preserve">Via </w:t>
      </w:r>
      <w:proofErr w:type="gramStart"/>
      <w:r>
        <w:rPr>
          <w:rStyle w:val="None"/>
          <w:rFonts w:ascii="Calibri" w:eastAsia="Arial" w:hAnsi="Calibri" w:cs="Calibri"/>
        </w:rPr>
        <w:t xml:space="preserve">G- </w:t>
      </w:r>
      <w:proofErr w:type="spellStart"/>
      <w:r>
        <w:rPr>
          <w:rStyle w:val="None"/>
          <w:rFonts w:ascii="Calibri" w:eastAsia="Arial" w:hAnsi="Calibri" w:cs="Calibri"/>
        </w:rPr>
        <w:t>Benzoni</w:t>
      </w:r>
      <w:proofErr w:type="spellEnd"/>
      <w:proofErr w:type="gramEnd"/>
      <w:r>
        <w:rPr>
          <w:rStyle w:val="None"/>
          <w:rFonts w:ascii="Calibri" w:eastAsia="Arial" w:hAnsi="Calibri" w:cs="Calibri"/>
        </w:rPr>
        <w:t>, 50 – 26020</w:t>
      </w:r>
    </w:p>
    <w:p w14:paraId="3BF0E5A9" w14:textId="50B8AADE" w:rsidR="008201A8" w:rsidRDefault="008201A8" w:rsidP="00DC3A3B">
      <w:pPr>
        <w:pStyle w:val="Default"/>
        <w:spacing w:line="180" w:lineRule="atLeast"/>
        <w:rPr>
          <w:rStyle w:val="None"/>
          <w:rFonts w:ascii="Calibri" w:eastAsia="Arial" w:hAnsi="Calibri" w:cs="Calibri"/>
        </w:rPr>
      </w:pPr>
      <w:r>
        <w:rPr>
          <w:rStyle w:val="None"/>
          <w:rFonts w:ascii="Calibri" w:eastAsia="Arial" w:hAnsi="Calibri" w:cs="Calibri"/>
        </w:rPr>
        <w:t>PALAZZO PIGNANO, (CR) Italia</w:t>
      </w:r>
    </w:p>
    <w:p w14:paraId="577FF29E" w14:textId="628B8DC9" w:rsidR="008201A8" w:rsidRPr="00314578" w:rsidRDefault="008201A8" w:rsidP="00DC3A3B">
      <w:pPr>
        <w:pStyle w:val="Default"/>
        <w:spacing w:line="180" w:lineRule="atLeast"/>
        <w:rPr>
          <w:rStyle w:val="None"/>
          <w:rFonts w:ascii="Calibri" w:eastAsia="Arial" w:hAnsi="Calibri" w:cs="Calibri"/>
        </w:rPr>
      </w:pPr>
      <w:r w:rsidRPr="00314578">
        <w:rPr>
          <w:rStyle w:val="Hyperlink0"/>
          <w:rFonts w:ascii="Calibri" w:hAnsi="Calibri" w:cs="Calibri"/>
          <w:sz w:val="22"/>
          <w:szCs w:val="22"/>
          <w:u w:val="none"/>
        </w:rPr>
        <w:t>www.icfpet.com</w:t>
      </w:r>
      <w:r w:rsidRPr="00314578">
        <w:rPr>
          <w:rStyle w:val="None"/>
          <w:rFonts w:ascii="Calibri" w:hAnsi="Calibri" w:cs="Calibri"/>
        </w:rPr>
        <w:t xml:space="preserve">, e-mail: </w:t>
      </w:r>
      <w:r>
        <w:rPr>
          <w:rStyle w:val="None"/>
          <w:rFonts w:ascii="Calibri" w:hAnsi="Calibri" w:cs="Calibri"/>
        </w:rPr>
        <w:t>info</w:t>
      </w:r>
      <w:r w:rsidRPr="00314578">
        <w:rPr>
          <w:rStyle w:val="None"/>
          <w:rFonts w:ascii="Calibri" w:hAnsi="Calibri" w:cs="Calibri"/>
        </w:rPr>
        <w:t>@icfsrl.it</w:t>
      </w:r>
    </w:p>
    <w:p w14:paraId="7439171C" w14:textId="77777777" w:rsidR="008201A8" w:rsidRDefault="008201A8">
      <w:pPr>
        <w:pStyle w:val="Default"/>
        <w:spacing w:after="240" w:line="180" w:lineRule="atLeast"/>
        <w:rPr>
          <w:rStyle w:val="None"/>
          <w:rFonts w:ascii="Calibri" w:hAnsi="Calibri" w:cs="Calibri"/>
          <w:b/>
          <w:bCs/>
        </w:rPr>
      </w:pPr>
    </w:p>
    <w:p w14:paraId="4253243A" w14:textId="1ECB3190" w:rsidR="00145BE5" w:rsidRPr="00FD7DDB" w:rsidRDefault="00F73F60">
      <w:pPr>
        <w:pStyle w:val="Default"/>
        <w:spacing w:after="240" w:line="180" w:lineRule="atLeast"/>
        <w:rPr>
          <w:rStyle w:val="None"/>
          <w:rFonts w:ascii="Calibri" w:hAnsi="Calibri" w:cs="Calibri"/>
          <w:bCs/>
        </w:rPr>
      </w:pPr>
      <w:r w:rsidRPr="00FD7DDB">
        <w:rPr>
          <w:rStyle w:val="None"/>
          <w:rFonts w:ascii="Calibri" w:hAnsi="Calibri" w:cs="Calibri"/>
          <w:bCs/>
        </w:rPr>
        <w:t>Text na lahvičce:</w:t>
      </w:r>
    </w:p>
    <w:p w14:paraId="3C80BC76" w14:textId="7148874E" w:rsidR="008201A8" w:rsidRDefault="008201A8" w:rsidP="008201A8">
      <w:pPr>
        <w:pStyle w:val="Default"/>
        <w:spacing w:after="240" w:line="180" w:lineRule="atLeast"/>
        <w:rPr>
          <w:rStyle w:val="None"/>
          <w:rFonts w:ascii="Calibri" w:eastAsia="Arial" w:hAnsi="Calibri" w:cs="Calibri"/>
          <w:b/>
          <w:bCs/>
        </w:rPr>
      </w:pPr>
      <w:proofErr w:type="spellStart"/>
      <w:r>
        <w:rPr>
          <w:rStyle w:val="None"/>
          <w:rFonts w:ascii="Calibri" w:eastAsia="Arial" w:hAnsi="Calibri" w:cs="Calibri"/>
          <w:b/>
          <w:bCs/>
        </w:rPr>
        <w:t>Otoprof</w:t>
      </w:r>
      <w:proofErr w:type="spellEnd"/>
    </w:p>
    <w:p w14:paraId="5052B76F" w14:textId="00B722FB" w:rsidR="008201A8" w:rsidRDefault="008201A8" w:rsidP="008201A8">
      <w:pPr>
        <w:pStyle w:val="Default"/>
        <w:spacing w:after="240" w:line="180" w:lineRule="atLeast"/>
        <w:rPr>
          <w:rStyle w:val="None"/>
          <w:rFonts w:ascii="Calibri" w:eastAsia="Arial" w:hAnsi="Calibri" w:cs="Calibri"/>
        </w:rPr>
      </w:pPr>
      <w:r>
        <w:rPr>
          <w:rStyle w:val="None"/>
          <w:rFonts w:ascii="Calibri" w:eastAsia="Arial" w:hAnsi="Calibri" w:cs="Calibri"/>
        </w:rPr>
        <w:t>VAROVÁNÍ: Způsobuje vážné poškození očí.</w:t>
      </w:r>
    </w:p>
    <w:p w14:paraId="0CC5A019" w14:textId="43A2F515" w:rsidR="008201A8" w:rsidRPr="00314578" w:rsidRDefault="008201A8" w:rsidP="008201A8">
      <w:pPr>
        <w:pStyle w:val="Default"/>
        <w:spacing w:after="240" w:line="180" w:lineRule="atLeast"/>
        <w:rPr>
          <w:rStyle w:val="None"/>
          <w:rFonts w:ascii="Calibri" w:eastAsia="Arial" w:hAnsi="Calibri" w:cs="Calibri"/>
        </w:rPr>
      </w:pPr>
      <w:r>
        <w:rPr>
          <w:rStyle w:val="None"/>
          <w:rFonts w:ascii="Calibri" w:eastAsia="Arial" w:hAnsi="Calibri" w:cs="Calibri"/>
        </w:rPr>
        <w:t>Č.</w:t>
      </w:r>
      <w:r w:rsidR="00DC3A3B">
        <w:rPr>
          <w:rStyle w:val="None"/>
          <w:rFonts w:ascii="Calibri" w:eastAsia="Arial" w:hAnsi="Calibri" w:cs="Calibri"/>
        </w:rPr>
        <w:t xml:space="preserve"> </w:t>
      </w:r>
      <w:r>
        <w:rPr>
          <w:rStyle w:val="None"/>
          <w:rFonts w:ascii="Calibri" w:eastAsia="Arial" w:hAnsi="Calibri" w:cs="Calibri"/>
        </w:rPr>
        <w:t xml:space="preserve">schválení: </w:t>
      </w:r>
      <w:r w:rsidRPr="00314578">
        <w:rPr>
          <w:rFonts w:ascii="Calibri" w:hAnsi="Calibri" w:cs="Calibri"/>
        </w:rPr>
        <w:t>060-16/C</w:t>
      </w:r>
    </w:p>
    <w:p w14:paraId="31CAC9FE" w14:textId="77777777" w:rsidR="008201A8" w:rsidRPr="00FD7DDB" w:rsidRDefault="008201A8" w:rsidP="008201A8">
      <w:pPr>
        <w:pStyle w:val="Default"/>
        <w:spacing w:after="240" w:line="180" w:lineRule="atLeast"/>
        <w:rPr>
          <w:rStyle w:val="None"/>
          <w:rFonts w:ascii="Calibri" w:eastAsia="Arial" w:hAnsi="Calibri" w:cs="Calibri"/>
          <w:bCs/>
        </w:rPr>
      </w:pPr>
      <w:r w:rsidRPr="00FD7DDB">
        <w:rPr>
          <w:rStyle w:val="None"/>
          <w:rFonts w:ascii="Calibri" w:eastAsia="Arial" w:hAnsi="Calibri" w:cs="Calibri"/>
          <w:bCs/>
        </w:rPr>
        <w:t>100 ml</w:t>
      </w:r>
    </w:p>
    <w:p w14:paraId="51681BD3" w14:textId="77777777" w:rsidR="008201A8" w:rsidRDefault="008201A8" w:rsidP="008201A8">
      <w:pPr>
        <w:pStyle w:val="Default"/>
        <w:spacing w:line="180" w:lineRule="atLeast"/>
        <w:rPr>
          <w:rStyle w:val="None"/>
          <w:rFonts w:ascii="Calibri" w:eastAsia="Arial" w:hAnsi="Calibri" w:cs="Calibri"/>
        </w:rPr>
      </w:pPr>
      <w:r>
        <w:rPr>
          <w:rStyle w:val="None"/>
          <w:rFonts w:ascii="Calibri" w:eastAsia="Arial" w:hAnsi="Calibri" w:cs="Calibri"/>
        </w:rPr>
        <w:t>NEXTMUNE ITALY S.R.L.</w:t>
      </w:r>
    </w:p>
    <w:p w14:paraId="22006192" w14:textId="77777777" w:rsidR="008201A8" w:rsidRDefault="008201A8" w:rsidP="008201A8">
      <w:pPr>
        <w:pStyle w:val="Default"/>
        <w:spacing w:line="180" w:lineRule="atLeast"/>
        <w:rPr>
          <w:rStyle w:val="None"/>
          <w:rFonts w:ascii="Calibri" w:eastAsia="Arial" w:hAnsi="Calibri" w:cs="Calibri"/>
        </w:rPr>
      </w:pPr>
      <w:r>
        <w:rPr>
          <w:rStyle w:val="None"/>
          <w:rFonts w:ascii="Calibri" w:eastAsia="Arial" w:hAnsi="Calibri" w:cs="Calibri"/>
        </w:rPr>
        <w:t xml:space="preserve">Via </w:t>
      </w:r>
      <w:proofErr w:type="gramStart"/>
      <w:r>
        <w:rPr>
          <w:rStyle w:val="None"/>
          <w:rFonts w:ascii="Calibri" w:eastAsia="Arial" w:hAnsi="Calibri" w:cs="Calibri"/>
        </w:rPr>
        <w:t xml:space="preserve">G- </w:t>
      </w:r>
      <w:proofErr w:type="spellStart"/>
      <w:r>
        <w:rPr>
          <w:rStyle w:val="None"/>
          <w:rFonts w:ascii="Calibri" w:eastAsia="Arial" w:hAnsi="Calibri" w:cs="Calibri"/>
        </w:rPr>
        <w:t>Benzoni</w:t>
      </w:r>
      <w:proofErr w:type="spellEnd"/>
      <w:proofErr w:type="gramEnd"/>
      <w:r>
        <w:rPr>
          <w:rStyle w:val="None"/>
          <w:rFonts w:ascii="Calibri" w:eastAsia="Arial" w:hAnsi="Calibri" w:cs="Calibri"/>
        </w:rPr>
        <w:t>, 50 – 26020</w:t>
      </w:r>
    </w:p>
    <w:p w14:paraId="03ABD172" w14:textId="77777777" w:rsidR="008201A8" w:rsidRDefault="008201A8" w:rsidP="008201A8">
      <w:pPr>
        <w:pStyle w:val="Default"/>
        <w:spacing w:line="180" w:lineRule="atLeast"/>
        <w:rPr>
          <w:rStyle w:val="None"/>
          <w:rFonts w:ascii="Calibri" w:eastAsia="Arial" w:hAnsi="Calibri" w:cs="Calibri"/>
        </w:rPr>
      </w:pPr>
      <w:r>
        <w:rPr>
          <w:rStyle w:val="None"/>
          <w:rFonts w:ascii="Calibri" w:eastAsia="Arial" w:hAnsi="Calibri" w:cs="Calibri"/>
        </w:rPr>
        <w:t>PALAZZO PIGNANO, (CR) Italia</w:t>
      </w:r>
    </w:p>
    <w:p w14:paraId="718EA6C0" w14:textId="77777777" w:rsidR="008201A8" w:rsidRPr="00314578" w:rsidRDefault="008201A8" w:rsidP="008201A8">
      <w:pPr>
        <w:pStyle w:val="Default"/>
        <w:spacing w:line="180" w:lineRule="atLeast"/>
        <w:rPr>
          <w:rStyle w:val="None"/>
          <w:rFonts w:ascii="Calibri" w:eastAsia="Arial" w:hAnsi="Calibri" w:cs="Calibri"/>
        </w:rPr>
      </w:pPr>
      <w:r w:rsidRPr="00314578">
        <w:rPr>
          <w:rStyle w:val="Hyperlink0"/>
          <w:rFonts w:ascii="Calibri" w:hAnsi="Calibri" w:cs="Calibri"/>
          <w:sz w:val="22"/>
          <w:szCs w:val="22"/>
          <w:u w:val="none"/>
        </w:rPr>
        <w:t>www.icfpet.com</w:t>
      </w:r>
      <w:r w:rsidRPr="00314578">
        <w:rPr>
          <w:rStyle w:val="None"/>
          <w:rFonts w:ascii="Calibri" w:hAnsi="Calibri" w:cs="Calibri"/>
        </w:rPr>
        <w:t xml:space="preserve">, e-mail: </w:t>
      </w:r>
      <w:r>
        <w:rPr>
          <w:rStyle w:val="None"/>
          <w:rFonts w:ascii="Calibri" w:hAnsi="Calibri" w:cs="Calibri"/>
        </w:rPr>
        <w:t>info</w:t>
      </w:r>
      <w:r w:rsidRPr="00314578">
        <w:rPr>
          <w:rStyle w:val="None"/>
          <w:rFonts w:ascii="Calibri" w:hAnsi="Calibri" w:cs="Calibri"/>
        </w:rPr>
        <w:t>@icfsrl.it</w:t>
      </w:r>
    </w:p>
    <w:p w14:paraId="0AA18B35" w14:textId="44B5E7FD" w:rsidR="00145BE5" w:rsidRPr="00314578" w:rsidRDefault="00F73F60">
      <w:pPr>
        <w:pStyle w:val="Default"/>
        <w:spacing w:after="240" w:line="140" w:lineRule="atLeast"/>
        <w:rPr>
          <w:rStyle w:val="None"/>
          <w:rFonts w:ascii="Calibri" w:eastAsia="Arial" w:hAnsi="Calibri" w:cs="Calibri"/>
        </w:rPr>
      </w:pPr>
      <w:r w:rsidRPr="00314578">
        <w:rPr>
          <w:rStyle w:val="None"/>
          <w:rFonts w:ascii="Calibri" w:hAnsi="Calibri" w:cs="Calibri"/>
        </w:rPr>
        <w:t xml:space="preserve"> </w:t>
      </w:r>
    </w:p>
    <w:sectPr w:rsidR="00145BE5" w:rsidRPr="00314578" w:rsidSect="00ED09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E3D5B" w14:textId="77777777" w:rsidR="006E1448" w:rsidRDefault="006E1448">
      <w:r>
        <w:separator/>
      </w:r>
    </w:p>
  </w:endnote>
  <w:endnote w:type="continuationSeparator" w:id="0">
    <w:p w14:paraId="399163CD" w14:textId="77777777" w:rsidR="006E1448" w:rsidRDefault="006E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02247" w14:textId="77777777" w:rsidR="00543FAA" w:rsidRDefault="00543F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19E43" w14:textId="77777777" w:rsidR="00543FAA" w:rsidRDefault="00543FA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5DCC0" w14:textId="77777777" w:rsidR="00543FAA" w:rsidRDefault="00543F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C2C67" w14:textId="77777777" w:rsidR="006E1448" w:rsidRDefault="006E1448">
      <w:r>
        <w:separator/>
      </w:r>
    </w:p>
  </w:footnote>
  <w:footnote w:type="continuationSeparator" w:id="0">
    <w:p w14:paraId="0331F64D" w14:textId="77777777" w:rsidR="006E1448" w:rsidRDefault="006E1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DE942" w14:textId="77777777" w:rsidR="00543FAA" w:rsidRDefault="00543F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BDD0C" w14:textId="118F9632" w:rsidR="00FD7DDB" w:rsidRPr="00FD7DDB" w:rsidRDefault="00FD7DDB" w:rsidP="000A77FE">
    <w:pPr>
      <w:rPr>
        <w:rFonts w:ascii="Calibri" w:hAnsi="Calibri" w:cs="Calibri"/>
        <w:bCs/>
        <w:sz w:val="22"/>
        <w:szCs w:val="22"/>
      </w:rPr>
    </w:pPr>
    <w:r w:rsidRPr="00FD7DDB">
      <w:rPr>
        <w:rFonts w:ascii="Calibri" w:hAnsi="Calibri" w:cs="Calibri"/>
        <w:bCs/>
        <w:sz w:val="22"/>
        <w:szCs w:val="22"/>
      </w:rPr>
      <w:t xml:space="preserve">Text </w:t>
    </w:r>
    <w:proofErr w:type="spellStart"/>
    <w:r w:rsidRPr="00FD7DDB">
      <w:rPr>
        <w:rFonts w:ascii="Calibri" w:hAnsi="Calibri" w:cs="Calibri"/>
        <w:bCs/>
        <w:sz w:val="22"/>
        <w:szCs w:val="22"/>
      </w:rPr>
      <w:t>na</w:t>
    </w:r>
    <w:proofErr w:type="spellEnd"/>
    <w:r w:rsidRPr="00FD7DDB">
      <w:rPr>
        <w:rFonts w:ascii="Calibri" w:hAnsi="Calibri" w:cs="Calibri"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1508096970"/>
        <w:placeholder>
          <w:docPart w:val="ED1D4245C8A543879012AB072AB8ED1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FD7DDB">
          <w:rPr>
            <w:rFonts w:ascii="Calibri" w:hAnsi="Calibri" w:cs="Calibri"/>
            <w:sz w:val="22"/>
            <w:szCs w:val="22"/>
          </w:rPr>
          <w:t>vnější a vnitřní obal</w:t>
        </w:r>
      </w:sdtContent>
    </w:sdt>
    <w:r w:rsidRPr="00FD7DDB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FD7DDB">
      <w:rPr>
        <w:rFonts w:ascii="Calibri" w:hAnsi="Calibri" w:cs="Calibri"/>
        <w:bCs/>
        <w:sz w:val="22"/>
        <w:szCs w:val="22"/>
      </w:rPr>
      <w:t>součást</w:t>
    </w:r>
    <w:proofErr w:type="spellEnd"/>
    <w:r w:rsidRPr="00FD7DDB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FD7DDB">
      <w:rPr>
        <w:rFonts w:ascii="Calibri" w:hAnsi="Calibri" w:cs="Calibri"/>
        <w:bCs/>
        <w:sz w:val="22"/>
        <w:szCs w:val="22"/>
      </w:rPr>
      <w:t>dokumentace</w:t>
    </w:r>
    <w:proofErr w:type="spellEnd"/>
    <w:r w:rsidRPr="00FD7DDB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FD7DDB">
      <w:rPr>
        <w:rFonts w:ascii="Calibri" w:hAnsi="Calibri" w:cs="Calibri"/>
        <w:bCs/>
        <w:sz w:val="22"/>
        <w:szCs w:val="22"/>
      </w:rPr>
      <w:t>schválené</w:t>
    </w:r>
    <w:proofErr w:type="spellEnd"/>
    <w:r w:rsidRPr="00FD7DDB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FD7DDB">
      <w:rPr>
        <w:rFonts w:ascii="Calibri" w:hAnsi="Calibri" w:cs="Calibri"/>
        <w:bCs/>
        <w:sz w:val="22"/>
        <w:szCs w:val="22"/>
      </w:rPr>
      <w:t>rozhodnutím</w:t>
    </w:r>
    <w:proofErr w:type="spellEnd"/>
    <w:r w:rsidRPr="00FD7DDB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FD7DDB">
      <w:rPr>
        <w:rFonts w:ascii="Calibri" w:hAnsi="Calibri" w:cs="Calibri"/>
        <w:bCs/>
        <w:sz w:val="22"/>
        <w:szCs w:val="22"/>
      </w:rPr>
      <w:t>sp.zn</w:t>
    </w:r>
    <w:proofErr w:type="spellEnd"/>
    <w:r w:rsidRPr="00FD7DDB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hAnsi="Calibri" w:cs="Calibri"/>
          <w:sz w:val="22"/>
          <w:szCs w:val="22"/>
        </w:rPr>
        <w:id w:val="-1643653816"/>
        <w:placeholder>
          <w:docPart w:val="A73BAB844C954086A9F1A3FFE2871B62"/>
        </w:placeholder>
        <w:text/>
      </w:sdtPr>
      <w:sdtContent>
        <w:r w:rsidR="00543FAA" w:rsidRPr="00543FAA">
          <w:rPr>
            <w:rFonts w:ascii="Calibri" w:hAnsi="Calibri" w:cs="Calibri"/>
            <w:sz w:val="22"/>
            <w:szCs w:val="22"/>
          </w:rPr>
          <w:t>USKVBL/14378/2021/POD</w:t>
        </w:r>
        <w:r w:rsidR="00543FAA">
          <w:rPr>
            <w:rFonts w:ascii="Calibri" w:hAnsi="Calibri" w:cs="Calibri"/>
            <w:sz w:val="22"/>
            <w:szCs w:val="22"/>
          </w:rPr>
          <w:t>,</w:t>
        </w:r>
      </w:sdtContent>
    </w:sdt>
    <w:r w:rsidRPr="00FD7DDB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FD7DDB">
      <w:rPr>
        <w:rFonts w:ascii="Calibri" w:hAnsi="Calibri" w:cs="Calibri"/>
        <w:bCs/>
        <w:sz w:val="22"/>
        <w:szCs w:val="22"/>
      </w:rPr>
      <w:t>č.j</w:t>
    </w:r>
    <w:proofErr w:type="spellEnd"/>
    <w:r w:rsidRPr="00FD7DDB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hAnsi="Calibri" w:cs="Calibri"/>
          <w:bCs/>
          <w:sz w:val="22"/>
          <w:szCs w:val="22"/>
        </w:rPr>
        <w:id w:val="-1885019968"/>
        <w:placeholder>
          <w:docPart w:val="A73BAB844C954086A9F1A3FFE2871B62"/>
        </w:placeholder>
        <w:text/>
      </w:sdtPr>
      <w:sdtContent>
        <w:r w:rsidR="00543FAA" w:rsidRPr="00543FAA">
          <w:rPr>
            <w:rFonts w:ascii="Calibri" w:hAnsi="Calibri" w:cs="Calibri"/>
            <w:bCs/>
            <w:sz w:val="22"/>
            <w:szCs w:val="22"/>
          </w:rPr>
          <w:t>USKVBL/4588/2024/REG-Gro</w:t>
        </w:r>
      </w:sdtContent>
    </w:sdt>
    <w:r w:rsidRPr="00FD7DDB">
      <w:rPr>
        <w:rFonts w:ascii="Calibri" w:hAnsi="Calibri" w:cs="Calibri"/>
        <w:bCs/>
        <w:sz w:val="22"/>
        <w:szCs w:val="22"/>
      </w:rPr>
      <w:t xml:space="preserve"> ze </w:t>
    </w:r>
    <w:proofErr w:type="spellStart"/>
    <w:r w:rsidRPr="00FD7DDB">
      <w:rPr>
        <w:rFonts w:ascii="Calibri" w:hAnsi="Calibri" w:cs="Calibri"/>
        <w:bCs/>
        <w:sz w:val="22"/>
        <w:szCs w:val="22"/>
      </w:rPr>
      <w:t>dne</w:t>
    </w:r>
    <w:proofErr w:type="spellEnd"/>
    <w:r w:rsidRPr="00FD7DDB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bCs/>
          <w:sz w:val="22"/>
          <w:szCs w:val="22"/>
        </w:rPr>
        <w:id w:val="-2023853767"/>
        <w:placeholder>
          <w:docPart w:val="7352B76441E44A9CBFFFF1B74CEFDE25"/>
        </w:placeholder>
        <w:date w:fullDate="2024-04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43FAA">
          <w:rPr>
            <w:rFonts w:ascii="Calibri" w:hAnsi="Calibri" w:cs="Calibri"/>
            <w:bCs/>
            <w:sz w:val="22"/>
            <w:szCs w:val="22"/>
            <w:lang w:val="cs-CZ"/>
          </w:rPr>
          <w:t>4.4.2024</w:t>
        </w:r>
      </w:sdtContent>
    </w:sdt>
    <w:r w:rsidRPr="00FD7DDB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217967857"/>
        <w:placeholder>
          <w:docPart w:val="E3D884099E034D50821AD0D43FE7B54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543FAA">
          <w:rPr>
            <w:rFonts w:ascii="Calibri" w:hAnsi="Calibri" w:cs="Calibri"/>
            <w:sz w:val="22"/>
            <w:szCs w:val="22"/>
          </w:rPr>
          <w:t>změně rozhodnutí o schválení veterinárního přípravku</w:t>
        </w:r>
      </w:sdtContent>
    </w:sdt>
    <w:r w:rsidRPr="00FD7DDB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2080899180"/>
        <w:placeholder>
          <w:docPart w:val="7F9C5CB9D7CF40329423D085F8D1C37B"/>
        </w:placeholder>
        <w:text/>
      </w:sdtPr>
      <w:sdtContent>
        <w:r w:rsidR="00543FAA" w:rsidRPr="00543FAA">
          <w:rPr>
            <w:rFonts w:ascii="Calibri" w:hAnsi="Calibri" w:cs="Calibri"/>
            <w:sz w:val="22"/>
            <w:szCs w:val="22"/>
          </w:rPr>
          <w:t>OTOPROF</w:t>
        </w:r>
      </w:sdtContent>
    </w:sdt>
  </w:p>
  <w:p w14:paraId="3C8C03E1" w14:textId="77777777" w:rsidR="00FD7DDB" w:rsidRPr="000A77FE" w:rsidRDefault="00FD7DDB" w:rsidP="000A77F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B00EF" w14:textId="77777777" w:rsidR="00543FAA" w:rsidRDefault="00543FA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BE5"/>
    <w:rsid w:val="000D071E"/>
    <w:rsid w:val="00145BE5"/>
    <w:rsid w:val="00314578"/>
    <w:rsid w:val="003D7047"/>
    <w:rsid w:val="00537BB2"/>
    <w:rsid w:val="00543FAA"/>
    <w:rsid w:val="005F2792"/>
    <w:rsid w:val="006707A5"/>
    <w:rsid w:val="006E1448"/>
    <w:rsid w:val="008201A8"/>
    <w:rsid w:val="008901BE"/>
    <w:rsid w:val="008A3A60"/>
    <w:rsid w:val="008A59AC"/>
    <w:rsid w:val="009B20B8"/>
    <w:rsid w:val="00CA13E2"/>
    <w:rsid w:val="00CD1071"/>
    <w:rsid w:val="00DC3A3B"/>
    <w:rsid w:val="00E02595"/>
    <w:rsid w:val="00ED099D"/>
    <w:rsid w:val="00F73F60"/>
    <w:rsid w:val="00FD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0AD2"/>
  <w15:docId w15:val="{F5E978C2-F852-4EFC-BB03-02ED76BE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sz w:val="24"/>
      <w:szCs w:val="24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457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F27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279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2792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27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2792"/>
    <w:rPr>
      <w:rFonts w:cs="Arial Unicode MS"/>
      <w:b/>
      <w:bCs/>
      <w:color w:val="000000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7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792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Zhlav">
    <w:name w:val="header"/>
    <w:basedOn w:val="Normln"/>
    <w:link w:val="ZhlavChar"/>
    <w:uiPriority w:val="99"/>
    <w:unhideWhenUsed/>
    <w:rsid w:val="009B20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20B8"/>
    <w:rPr>
      <w:rFonts w:cs="Arial Unicode MS"/>
      <w:color w:val="000000"/>
      <w:sz w:val="24"/>
      <w:szCs w:val="24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9B20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0B8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defaultdocbaseattributestyle">
    <w:name w:val="defaultdocbaseattributestyle"/>
    <w:basedOn w:val="Standardnpsmoodstavce"/>
    <w:rsid w:val="00537BB2"/>
  </w:style>
  <w:style w:type="character" w:styleId="Zstupntext">
    <w:name w:val="Placeholder Text"/>
    <w:rsid w:val="00FD7DDB"/>
    <w:rPr>
      <w:color w:val="808080"/>
    </w:rPr>
  </w:style>
  <w:style w:type="character" w:customStyle="1" w:styleId="Styl2">
    <w:name w:val="Styl2"/>
    <w:basedOn w:val="Standardnpsmoodstavce"/>
    <w:uiPriority w:val="1"/>
    <w:rsid w:val="00FD7DD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1D4245C8A543879012AB072AB8ED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0A3B17-5B29-4244-8E07-9259BE68F66B}"/>
      </w:docPartPr>
      <w:docPartBody>
        <w:p w:rsidR="00853940" w:rsidRDefault="00B71FE8" w:rsidP="00B71FE8">
          <w:pPr>
            <w:pStyle w:val="ED1D4245C8A543879012AB072AB8ED1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73BAB844C954086A9F1A3FFE2871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A24608-383A-4330-8686-4C8FF4E93E9E}"/>
      </w:docPartPr>
      <w:docPartBody>
        <w:p w:rsidR="00853940" w:rsidRDefault="00B71FE8" w:rsidP="00B71FE8">
          <w:pPr>
            <w:pStyle w:val="A73BAB844C954086A9F1A3FFE2871B6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352B76441E44A9CBFFFF1B74CEFD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1C6AD8-6EB2-4099-B75A-D4A641D7E044}"/>
      </w:docPartPr>
      <w:docPartBody>
        <w:p w:rsidR="00853940" w:rsidRDefault="00B71FE8" w:rsidP="00B71FE8">
          <w:pPr>
            <w:pStyle w:val="7352B76441E44A9CBFFFF1B74CEFDE2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3D884099E034D50821AD0D43FE7B5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4E37C-30DD-4E90-AB37-8CA593EDF147}"/>
      </w:docPartPr>
      <w:docPartBody>
        <w:p w:rsidR="00853940" w:rsidRDefault="00B71FE8" w:rsidP="00B71FE8">
          <w:pPr>
            <w:pStyle w:val="E3D884099E034D50821AD0D43FE7B54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F9C5CB9D7CF40329423D085F8D1C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B85D98-3F96-41F5-886D-F2210179EB1C}"/>
      </w:docPartPr>
      <w:docPartBody>
        <w:p w:rsidR="00853940" w:rsidRDefault="00B71FE8" w:rsidP="00B71FE8">
          <w:pPr>
            <w:pStyle w:val="7F9C5CB9D7CF40329423D085F8D1C37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E8"/>
    <w:rsid w:val="00664FDA"/>
    <w:rsid w:val="00853940"/>
    <w:rsid w:val="00AE54D9"/>
    <w:rsid w:val="00B71FE8"/>
    <w:rsid w:val="00D1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71FE8"/>
    <w:rPr>
      <w:color w:val="808080"/>
    </w:rPr>
  </w:style>
  <w:style w:type="paragraph" w:customStyle="1" w:styleId="ED1D4245C8A543879012AB072AB8ED1D">
    <w:name w:val="ED1D4245C8A543879012AB072AB8ED1D"/>
    <w:rsid w:val="00B71FE8"/>
  </w:style>
  <w:style w:type="paragraph" w:customStyle="1" w:styleId="A73BAB844C954086A9F1A3FFE2871B62">
    <w:name w:val="A73BAB844C954086A9F1A3FFE2871B62"/>
    <w:rsid w:val="00B71FE8"/>
  </w:style>
  <w:style w:type="paragraph" w:customStyle="1" w:styleId="7352B76441E44A9CBFFFF1B74CEFDE25">
    <w:name w:val="7352B76441E44A9CBFFFF1B74CEFDE25"/>
    <w:rsid w:val="00B71FE8"/>
  </w:style>
  <w:style w:type="paragraph" w:customStyle="1" w:styleId="E3D884099E034D50821AD0D43FE7B542">
    <w:name w:val="E3D884099E034D50821AD0D43FE7B542"/>
    <w:rsid w:val="00B71FE8"/>
  </w:style>
  <w:style w:type="paragraph" w:customStyle="1" w:styleId="7F9C5CB9D7CF40329423D085F8D1C37B">
    <w:name w:val="7F9C5CB9D7CF40329423D085F8D1C37B"/>
    <w:rsid w:val="00B71F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Grodová Lenka</cp:lastModifiedBy>
  <cp:revision>12</cp:revision>
  <dcterms:created xsi:type="dcterms:W3CDTF">2024-03-27T14:26:00Z</dcterms:created>
  <dcterms:modified xsi:type="dcterms:W3CDTF">2024-04-04T06:33:00Z</dcterms:modified>
</cp:coreProperties>
</file>