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6268" w14:textId="77777777" w:rsidR="00873327" w:rsidRDefault="00873327" w:rsidP="009806EE"/>
    <w:p w14:paraId="6228192A" w14:textId="3D0F01D0" w:rsidR="009806EE" w:rsidRDefault="009806EE" w:rsidP="009806EE">
      <w:r>
        <w:t xml:space="preserve">NÁZEV VÝROBKU </w:t>
      </w:r>
      <w:r>
        <w:tab/>
      </w:r>
      <w:r>
        <w:tab/>
        <w:t xml:space="preserve">Coriolus </w:t>
      </w:r>
      <w:r w:rsidR="00BC0FA9">
        <w:t>extrakt NUPREME</w:t>
      </w:r>
      <w:r>
        <w:t xml:space="preserve">, veterinární přípravek </w:t>
      </w:r>
    </w:p>
    <w:p w14:paraId="375A5166" w14:textId="77777777" w:rsidR="009806EE" w:rsidRDefault="009806EE" w:rsidP="009806EE">
      <w:pPr>
        <w:ind w:left="2830" w:hanging="2830"/>
      </w:pPr>
      <w:r>
        <w:t xml:space="preserve">SLOŽENÍ </w:t>
      </w:r>
      <w:r>
        <w:tab/>
      </w:r>
      <w:r>
        <w:tab/>
        <w:t xml:space="preserve">Extrakt z houby Coriolus versicolor (outkovka pestrá) v želatinových tobolkách </w:t>
      </w:r>
    </w:p>
    <w:p w14:paraId="1EF19A89" w14:textId="77777777" w:rsidR="009806EE" w:rsidRDefault="009806EE" w:rsidP="009806EE">
      <w:r>
        <w:t xml:space="preserve">HMOTNOST OBSAHU </w:t>
      </w:r>
      <w:r>
        <w:tab/>
      </w:r>
      <w:r>
        <w:tab/>
        <w:t xml:space="preserve">30 g (300 mg x 100 tob.) </w:t>
      </w:r>
    </w:p>
    <w:p w14:paraId="35C24380" w14:textId="77777777" w:rsidR="009806EE" w:rsidRDefault="009806EE" w:rsidP="009806EE">
      <w:pPr>
        <w:ind w:left="2830" w:hanging="2830"/>
      </w:pPr>
      <w:r>
        <w:t xml:space="preserve">DOVOZCE/DISTRIBUTOR </w:t>
      </w:r>
      <w:r>
        <w:tab/>
        <w:t xml:space="preserve">Empower Company s.r.o., Nám. Bedřicha Hrozného 1755, 289 22 Lysá nad Labem, Česká republika </w:t>
      </w:r>
    </w:p>
    <w:p w14:paraId="78A45525" w14:textId="77777777" w:rsidR="009806EE" w:rsidRDefault="009806EE" w:rsidP="009806EE">
      <w:pPr>
        <w:ind w:left="2830" w:hanging="2830"/>
      </w:pPr>
      <w:r>
        <w:t xml:space="preserve">ZEMĚ PŮVODU </w:t>
      </w:r>
      <w:r>
        <w:tab/>
        <w:t xml:space="preserve">Čína </w:t>
      </w:r>
    </w:p>
    <w:p w14:paraId="53636FDD" w14:textId="77777777" w:rsidR="009806EE" w:rsidRDefault="009806EE" w:rsidP="009806EE">
      <w:pPr>
        <w:ind w:left="2830" w:hanging="2830"/>
      </w:pPr>
      <w:r>
        <w:t xml:space="preserve">DOPORUČENÉ DÁVKOVÁNÍ </w:t>
      </w:r>
      <w:r>
        <w:tab/>
      </w:r>
      <w:r w:rsidR="0068263C">
        <w:t>Určeno pro domácí zvířata. P</w:t>
      </w:r>
      <w:r>
        <w:t xml:space="preserve">ro psy a kočky dávkujte podle váhy zvířete: &lt;10 kg – 1 tob./den, 10–20 kg – 2 tob./den, 20–30 kg – 3 tob./den, &gt;30 kg 4 tob./den. Lze užívat dlouhodobě buď celé kapsle nebo jejich obsah vysypat do krmiva. </w:t>
      </w:r>
    </w:p>
    <w:p w14:paraId="28C76234" w14:textId="284A9E57" w:rsidR="009806EE" w:rsidRDefault="009806EE" w:rsidP="009806EE">
      <w:pPr>
        <w:ind w:left="2830" w:hanging="2830"/>
      </w:pPr>
      <w:r>
        <w:t xml:space="preserve">UPOZORNĚNÍ </w:t>
      </w:r>
      <w:r>
        <w:tab/>
      </w:r>
      <w:r w:rsidR="0068263C">
        <w:t xml:space="preserve">Veterinární přípravek je určen pouze pro zvířata. </w:t>
      </w:r>
      <w:r>
        <w:t xml:space="preserve">Nepřekračujte doporučené denní dávkování. </w:t>
      </w:r>
      <w:r w:rsidR="00546672">
        <w:t>Uchovávejte mimo dohled a</w:t>
      </w:r>
      <w:r>
        <w:t xml:space="preserve"> dosah dětí. Po otevření spotřebujte do 3 měsíců. Dóza obsahuje také absorb</w:t>
      </w:r>
      <w:r w:rsidR="007D7628">
        <w:t>é</w:t>
      </w:r>
      <w:r>
        <w:t xml:space="preserve">ry vlhkosti, které nejsou určeny ke konzumaci. </w:t>
      </w:r>
    </w:p>
    <w:p w14:paraId="040F3478" w14:textId="24CFC47D" w:rsidR="009806EE" w:rsidRDefault="009806EE" w:rsidP="009806EE">
      <w:pPr>
        <w:ind w:left="2830" w:hanging="2830"/>
      </w:pPr>
      <w:r>
        <w:t xml:space="preserve">SKLADOVÁNÍ </w:t>
      </w:r>
      <w:r>
        <w:tab/>
        <w:t xml:space="preserve">V uzavřeném originálním obalu, </w:t>
      </w:r>
      <w:r w:rsidR="00C70BA0">
        <w:t xml:space="preserve">v </w:t>
      </w:r>
      <w:r>
        <w:t xml:space="preserve">suchu, chladu a temnu. </w:t>
      </w:r>
    </w:p>
    <w:p w14:paraId="565C8F52" w14:textId="77EE0A1C" w:rsidR="009806EE" w:rsidRDefault="009806EE" w:rsidP="009806EE">
      <w:pPr>
        <w:ind w:left="2830" w:hanging="2830"/>
      </w:pPr>
      <w:r>
        <w:t xml:space="preserve">TRVANLIVOST DO </w:t>
      </w:r>
      <w:r>
        <w:tab/>
        <w:t xml:space="preserve"> </w:t>
      </w:r>
      <w:r w:rsidR="00C019C6">
        <w:rPr>
          <w:i/>
        </w:rPr>
        <w:t>uvedeno na obalu</w:t>
      </w:r>
    </w:p>
    <w:p w14:paraId="37F331AE" w14:textId="669E9E83" w:rsidR="009806EE" w:rsidRPr="00C019C6" w:rsidRDefault="009806EE" w:rsidP="009806EE">
      <w:pPr>
        <w:ind w:left="2830" w:hanging="2830"/>
        <w:rPr>
          <w:i/>
        </w:rPr>
      </w:pPr>
      <w:r>
        <w:t xml:space="preserve">ŠARŽE </w:t>
      </w:r>
      <w:r>
        <w:tab/>
        <w:t xml:space="preserve"> </w:t>
      </w:r>
      <w:r w:rsidR="00C019C6">
        <w:rPr>
          <w:i/>
        </w:rPr>
        <w:t>uvedeno na obalu</w:t>
      </w:r>
    </w:p>
    <w:p w14:paraId="07C5A17A" w14:textId="0CCD9F9E" w:rsidR="00842178" w:rsidRDefault="009806EE" w:rsidP="009806EE">
      <w:pPr>
        <w:ind w:left="2830" w:hanging="2830"/>
      </w:pPr>
      <w:r>
        <w:t xml:space="preserve">VETERINÁRNÍ PŘÍPRAVEK </w:t>
      </w:r>
      <w:r>
        <w:tab/>
        <w:t xml:space="preserve">Coriolus </w:t>
      </w:r>
      <w:r w:rsidR="0041488E">
        <w:t>extrakt NUPREME</w:t>
      </w:r>
      <w:r>
        <w:t xml:space="preserve"> je schválen pod číslem: </w:t>
      </w:r>
      <w:r w:rsidR="00546672">
        <w:t>016-19/C</w:t>
      </w:r>
    </w:p>
    <w:p w14:paraId="43D080D0" w14:textId="77777777" w:rsidR="009806EE" w:rsidRDefault="009806EE" w:rsidP="009806EE"/>
    <w:p w14:paraId="30EA8DF2" w14:textId="14A43AC5" w:rsidR="009806EE" w:rsidRDefault="00546672" w:rsidP="009806EE">
      <w:r>
        <w:t>Složení</w:t>
      </w:r>
      <w:r w:rsidR="009806EE">
        <w:t xml:space="preserve"> </w:t>
      </w:r>
      <w:r w:rsidR="009806EE">
        <w:tab/>
      </w:r>
      <w:r w:rsidR="009806EE">
        <w:tab/>
      </w:r>
      <w:r w:rsidR="009806EE">
        <w:tab/>
      </w:r>
      <w:r w:rsidR="0020187E">
        <w:tab/>
      </w:r>
      <w:r w:rsidR="009806EE">
        <w:t xml:space="preserve">na 100 g </w:t>
      </w:r>
      <w:r w:rsidR="009806EE">
        <w:tab/>
        <w:t>ve 3 tob.</w:t>
      </w:r>
    </w:p>
    <w:p w14:paraId="31544359" w14:textId="77777777" w:rsidR="009806EE" w:rsidRDefault="009806EE" w:rsidP="009806EE">
      <w:r>
        <w:t xml:space="preserve">Coriolus extrakt </w:t>
      </w:r>
      <w:r>
        <w:tab/>
      </w:r>
      <w:r>
        <w:tab/>
        <w:t xml:space="preserve">100 g </w:t>
      </w:r>
      <w:r>
        <w:tab/>
      </w:r>
      <w:r>
        <w:tab/>
        <w:t>0,9 g</w:t>
      </w:r>
    </w:p>
    <w:p w14:paraId="08A87D49" w14:textId="734DDABE" w:rsidR="008D547F" w:rsidRDefault="00873327" w:rsidP="0020187E">
      <w:pPr>
        <w:spacing w:after="0"/>
      </w:pPr>
      <w:r>
        <w:t>o</w:t>
      </w:r>
      <w:r w:rsidR="008D547F">
        <w:t>bsahující min.</w:t>
      </w:r>
    </w:p>
    <w:p w14:paraId="42DB05BA" w14:textId="77777777" w:rsidR="009806EE" w:rsidRDefault="009806EE" w:rsidP="009806EE">
      <w:r>
        <w:t xml:space="preserve">Polysacharidy </w:t>
      </w:r>
      <w:r>
        <w:tab/>
      </w:r>
      <w:r>
        <w:tab/>
      </w:r>
      <w:r>
        <w:tab/>
        <w:t xml:space="preserve">30 g </w:t>
      </w:r>
      <w:r>
        <w:tab/>
      </w:r>
      <w:r>
        <w:tab/>
        <w:t>0,27 g</w:t>
      </w:r>
    </w:p>
    <w:p w14:paraId="70FCE4B1" w14:textId="77777777" w:rsidR="009806EE" w:rsidRDefault="003F6B08" w:rsidP="009806EE">
      <w:r>
        <w:t>Houba Coriolus a její výtažky jsou středem zájmu mnoha vědců po celém světě. V posledních letech bylo prokázáno, že vodné extrakty získané z této houby vykazují širokou škálu biologických aktivit, včetně s</w:t>
      </w:r>
      <w:r w:rsidR="00AA4AC2">
        <w:t>ti</w:t>
      </w:r>
      <w:r>
        <w:t>mulačních účinků na různé imunitní buňky.</w:t>
      </w:r>
      <w:r w:rsidR="00AA4AC2">
        <w:t xml:space="preserve"> Veterinární přípravek je možno podávat </w:t>
      </w:r>
      <w:r w:rsidR="000302BC">
        <w:t xml:space="preserve">domácím zvířatům </w:t>
      </w:r>
      <w:r w:rsidR="00AA4AC2">
        <w:t>při oslabené imunitě (snižuje míru únavy a podporuje obranyschopnost), ale také jako podp</w:t>
      </w:r>
      <w:r w:rsidR="000302BC">
        <w:t>ů</w:t>
      </w:r>
      <w:r w:rsidR="00AA4AC2">
        <w:t xml:space="preserve">rný </w:t>
      </w:r>
      <w:r w:rsidR="000302BC">
        <w:t xml:space="preserve">prostředek při léčbě rakoviny, kdy </w:t>
      </w:r>
      <w:r w:rsidR="0068263C">
        <w:t>podporuje snížení nežádoucích účinků</w:t>
      </w:r>
      <w:r w:rsidR="00AA4AC2">
        <w:t>, jako j</w:t>
      </w:r>
      <w:r w:rsidR="0068263C">
        <w:t>sou</w:t>
      </w:r>
      <w:r w:rsidR="00AA4AC2">
        <w:t xml:space="preserve"> únava, ztráta chuti k jídlu, nevolnost a zvracení.  </w:t>
      </w:r>
      <w:bookmarkStart w:id="0" w:name="_GoBack"/>
      <w:bookmarkEnd w:id="0"/>
    </w:p>
    <w:sectPr w:rsidR="009806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37597" w14:textId="77777777" w:rsidR="000777BC" w:rsidRDefault="000777BC" w:rsidP="00DF5899">
      <w:pPr>
        <w:spacing w:after="0" w:line="240" w:lineRule="auto"/>
      </w:pPr>
      <w:r>
        <w:separator/>
      </w:r>
    </w:p>
  </w:endnote>
  <w:endnote w:type="continuationSeparator" w:id="0">
    <w:p w14:paraId="0545C11C" w14:textId="77777777" w:rsidR="000777BC" w:rsidRDefault="000777BC" w:rsidP="00DF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464CA" w14:textId="77777777" w:rsidR="000777BC" w:rsidRDefault="000777BC" w:rsidP="00DF5899">
      <w:pPr>
        <w:spacing w:after="0" w:line="240" w:lineRule="auto"/>
      </w:pPr>
      <w:r>
        <w:separator/>
      </w:r>
    </w:p>
  </w:footnote>
  <w:footnote w:type="continuationSeparator" w:id="0">
    <w:p w14:paraId="1FC0550B" w14:textId="77777777" w:rsidR="000777BC" w:rsidRDefault="000777BC" w:rsidP="00DF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1BE7" w14:textId="6347608A" w:rsidR="00DF5899" w:rsidRPr="00E1769A" w:rsidRDefault="00DF5899" w:rsidP="0071791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6280F6E8EE049E5AF45AAD3F4815E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17912">
      <w:rPr>
        <w:bCs/>
      </w:rPr>
      <w:t> </w:t>
    </w:r>
    <w:r w:rsidRPr="00E1769A">
      <w:rPr>
        <w:bCs/>
      </w:rPr>
      <w:t>zn.</w:t>
    </w:r>
    <w:r w:rsidR="00717912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53616E41FF044046A16B285652D98913"/>
        </w:placeholder>
        <w:text/>
      </w:sdtPr>
      <w:sdtEndPr/>
      <w:sdtContent>
        <w:r w:rsidR="0068733E" w:rsidRPr="0068733E">
          <w:rPr>
            <w:rFonts w:eastAsia="Times New Roman"/>
            <w:lang w:eastAsia="cs-CZ"/>
          </w:rPr>
          <w:t>USKVBL/481/2024/POD</w:t>
        </w:r>
      </w:sdtContent>
    </w:sdt>
    <w:r w:rsidR="00717912">
      <w:rPr>
        <w:rFonts w:eastAsia="Times New Roman"/>
        <w:lang w:eastAsia="cs-CZ"/>
      </w:rPr>
      <w:t>,</w:t>
    </w:r>
    <w:r w:rsidRPr="00E1769A">
      <w:rPr>
        <w:bCs/>
      </w:rPr>
      <w:t xml:space="preserve"> č.j.</w:t>
    </w:r>
    <w:r w:rsidR="00717912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53616E41FF044046A16B285652D98913"/>
        </w:placeholder>
        <w:text/>
      </w:sdtPr>
      <w:sdtEndPr/>
      <w:sdtContent>
        <w:r w:rsidR="0068733E" w:rsidRPr="0068733E">
          <w:rPr>
            <w:rFonts w:eastAsia="Times New Roman"/>
            <w:lang w:eastAsia="cs-CZ"/>
          </w:rPr>
          <w:t>USKVBL/6896/2024/REG-Podb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CCCA8AAB36342B6B4EC9332E5F1FCB6"/>
        </w:placeholder>
        <w:date w:fullDate="2024-05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73327">
          <w:rPr>
            <w:bCs/>
          </w:rPr>
          <w:t>21.05.2024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CE92B80BFA3473CBFD08D3AB337D9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8733E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-2080899180"/>
        <w:placeholder>
          <w:docPart w:val="71145823CC8D4C51802ECE08E3034A47"/>
        </w:placeholder>
        <w:text/>
      </w:sdtPr>
      <w:sdtEndPr/>
      <w:sdtContent>
        <w:r w:rsidR="0068733E" w:rsidRPr="0068733E">
          <w:rPr>
            <w:rFonts w:ascii="Calibri" w:eastAsia="Times New Roman" w:hAnsi="Calibri" w:cs="Calibri"/>
            <w:bCs/>
            <w:lang w:eastAsia="cs-CZ"/>
          </w:rPr>
          <w:t>CORIOLUS EXTRAKT NUPREME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EE"/>
    <w:rsid w:val="00006A12"/>
    <w:rsid w:val="000302BC"/>
    <w:rsid w:val="000777BC"/>
    <w:rsid w:val="001D73FF"/>
    <w:rsid w:val="0020187E"/>
    <w:rsid w:val="002207A3"/>
    <w:rsid w:val="003F6B08"/>
    <w:rsid w:val="0041488E"/>
    <w:rsid w:val="00546672"/>
    <w:rsid w:val="0068263C"/>
    <w:rsid w:val="0068733E"/>
    <w:rsid w:val="00717912"/>
    <w:rsid w:val="007B1FBB"/>
    <w:rsid w:val="007D7628"/>
    <w:rsid w:val="00842178"/>
    <w:rsid w:val="00873327"/>
    <w:rsid w:val="008D547F"/>
    <w:rsid w:val="009806EE"/>
    <w:rsid w:val="00AA4AC2"/>
    <w:rsid w:val="00BC0FA9"/>
    <w:rsid w:val="00C019C6"/>
    <w:rsid w:val="00C70BA0"/>
    <w:rsid w:val="00D20205"/>
    <w:rsid w:val="00DF5899"/>
    <w:rsid w:val="00E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B322"/>
  <w15:chartTrackingRefBased/>
  <w15:docId w15:val="{622E50CA-C3F8-453A-89B2-34112C7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54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4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4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4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4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899"/>
  </w:style>
  <w:style w:type="paragraph" w:styleId="Zpat">
    <w:name w:val="footer"/>
    <w:basedOn w:val="Normln"/>
    <w:link w:val="ZpatChar"/>
    <w:uiPriority w:val="99"/>
    <w:unhideWhenUsed/>
    <w:rsid w:val="00DF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899"/>
  </w:style>
  <w:style w:type="character" w:styleId="Zstupntext">
    <w:name w:val="Placeholder Text"/>
    <w:rsid w:val="00DF5899"/>
    <w:rPr>
      <w:color w:val="808080"/>
    </w:rPr>
  </w:style>
  <w:style w:type="character" w:customStyle="1" w:styleId="Styl2">
    <w:name w:val="Styl2"/>
    <w:basedOn w:val="Standardnpsmoodstavce"/>
    <w:uiPriority w:val="1"/>
    <w:rsid w:val="00DF589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280F6E8EE049E5AF45AAD3F4815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E3880-32DB-4E7B-AAF8-AB0C0D8576CC}"/>
      </w:docPartPr>
      <w:docPartBody>
        <w:p w:rsidR="00B07DA0" w:rsidRDefault="003B3E55" w:rsidP="003B3E55">
          <w:pPr>
            <w:pStyle w:val="76280F6E8EE049E5AF45AAD3F4815E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616E41FF044046A16B285652D98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1FAAF-B133-45C2-8179-9EEB4B5CAAC2}"/>
      </w:docPartPr>
      <w:docPartBody>
        <w:p w:rsidR="00B07DA0" w:rsidRDefault="003B3E55" w:rsidP="003B3E55">
          <w:pPr>
            <w:pStyle w:val="53616E41FF044046A16B285652D9891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CCCA8AAB36342B6B4EC9332E5F1F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27CF7-7EE7-4BFC-B328-D93FC50B20BC}"/>
      </w:docPartPr>
      <w:docPartBody>
        <w:p w:rsidR="00B07DA0" w:rsidRDefault="003B3E55" w:rsidP="003B3E55">
          <w:pPr>
            <w:pStyle w:val="1CCCA8AAB36342B6B4EC9332E5F1FC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CE92B80BFA3473CBFD08D3AB337D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396BA-4779-42FF-B54B-1568F167D2C1}"/>
      </w:docPartPr>
      <w:docPartBody>
        <w:p w:rsidR="00B07DA0" w:rsidRDefault="003B3E55" w:rsidP="003B3E55">
          <w:pPr>
            <w:pStyle w:val="CCE92B80BFA3473CBFD08D3AB337D9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1145823CC8D4C51802ECE08E3034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FFF13-629A-4643-AB61-5E7C432566B1}"/>
      </w:docPartPr>
      <w:docPartBody>
        <w:p w:rsidR="00B07DA0" w:rsidRDefault="003B3E55" w:rsidP="003B3E55">
          <w:pPr>
            <w:pStyle w:val="71145823CC8D4C51802ECE08E3034A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55"/>
    <w:rsid w:val="000D15F8"/>
    <w:rsid w:val="001914CB"/>
    <w:rsid w:val="003B3E55"/>
    <w:rsid w:val="00B07DA0"/>
    <w:rsid w:val="00B360D4"/>
    <w:rsid w:val="00E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3E55"/>
    <w:rPr>
      <w:color w:val="808080"/>
    </w:rPr>
  </w:style>
  <w:style w:type="paragraph" w:customStyle="1" w:styleId="76280F6E8EE049E5AF45AAD3F4815E00">
    <w:name w:val="76280F6E8EE049E5AF45AAD3F4815E00"/>
    <w:rsid w:val="003B3E55"/>
  </w:style>
  <w:style w:type="paragraph" w:customStyle="1" w:styleId="53616E41FF044046A16B285652D98913">
    <w:name w:val="53616E41FF044046A16B285652D98913"/>
    <w:rsid w:val="003B3E55"/>
  </w:style>
  <w:style w:type="paragraph" w:customStyle="1" w:styleId="1CCCA8AAB36342B6B4EC9332E5F1FCB6">
    <w:name w:val="1CCCA8AAB36342B6B4EC9332E5F1FCB6"/>
    <w:rsid w:val="003B3E55"/>
  </w:style>
  <w:style w:type="paragraph" w:customStyle="1" w:styleId="CCE92B80BFA3473CBFD08D3AB337D9C2">
    <w:name w:val="CCE92B80BFA3473CBFD08D3AB337D9C2"/>
    <w:rsid w:val="003B3E55"/>
  </w:style>
  <w:style w:type="paragraph" w:customStyle="1" w:styleId="71145823CC8D4C51802ECE08E3034A47">
    <w:name w:val="71145823CC8D4C51802ECE08E3034A47"/>
    <w:rsid w:val="003B3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</dc:creator>
  <cp:keywords/>
  <dc:description/>
  <cp:lastModifiedBy>Leona Nepejchalová</cp:lastModifiedBy>
  <cp:revision>12</cp:revision>
  <dcterms:created xsi:type="dcterms:W3CDTF">2020-01-15T09:06:00Z</dcterms:created>
  <dcterms:modified xsi:type="dcterms:W3CDTF">2024-05-23T15:39:00Z</dcterms:modified>
</cp:coreProperties>
</file>