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AFA4" w14:textId="630169F6" w:rsidR="006816A9" w:rsidRDefault="00F82D66" w:rsidP="00183219">
      <w:pPr>
        <w:rPr>
          <w:rFonts w:ascii="Calibri" w:hAnsi="Calibri" w:cs="Calibri"/>
          <w:b/>
          <w:iCs/>
          <w:sz w:val="22"/>
          <w:szCs w:val="22"/>
          <w:lang w:val="cs-CZ"/>
        </w:rPr>
      </w:pPr>
      <w:r w:rsidRPr="0072137E">
        <w:rPr>
          <w:rFonts w:ascii="Calibri" w:hAnsi="Calibri" w:cs="Calibri"/>
          <w:b/>
          <w:sz w:val="22"/>
          <w:szCs w:val="22"/>
          <w:lang w:val="cs-CZ"/>
        </w:rPr>
        <w:t>FELIWAY</w:t>
      </w:r>
      <w:r w:rsidRPr="00A82461">
        <w:rPr>
          <w:rFonts w:ascii="Calibri" w:hAnsi="Calibri" w:cs="Calibri"/>
          <w:b/>
          <w:sz w:val="22"/>
          <w:szCs w:val="22"/>
          <w:vertAlign w:val="superscript"/>
          <w:lang w:val="cs-CZ"/>
        </w:rPr>
        <w:t xml:space="preserve"> </w:t>
      </w:r>
      <w:r w:rsidRPr="00A82461">
        <w:rPr>
          <w:rFonts w:ascii="Calibri" w:hAnsi="Calibri" w:cs="Calibri"/>
          <w:b/>
          <w:i/>
          <w:sz w:val="22"/>
          <w:szCs w:val="22"/>
          <w:lang w:val="cs-CZ"/>
        </w:rPr>
        <w:t xml:space="preserve">Classic </w:t>
      </w:r>
    </w:p>
    <w:p w14:paraId="15C4F960" w14:textId="77777777" w:rsidR="00DE235B" w:rsidRPr="006816A9" w:rsidRDefault="006816A9" w:rsidP="00183219">
      <w:pPr>
        <w:rPr>
          <w:rFonts w:ascii="Calibri" w:hAnsi="Calibri" w:cs="Calibri"/>
          <w:bCs/>
          <w:sz w:val="22"/>
          <w:szCs w:val="22"/>
          <w:lang w:val="cs-CZ"/>
        </w:rPr>
      </w:pPr>
      <w:r w:rsidRPr="002F154C">
        <w:rPr>
          <w:rFonts w:ascii="Calibri" w:hAnsi="Calibri" w:cs="Calibri"/>
          <w:bCs/>
          <w:iCs/>
          <w:sz w:val="22"/>
          <w:szCs w:val="22"/>
          <w:lang w:val="cs-CZ"/>
        </w:rPr>
        <w:t>S</w:t>
      </w:r>
      <w:r w:rsidR="00F82D66" w:rsidRPr="002F154C">
        <w:rPr>
          <w:rFonts w:ascii="Calibri" w:hAnsi="Calibri" w:cs="Calibri"/>
          <w:bCs/>
          <w:iCs/>
          <w:sz w:val="22"/>
          <w:szCs w:val="22"/>
          <w:lang w:val="cs-CZ"/>
        </w:rPr>
        <w:t>prej</w:t>
      </w:r>
    </w:p>
    <w:p w14:paraId="409FA6B3" w14:textId="77777777" w:rsidR="00F82D66" w:rsidRPr="00A82461" w:rsidRDefault="00F82D66" w:rsidP="00183219">
      <w:pPr>
        <w:rPr>
          <w:rFonts w:ascii="Calibri" w:hAnsi="Calibri" w:cs="Calibri"/>
          <w:sz w:val="22"/>
          <w:szCs w:val="22"/>
          <w:lang w:val="cs-CZ"/>
        </w:rPr>
      </w:pPr>
      <w:r w:rsidRPr="00A82461">
        <w:rPr>
          <w:rFonts w:ascii="Calibri" w:hAnsi="Calibri" w:cs="Calibri"/>
          <w:sz w:val="22"/>
          <w:szCs w:val="22"/>
          <w:lang w:val="cs-CZ"/>
        </w:rPr>
        <w:t>Veterinární přípravek</w:t>
      </w:r>
    </w:p>
    <w:p w14:paraId="47CAFE2A" w14:textId="77777777" w:rsidR="00F82D66" w:rsidRPr="00A82461" w:rsidRDefault="00F82D66" w:rsidP="00183219">
      <w:pPr>
        <w:rPr>
          <w:rFonts w:ascii="Calibri" w:hAnsi="Calibri" w:cs="Calibri"/>
          <w:sz w:val="22"/>
          <w:szCs w:val="22"/>
          <w:lang w:val="cs-CZ"/>
        </w:rPr>
      </w:pPr>
    </w:p>
    <w:p w14:paraId="518562A1" w14:textId="77777777" w:rsidR="00D7744C" w:rsidRPr="00A82461" w:rsidRDefault="00D7744C" w:rsidP="00183219">
      <w:pPr>
        <w:rPr>
          <w:rFonts w:ascii="Calibri" w:eastAsia="Gill Sans" w:hAnsi="Calibri" w:cs="Calibri"/>
          <w:b/>
          <w:i/>
          <w:sz w:val="22"/>
          <w:szCs w:val="22"/>
          <w:lang w:val="cs-CZ"/>
        </w:rPr>
      </w:pPr>
      <w:r w:rsidRPr="00A82461">
        <w:rPr>
          <w:rFonts w:ascii="Calibri" w:eastAsia="Gill Sans" w:hAnsi="Calibri" w:cs="Calibri"/>
          <w:b/>
          <w:sz w:val="22"/>
          <w:szCs w:val="22"/>
          <w:lang w:val="cs-CZ"/>
        </w:rPr>
        <w:t xml:space="preserve">FELIWAY </w:t>
      </w:r>
      <w:r w:rsidRPr="00A82461">
        <w:rPr>
          <w:rFonts w:ascii="Calibri" w:eastAsia="Gill Sans" w:hAnsi="Calibri" w:cs="Calibri"/>
          <w:b/>
          <w:i/>
          <w:sz w:val="22"/>
          <w:szCs w:val="22"/>
          <w:lang w:val="cs-CZ"/>
        </w:rPr>
        <w:t xml:space="preserve">Classic </w:t>
      </w:r>
      <w:r w:rsidRPr="00A82461">
        <w:rPr>
          <w:rFonts w:ascii="Calibri" w:eastAsia="Gill Sans" w:hAnsi="Calibri" w:cs="Calibri"/>
          <w:sz w:val="22"/>
          <w:szCs w:val="22"/>
          <w:lang w:val="cs-CZ"/>
        </w:rPr>
        <w:t>dodává uklidňující signály</w:t>
      </w:r>
    </w:p>
    <w:p w14:paraId="05259E5F" w14:textId="491E9339" w:rsidR="00D7744C" w:rsidRPr="00A82461" w:rsidRDefault="00D7744C" w:rsidP="00183219">
      <w:pPr>
        <w:rPr>
          <w:rFonts w:ascii="Calibri" w:eastAsia="Gill Sans" w:hAnsi="Calibri" w:cs="Calibri"/>
          <w:sz w:val="22"/>
          <w:szCs w:val="22"/>
          <w:lang w:val="cs-CZ"/>
        </w:rPr>
      </w:pPr>
      <w:r w:rsidRPr="00A82461">
        <w:rPr>
          <w:rFonts w:ascii="Calibri" w:eastAsia="Gill Sans" w:hAnsi="Calibri" w:cs="Calibri"/>
          <w:sz w:val="22"/>
          <w:szCs w:val="22"/>
          <w:lang w:val="cs-CZ"/>
        </w:rPr>
        <w:t xml:space="preserve">Pokud jsou kočky spokojené a šťastné, značkují </w:t>
      </w:r>
      <w:r w:rsidR="00C56527" w:rsidRPr="00A82461">
        <w:rPr>
          <w:rFonts w:ascii="Calibri" w:eastAsia="Gill Sans" w:hAnsi="Calibri" w:cs="Calibri"/>
          <w:sz w:val="22"/>
          <w:szCs w:val="22"/>
          <w:lang w:val="cs-CZ"/>
        </w:rPr>
        <w:t xml:space="preserve">si </w:t>
      </w:r>
      <w:r w:rsidRPr="00A82461">
        <w:rPr>
          <w:rFonts w:ascii="Calibri" w:eastAsia="Gill Sans" w:hAnsi="Calibri" w:cs="Calibri"/>
          <w:sz w:val="22"/>
          <w:szCs w:val="22"/>
          <w:lang w:val="cs-CZ"/>
        </w:rPr>
        <w:t>své teritorium otíráním tváře o rohy zdí, nábytek, lidi nebo ostatní kočky v domácnosti. Tímto otíráním šíří feromon uvolňující „signály štěstí“. V</w:t>
      </w:r>
      <w:r w:rsidR="00FB057B">
        <w:rPr>
          <w:rFonts w:ascii="Calibri" w:eastAsia="Gill Sans" w:hAnsi="Calibri" w:cs="Calibri"/>
          <w:sz w:val="22"/>
          <w:szCs w:val="22"/>
          <w:lang w:val="cs-CZ"/>
        </w:rPr>
        <w:t> </w:t>
      </w:r>
      <w:r w:rsidRPr="00A82461">
        <w:rPr>
          <w:rFonts w:ascii="Calibri" w:eastAsia="Gill Sans" w:hAnsi="Calibri" w:cs="Calibri"/>
          <w:sz w:val="22"/>
          <w:szCs w:val="22"/>
          <w:lang w:val="cs-CZ"/>
        </w:rPr>
        <w:t>prostředí, kde se nacházejí, poskytují tyto „signály štěstí“ kočkám pocit klidu a bezpečí.</w:t>
      </w:r>
    </w:p>
    <w:p w14:paraId="0F395ADC" w14:textId="77777777" w:rsidR="00C56527" w:rsidRPr="00A82461" w:rsidRDefault="00C56527" w:rsidP="00183219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36F8BC6A" w14:textId="77777777" w:rsidR="00D7744C" w:rsidRPr="00A82461" w:rsidRDefault="00D7744C" w:rsidP="00183219">
      <w:pPr>
        <w:rPr>
          <w:rFonts w:ascii="Calibri" w:eastAsia="Gill Sans" w:hAnsi="Calibri" w:cs="Calibri"/>
          <w:b/>
          <w:sz w:val="22"/>
          <w:szCs w:val="22"/>
          <w:lang w:val="cs-CZ"/>
        </w:rPr>
      </w:pPr>
      <w:r w:rsidRPr="00A82461">
        <w:rPr>
          <w:rFonts w:ascii="Calibri" w:eastAsia="Gill Sans" w:hAnsi="Calibri" w:cs="Calibri"/>
          <w:b/>
          <w:sz w:val="22"/>
          <w:szCs w:val="22"/>
          <w:lang w:val="cs-CZ"/>
        </w:rPr>
        <w:t xml:space="preserve">FELIWAY </w:t>
      </w:r>
      <w:proofErr w:type="spellStart"/>
      <w:r w:rsidRPr="00A82461">
        <w:rPr>
          <w:rFonts w:ascii="Calibri" w:eastAsia="Gill Sans" w:hAnsi="Calibri" w:cs="Calibri"/>
          <w:b/>
          <w:i/>
          <w:sz w:val="22"/>
          <w:szCs w:val="22"/>
          <w:lang w:val="cs-CZ"/>
        </w:rPr>
        <w:t>Classic</w:t>
      </w:r>
      <w:proofErr w:type="spellEnd"/>
      <w:r w:rsidRPr="00A82461">
        <w:rPr>
          <w:rFonts w:ascii="Calibri" w:eastAsia="Gill Sans" w:hAnsi="Calibri" w:cs="Calibri"/>
          <w:b/>
          <w:i/>
          <w:sz w:val="22"/>
          <w:szCs w:val="22"/>
          <w:lang w:val="cs-CZ"/>
        </w:rPr>
        <w:t xml:space="preserve"> </w:t>
      </w:r>
      <w:r w:rsidRPr="00A82461">
        <w:rPr>
          <w:rFonts w:ascii="Calibri" w:eastAsia="Gill Sans" w:hAnsi="Calibri" w:cs="Calibri"/>
          <w:b/>
          <w:sz w:val="22"/>
          <w:szCs w:val="22"/>
          <w:lang w:val="cs-CZ"/>
        </w:rPr>
        <w:t>je bezpečný:</w:t>
      </w:r>
    </w:p>
    <w:p w14:paraId="7F60EEB8" w14:textId="77777777" w:rsidR="00D7744C" w:rsidRPr="00A82461" w:rsidRDefault="00D7744C" w:rsidP="00183219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A82461">
        <w:rPr>
          <w:rFonts w:ascii="Calibri" w:eastAsia="Gill Sans" w:hAnsi="Calibri" w:cs="Calibri"/>
          <w:lang w:val="cs-CZ"/>
        </w:rPr>
        <w:t>při použití dle doporučení</w:t>
      </w:r>
      <w:r w:rsidR="00C56527" w:rsidRPr="00A82461">
        <w:rPr>
          <w:rFonts w:ascii="Calibri" w:eastAsia="Gill Sans" w:hAnsi="Calibri" w:cs="Calibri"/>
          <w:lang w:val="cs-CZ"/>
        </w:rPr>
        <w:t>,</w:t>
      </w:r>
    </w:p>
    <w:p w14:paraId="44B2FC3C" w14:textId="77777777" w:rsidR="00D7744C" w:rsidRPr="00A82461" w:rsidRDefault="00D7744C" w:rsidP="00183219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A82461">
        <w:rPr>
          <w:rFonts w:ascii="Calibri" w:eastAsia="Gill Sans" w:hAnsi="Calibri" w:cs="Calibri"/>
          <w:lang w:val="cs-CZ"/>
        </w:rPr>
        <w:t>při použití v kombinaci s jinými léčivy nebo dalšími přípravky</w:t>
      </w:r>
      <w:r w:rsidR="00C56527" w:rsidRPr="00A82461">
        <w:rPr>
          <w:rFonts w:ascii="Calibri" w:eastAsia="Gill Sans" w:hAnsi="Calibri" w:cs="Calibri"/>
          <w:lang w:val="cs-CZ"/>
        </w:rPr>
        <w:t>,</w:t>
      </w:r>
    </w:p>
    <w:p w14:paraId="21835926" w14:textId="77777777" w:rsidR="00D7744C" w:rsidRPr="00A82461" w:rsidRDefault="00D7744C" w:rsidP="00183219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A82461">
        <w:rPr>
          <w:rFonts w:ascii="Calibri" w:eastAsia="Gill Sans" w:hAnsi="Calibri" w:cs="Calibri"/>
          <w:lang w:val="cs-CZ"/>
        </w:rPr>
        <w:t>ve všech obdobích života, od malých koťat po starší kočky.</w:t>
      </w:r>
    </w:p>
    <w:p w14:paraId="46FFC7FE" w14:textId="77777777" w:rsidR="00EA2B09" w:rsidRPr="00A82461" w:rsidRDefault="00EA2B09" w:rsidP="00183219">
      <w:pPr>
        <w:pStyle w:val="Odstavecseseznamem"/>
        <w:widowControl/>
        <w:ind w:left="0" w:firstLine="0"/>
        <w:rPr>
          <w:rFonts w:ascii="Calibri" w:eastAsia="Gill Sans" w:hAnsi="Calibri" w:cs="Calibri"/>
          <w:b/>
          <w:lang w:val="cs-CZ"/>
        </w:rPr>
      </w:pPr>
    </w:p>
    <w:p w14:paraId="5DA83629" w14:textId="77777777" w:rsidR="00D7744C" w:rsidRPr="00A82461" w:rsidRDefault="00D7744C" w:rsidP="00183219">
      <w:pPr>
        <w:pStyle w:val="Odstavecseseznamem"/>
        <w:widowControl/>
        <w:tabs>
          <w:tab w:val="left" w:pos="6380"/>
        </w:tabs>
        <w:ind w:left="0" w:firstLine="0"/>
        <w:rPr>
          <w:rFonts w:ascii="Calibri" w:eastAsia="Gill Sans" w:hAnsi="Calibri" w:cs="Calibri"/>
          <w:lang w:val="cs-CZ"/>
        </w:rPr>
      </w:pPr>
      <w:r w:rsidRPr="00A82461">
        <w:rPr>
          <w:rFonts w:ascii="Calibri" w:eastAsia="Gill Sans" w:hAnsi="Calibri" w:cs="Calibri"/>
          <w:b/>
          <w:lang w:val="cs-CZ"/>
        </w:rPr>
        <w:t xml:space="preserve">FELIWAY </w:t>
      </w:r>
      <w:r w:rsidRPr="00A82461">
        <w:rPr>
          <w:rFonts w:ascii="Calibri" w:eastAsia="Gill Sans" w:hAnsi="Calibri" w:cs="Calibri"/>
          <w:b/>
          <w:i/>
          <w:lang w:val="cs-CZ"/>
        </w:rPr>
        <w:t xml:space="preserve">Classic </w:t>
      </w:r>
      <w:r w:rsidRPr="00A82461">
        <w:rPr>
          <w:rFonts w:ascii="Calibri" w:eastAsia="Gill Sans" w:hAnsi="Calibri" w:cs="Calibri"/>
          <w:lang w:val="cs-CZ"/>
        </w:rPr>
        <w:t xml:space="preserve">NENÍ </w:t>
      </w:r>
      <w:r w:rsidRPr="00A82461">
        <w:rPr>
          <w:rFonts w:ascii="Calibri" w:hAnsi="Calibri" w:cs="Calibri"/>
          <w:lang w:val="cs-CZ"/>
        </w:rPr>
        <w:t>lék způsobující útlum ani lék ke zklidnění.</w:t>
      </w:r>
    </w:p>
    <w:p w14:paraId="1932A966" w14:textId="77777777" w:rsidR="00D7744C" w:rsidRPr="00A82461" w:rsidRDefault="00D7744C" w:rsidP="00183219">
      <w:pPr>
        <w:ind w:left="708"/>
        <w:rPr>
          <w:rFonts w:ascii="Calibri" w:eastAsia="Gill Sans" w:hAnsi="Calibri" w:cs="Calibri"/>
          <w:sz w:val="22"/>
          <w:szCs w:val="22"/>
          <w:lang w:val="cs-CZ"/>
        </w:rPr>
      </w:pPr>
    </w:p>
    <w:p w14:paraId="4799741D" w14:textId="77777777" w:rsidR="00D7744C" w:rsidRPr="00A82461" w:rsidRDefault="00D7744C" w:rsidP="00183219">
      <w:pPr>
        <w:rPr>
          <w:rFonts w:ascii="Calibri" w:eastAsia="Gill Sans" w:hAnsi="Calibri" w:cs="Calibri"/>
          <w:sz w:val="22"/>
          <w:szCs w:val="22"/>
          <w:lang w:val="cs-CZ"/>
        </w:rPr>
      </w:pPr>
      <w:r w:rsidRPr="00A82461">
        <w:rPr>
          <w:rFonts w:ascii="Calibri" w:eastAsia="Gill Sans" w:hAnsi="Calibri" w:cs="Calibri"/>
          <w:b/>
          <w:bCs/>
          <w:sz w:val="22"/>
          <w:szCs w:val="22"/>
          <w:lang w:val="cs-CZ"/>
        </w:rPr>
        <w:t xml:space="preserve">FELIWAY </w:t>
      </w:r>
      <w:r w:rsidRPr="00A82461">
        <w:rPr>
          <w:rFonts w:ascii="Calibri" w:eastAsia="Gill Sans" w:hAnsi="Calibri" w:cs="Calibri"/>
          <w:b/>
          <w:bCs/>
          <w:i/>
          <w:iCs/>
          <w:sz w:val="22"/>
          <w:szCs w:val="22"/>
          <w:lang w:val="cs-CZ"/>
        </w:rPr>
        <w:t>Classic</w:t>
      </w:r>
      <w:r w:rsidRPr="00A82461">
        <w:rPr>
          <w:rFonts w:ascii="Calibri" w:eastAsia="Gill Sans" w:hAnsi="Calibri" w:cs="Calibri"/>
          <w:sz w:val="22"/>
          <w:szCs w:val="22"/>
          <w:lang w:val="cs-CZ"/>
        </w:rPr>
        <w:t xml:space="preserve"> je určen výhradně pro kočky. Tento feromon dokážou vnímat pouze kočky. Neúčinkuje na psy a lidi.</w:t>
      </w:r>
    </w:p>
    <w:p w14:paraId="65085001" w14:textId="30E7E1DA" w:rsidR="00D7744C" w:rsidRPr="00A82461" w:rsidRDefault="00D7744C" w:rsidP="00183219">
      <w:pPr>
        <w:rPr>
          <w:rFonts w:ascii="Calibri" w:hAnsi="Calibri" w:cs="Calibri"/>
          <w:sz w:val="22"/>
          <w:szCs w:val="22"/>
          <w:lang w:val="cs-CZ"/>
        </w:rPr>
      </w:pPr>
    </w:p>
    <w:p w14:paraId="0AF21D8B" w14:textId="77777777" w:rsidR="00D7744C" w:rsidRPr="00A82461" w:rsidRDefault="00D7744C" w:rsidP="00183219">
      <w:pPr>
        <w:rPr>
          <w:rFonts w:ascii="Calibri" w:hAnsi="Calibri" w:cs="Calibri"/>
          <w:sz w:val="22"/>
          <w:szCs w:val="22"/>
          <w:lang w:val="cs-CZ"/>
        </w:rPr>
      </w:pPr>
      <w:r w:rsidRPr="00A82461">
        <w:rPr>
          <w:rFonts w:ascii="Calibri" w:hAnsi="Calibri" w:cs="Calibri"/>
          <w:b/>
          <w:bCs/>
          <w:sz w:val="22"/>
          <w:szCs w:val="22"/>
          <w:lang w:val="cs-CZ"/>
        </w:rPr>
        <w:t xml:space="preserve">FELIWAY </w:t>
      </w:r>
      <w:r w:rsidRPr="00A82461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Classic</w:t>
      </w:r>
      <w:r w:rsidRPr="00A82461">
        <w:rPr>
          <w:rFonts w:ascii="Calibri" w:hAnsi="Calibri" w:cs="Calibri"/>
          <w:sz w:val="22"/>
          <w:szCs w:val="22"/>
          <w:lang w:val="cs-CZ"/>
        </w:rPr>
        <w:t xml:space="preserve"> se nedoporučuje používat k tlumení otevřené agrese mezi kočkami nebo vůči majiteli. Některé případy mohou vyžadovat doplňkovou behaviorální léčbu a úpravu prostředí a je třeba se poradit s veterinárním lékařem. Případné příznaky onemocnění konzultujte se svým veterinárním lékařem.</w:t>
      </w:r>
    </w:p>
    <w:p w14:paraId="0564158C" w14:textId="77777777" w:rsidR="00D7744C" w:rsidRPr="00A82461" w:rsidRDefault="00D7744C" w:rsidP="00183219">
      <w:pPr>
        <w:rPr>
          <w:rFonts w:ascii="Calibri" w:hAnsi="Calibri" w:cs="Calibri"/>
          <w:sz w:val="22"/>
          <w:szCs w:val="22"/>
          <w:lang w:val="cs-CZ"/>
        </w:rPr>
      </w:pPr>
    </w:p>
    <w:p w14:paraId="6B9B4A3D" w14:textId="708B4A78" w:rsidR="00183219" w:rsidRDefault="00183219" w:rsidP="00183219">
      <w:pPr>
        <w:rPr>
          <w:rFonts w:ascii="Calibri" w:hAnsi="Calibri" w:cs="Calibri"/>
          <w:sz w:val="22"/>
          <w:szCs w:val="22"/>
          <w:lang w:val="cs-CZ"/>
        </w:rPr>
      </w:pPr>
      <w:bookmarkStart w:id="0" w:name="_Hlk127439745"/>
      <w:r>
        <w:rPr>
          <w:rFonts w:ascii="Calibri" w:hAnsi="Calibri" w:cs="Calibri"/>
          <w:sz w:val="22"/>
          <w:szCs w:val="22"/>
          <w:lang w:val="cs-CZ"/>
        </w:rPr>
        <w:t xml:space="preserve">Pozitivní účinek přípravků FELIWAY </w:t>
      </w:r>
      <w:r>
        <w:rPr>
          <w:rFonts w:ascii="Calibri" w:hAnsi="Calibri" w:cs="Calibri"/>
          <w:i/>
          <w:sz w:val="22"/>
          <w:szCs w:val="22"/>
          <w:lang w:val="cs-CZ"/>
        </w:rPr>
        <w:t>Classic</w:t>
      </w:r>
      <w:r>
        <w:rPr>
          <w:rFonts w:ascii="Calibri" w:hAnsi="Calibri" w:cs="Calibri"/>
          <w:sz w:val="22"/>
          <w:szCs w:val="22"/>
          <w:lang w:val="cs-CZ"/>
        </w:rPr>
        <w:t xml:space="preserve"> na chování byl popsán ve vícero studiích publikovaných v</w:t>
      </w:r>
      <w:r w:rsidR="00FB057B">
        <w:rPr>
          <w:rFonts w:ascii="Calibri" w:hAnsi="Calibri" w:cs="Calibri"/>
          <w:sz w:val="22"/>
          <w:szCs w:val="22"/>
          <w:lang w:val="cs-CZ"/>
        </w:rPr>
        <w:t> </w:t>
      </w:r>
      <w:r>
        <w:rPr>
          <w:rFonts w:ascii="Calibri" w:hAnsi="Calibri" w:cs="Calibri"/>
          <w:sz w:val="22"/>
          <w:szCs w:val="22"/>
          <w:lang w:val="cs-CZ"/>
        </w:rPr>
        <w:t>renomovaných vědeckých časopisech nebo prezentovaných na mezinárodních konferencích.</w:t>
      </w:r>
      <w:bookmarkEnd w:id="0"/>
    </w:p>
    <w:p w14:paraId="3F7BF0B5" w14:textId="77777777" w:rsidR="00D7744C" w:rsidRPr="00A82461" w:rsidRDefault="00D7744C" w:rsidP="00183219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10CE34FC" w14:textId="514C304E" w:rsidR="001934C4" w:rsidRDefault="001934C4" w:rsidP="00183219">
      <w:pPr>
        <w:pStyle w:val="Normal1"/>
        <w:spacing w:after="0" w:line="240" w:lineRule="auto"/>
        <w:rPr>
          <w:rFonts w:eastAsia="Gill Sans"/>
          <w:b/>
          <w:lang w:val="cs-CZ"/>
        </w:rPr>
      </w:pPr>
      <w:bookmarkStart w:id="1" w:name="_Hlk116382506"/>
      <w:r w:rsidRPr="00A82461">
        <w:rPr>
          <w:rFonts w:eastAsia="Gill Sans"/>
          <w:b/>
          <w:lang w:val="cs-CZ"/>
        </w:rPr>
        <w:t>FELIWAY</w:t>
      </w:r>
      <w:r w:rsidR="002F154C">
        <w:rPr>
          <w:b/>
          <w:lang w:val="cs-CZ"/>
        </w:rPr>
        <w:t xml:space="preserve"> </w:t>
      </w:r>
      <w:r w:rsidRPr="00A82461">
        <w:rPr>
          <w:rFonts w:eastAsia="Gill Sans"/>
          <w:b/>
          <w:i/>
          <w:lang w:val="cs-CZ"/>
        </w:rPr>
        <w:t>Classic</w:t>
      </w:r>
      <w:r w:rsidRPr="002F154C">
        <w:rPr>
          <w:rFonts w:eastAsia="Arial"/>
          <w:b/>
          <w:bCs/>
          <w:lang w:val="cs-CZ"/>
        </w:rPr>
        <w:t xml:space="preserve"> </w:t>
      </w:r>
      <w:r w:rsidR="00EA2B09" w:rsidRPr="002F154C">
        <w:rPr>
          <w:rFonts w:eastAsia="Arial"/>
          <w:b/>
          <w:bCs/>
          <w:lang w:val="cs-CZ"/>
        </w:rPr>
        <w:t>sprej</w:t>
      </w:r>
      <w:r w:rsidR="00EA2B09" w:rsidRPr="00A82461">
        <w:rPr>
          <w:rFonts w:eastAsia="Arial"/>
          <w:lang w:val="cs-CZ"/>
        </w:rPr>
        <w:t xml:space="preserve"> </w:t>
      </w:r>
      <w:r w:rsidR="007523F9" w:rsidRPr="008E5B26">
        <w:rPr>
          <w:rFonts w:eastAsia="Gill Sans"/>
          <w:b/>
          <w:lang w:val="cs-CZ"/>
        </w:rPr>
        <w:t>se dodává v lahvičce</w:t>
      </w:r>
      <w:r w:rsidR="007523F9" w:rsidRPr="00A82461" w:rsidDel="00AD789D">
        <w:rPr>
          <w:rFonts w:eastAsia="Gill Sans"/>
          <w:b/>
          <w:i/>
          <w:lang w:val="cs-CZ"/>
        </w:rPr>
        <w:t xml:space="preserve"> </w:t>
      </w:r>
      <w:r w:rsidRPr="00A82461">
        <w:rPr>
          <w:rFonts w:eastAsia="Gill Sans"/>
          <w:b/>
          <w:lang w:val="cs-CZ"/>
        </w:rPr>
        <w:t xml:space="preserve">20 </w:t>
      </w:r>
      <w:r w:rsidR="007523F9" w:rsidRPr="00A82461">
        <w:rPr>
          <w:rFonts w:eastAsia="Gill Sans"/>
          <w:b/>
          <w:lang w:val="cs-CZ"/>
        </w:rPr>
        <w:t xml:space="preserve">ml </w:t>
      </w:r>
      <w:r w:rsidRPr="00A82461">
        <w:rPr>
          <w:rFonts w:eastAsia="Gill Sans"/>
          <w:b/>
          <w:lang w:val="cs-CZ"/>
        </w:rPr>
        <w:t>nebo 60 ml.</w:t>
      </w:r>
    </w:p>
    <w:p w14:paraId="72E601E4" w14:textId="77777777" w:rsidR="00B54A94" w:rsidRPr="00A82461" w:rsidRDefault="00B54A94" w:rsidP="00183219">
      <w:pPr>
        <w:pStyle w:val="Normal1"/>
        <w:spacing w:after="0" w:line="240" w:lineRule="auto"/>
        <w:rPr>
          <w:rFonts w:eastAsia="Gill Sans"/>
          <w:b/>
          <w:lang w:val="cs-CZ"/>
        </w:rPr>
      </w:pPr>
    </w:p>
    <w:bookmarkEnd w:id="1"/>
    <w:p w14:paraId="51D36A3B" w14:textId="11982F44" w:rsidR="001934C4" w:rsidRPr="00A82461" w:rsidRDefault="001934C4" w:rsidP="00183219">
      <w:pPr>
        <w:pStyle w:val="Normal1"/>
        <w:spacing w:after="0" w:line="240" w:lineRule="auto"/>
        <w:rPr>
          <w:rFonts w:eastAsia="Gill Sans"/>
          <w:lang w:val="cs-CZ"/>
        </w:rPr>
      </w:pPr>
      <w:r w:rsidRPr="00A82461">
        <w:rPr>
          <w:rFonts w:eastAsia="Gill Sans"/>
          <w:lang w:val="cs-CZ"/>
        </w:rPr>
        <w:t xml:space="preserve">Analog kočičího obličejového feromonu (F3) </w:t>
      </w:r>
      <w:r w:rsidRPr="00A82461">
        <w:rPr>
          <w:rFonts w:eastAsia="Tahoma"/>
          <w:lang w:val="cs-CZ"/>
        </w:rPr>
        <w:t>...................</w:t>
      </w:r>
      <w:r w:rsidRPr="00A82461">
        <w:rPr>
          <w:rFonts w:eastAsia="Gill Sans"/>
          <w:lang w:val="cs-CZ"/>
        </w:rPr>
        <w:t>10 %</w:t>
      </w:r>
    </w:p>
    <w:p w14:paraId="369F4C99" w14:textId="4EFB7254" w:rsidR="001934C4" w:rsidRPr="00A82461" w:rsidRDefault="001934C4" w:rsidP="00183219">
      <w:pPr>
        <w:pStyle w:val="Normal1"/>
        <w:spacing w:after="0" w:line="240" w:lineRule="auto"/>
        <w:rPr>
          <w:rFonts w:eastAsia="Gill Sans"/>
          <w:lang w:val="cs-CZ"/>
        </w:rPr>
      </w:pPr>
      <w:proofErr w:type="spellStart"/>
      <w:r w:rsidRPr="00A82461">
        <w:rPr>
          <w:rFonts w:eastAsia="Gill Sans"/>
          <w:lang w:val="cs-CZ"/>
        </w:rPr>
        <w:t>Ethanol</w:t>
      </w:r>
      <w:proofErr w:type="spellEnd"/>
      <w:r w:rsidRPr="00A82461">
        <w:rPr>
          <w:rFonts w:eastAsia="Gill Sans"/>
          <w:lang w:val="cs-CZ"/>
        </w:rPr>
        <w:t xml:space="preserve"> do objemu</w:t>
      </w:r>
      <w:r w:rsidRPr="00A82461">
        <w:rPr>
          <w:rFonts w:eastAsia="Tahoma"/>
          <w:lang w:val="cs-CZ"/>
        </w:rPr>
        <w:t>...............................................</w:t>
      </w:r>
      <w:r w:rsidRPr="00A82461">
        <w:rPr>
          <w:rFonts w:eastAsia="Gill Sans"/>
          <w:lang w:val="cs-CZ"/>
        </w:rPr>
        <w:t xml:space="preserve"> 60 ml</w:t>
      </w:r>
    </w:p>
    <w:p w14:paraId="184A6A64" w14:textId="1AB8F635" w:rsidR="001934C4" w:rsidRPr="00A82461" w:rsidRDefault="001934C4" w:rsidP="00183219">
      <w:pPr>
        <w:pStyle w:val="Normal1"/>
        <w:spacing w:after="0" w:line="240" w:lineRule="auto"/>
        <w:rPr>
          <w:rFonts w:eastAsia="Gill Sans"/>
          <w:lang w:val="cs-CZ"/>
        </w:rPr>
      </w:pPr>
    </w:p>
    <w:p w14:paraId="79E04BE0" w14:textId="77777777" w:rsidR="001934C4" w:rsidRPr="00A82461" w:rsidRDefault="001934C4" w:rsidP="00183219">
      <w:pPr>
        <w:pStyle w:val="Normal1"/>
        <w:spacing w:after="0" w:line="240" w:lineRule="auto"/>
        <w:rPr>
          <w:rFonts w:eastAsia="Gill Sans"/>
          <w:lang w:val="cs-CZ"/>
        </w:rPr>
      </w:pPr>
      <w:r w:rsidRPr="00A82461">
        <w:rPr>
          <w:rFonts w:eastAsia="Gill Sans"/>
          <w:lang w:val="cs-CZ"/>
        </w:rPr>
        <w:t xml:space="preserve">Účinek </w:t>
      </w:r>
      <w:r w:rsidRPr="00A82461">
        <w:rPr>
          <w:rFonts w:eastAsia="Gill Sans"/>
          <w:b/>
          <w:lang w:val="cs-CZ"/>
        </w:rPr>
        <w:t xml:space="preserve">FELIWAY </w:t>
      </w:r>
      <w:r w:rsidRPr="00A82461">
        <w:rPr>
          <w:rFonts w:eastAsia="Gill Sans"/>
          <w:b/>
          <w:i/>
          <w:lang w:val="cs-CZ"/>
        </w:rPr>
        <w:t>Classic</w:t>
      </w:r>
      <w:r w:rsidRPr="00A82461">
        <w:rPr>
          <w:rFonts w:eastAsia="Arial"/>
          <w:lang w:val="cs-CZ"/>
        </w:rPr>
        <w:t xml:space="preserve"> </w:t>
      </w:r>
      <w:r w:rsidR="00EA2B09" w:rsidRPr="00A82461">
        <w:rPr>
          <w:rFonts w:eastAsia="Gill Sans"/>
          <w:lang w:val="cs-CZ"/>
        </w:rPr>
        <w:t xml:space="preserve">spreje </w:t>
      </w:r>
      <w:r w:rsidRPr="00A82461">
        <w:rPr>
          <w:rFonts w:eastAsia="Gill Sans"/>
          <w:lang w:val="cs-CZ"/>
        </w:rPr>
        <w:t>trvá 4 až 5 hodin.</w:t>
      </w:r>
    </w:p>
    <w:p w14:paraId="2CCBD081" w14:textId="6FE51D77" w:rsidR="007523F9" w:rsidRPr="00A82461" w:rsidRDefault="007523F9" w:rsidP="00183219">
      <w:pPr>
        <w:rPr>
          <w:rFonts w:ascii="Calibri" w:eastAsia="Gill Sans" w:hAnsi="Calibri" w:cs="Calibri"/>
          <w:sz w:val="22"/>
          <w:szCs w:val="22"/>
          <w:lang w:val="cs-CZ"/>
        </w:rPr>
      </w:pPr>
      <w:r w:rsidRPr="00A82461">
        <w:rPr>
          <w:rFonts w:ascii="Calibri" w:eastAsia="Gill Sans" w:hAnsi="Calibri" w:cs="Calibri"/>
          <w:sz w:val="22"/>
          <w:szCs w:val="22"/>
          <w:lang w:val="cs-CZ"/>
        </w:rPr>
        <w:t>Jedna 60ml lahvička vystačí přibližně na 50 aplikací (+/- 8 stříknutí na jedno použití).</w:t>
      </w:r>
    </w:p>
    <w:p w14:paraId="0F03EAEE" w14:textId="0BDB13F0" w:rsidR="001934C4" w:rsidRPr="00A82461" w:rsidRDefault="001934C4" w:rsidP="00183219">
      <w:pPr>
        <w:pStyle w:val="Normal1"/>
        <w:rPr>
          <w:rFonts w:eastAsia="Gill Sans"/>
          <w:lang w:val="cs-CZ"/>
        </w:rPr>
      </w:pPr>
      <w:bookmarkStart w:id="2" w:name="_Hlk86913026"/>
      <w:r w:rsidRPr="00A82461">
        <w:rPr>
          <w:rFonts w:eastAsia="Gill Sans"/>
          <w:lang w:val="cs-CZ"/>
        </w:rPr>
        <w:t>Vhodné pro cílené udržování míst ve vaší domácnosti, která vaše kočka značkuje močí nebo</w:t>
      </w:r>
      <w:r w:rsidR="00FB057B">
        <w:rPr>
          <w:rFonts w:eastAsia="Gill Sans"/>
          <w:lang w:val="cs-CZ"/>
        </w:rPr>
        <w:t> </w:t>
      </w:r>
      <w:r w:rsidRPr="00A82461">
        <w:rPr>
          <w:rFonts w:eastAsia="Gill Sans"/>
          <w:lang w:val="cs-CZ"/>
        </w:rPr>
        <w:t>škrábáním. Označkovaná místa očistěte a pak nastříkejte sprej přímo na skvrny. Ke snížení pravděpodobnosti přeznačkování opakujte aplikaci denně.</w:t>
      </w:r>
    </w:p>
    <w:p w14:paraId="24587212" w14:textId="444E2829" w:rsidR="00D7744C" w:rsidRPr="00A82461" w:rsidRDefault="001934C4" w:rsidP="00183219">
      <w:pPr>
        <w:rPr>
          <w:rFonts w:ascii="Calibri" w:eastAsia="Gill Sans" w:hAnsi="Calibri" w:cs="Calibri"/>
          <w:sz w:val="22"/>
          <w:szCs w:val="22"/>
          <w:lang w:val="cs-CZ"/>
        </w:rPr>
      </w:pPr>
      <w:r w:rsidRPr="00A82461">
        <w:rPr>
          <w:rFonts w:ascii="Calibri" w:eastAsia="Gill Sans" w:hAnsi="Calibri" w:cs="Calibri"/>
          <w:sz w:val="22"/>
          <w:szCs w:val="22"/>
          <w:lang w:val="cs-CZ"/>
        </w:rPr>
        <w:t>Pomáhá uklidnit kočky při cestování nebo přepravě k veterinárnímu lékaři. Přepravku či košík vaší kočky jednoduše vystříkejte sprejem (stříkněte do každého rohu, na podlahu a strop) 15 minut před</w:t>
      </w:r>
      <w:r w:rsidR="00FB057B">
        <w:rPr>
          <w:rFonts w:ascii="Calibri" w:eastAsia="Gill Sans" w:hAnsi="Calibri" w:cs="Calibri"/>
          <w:sz w:val="22"/>
          <w:szCs w:val="22"/>
          <w:lang w:val="cs-CZ"/>
        </w:rPr>
        <w:t> </w:t>
      </w:r>
      <w:r w:rsidR="00AE0D2E">
        <w:rPr>
          <w:rFonts w:ascii="Calibri" w:eastAsia="Gill Sans" w:hAnsi="Calibri" w:cs="Calibri"/>
          <w:sz w:val="22"/>
          <w:szCs w:val="22"/>
          <w:lang w:val="cs-CZ"/>
        </w:rPr>
        <w:t xml:space="preserve">vpuštěním </w:t>
      </w:r>
      <w:r w:rsidRPr="00A82461">
        <w:rPr>
          <w:rFonts w:ascii="Calibri" w:eastAsia="Gill Sans" w:hAnsi="Calibri" w:cs="Calibri"/>
          <w:sz w:val="22"/>
          <w:szCs w:val="22"/>
          <w:lang w:val="cs-CZ"/>
        </w:rPr>
        <w:t>kočky.</w:t>
      </w:r>
      <w:bookmarkEnd w:id="2"/>
    </w:p>
    <w:p w14:paraId="701CEC8F" w14:textId="6DFF4350" w:rsidR="001934C4" w:rsidRPr="00A82461" w:rsidRDefault="001934C4" w:rsidP="00183219">
      <w:pPr>
        <w:rPr>
          <w:rFonts w:ascii="Calibri" w:eastAsia="Gill Sans" w:hAnsi="Calibri" w:cs="Calibri"/>
          <w:sz w:val="22"/>
          <w:szCs w:val="22"/>
          <w:lang w:val="cs-CZ"/>
        </w:rPr>
      </w:pPr>
    </w:p>
    <w:p w14:paraId="20AC29DB" w14:textId="2CA12AB7" w:rsidR="001934C4" w:rsidRPr="00A82461" w:rsidRDefault="001934C4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</w:p>
    <w:p w14:paraId="315D75C4" w14:textId="2309FB98" w:rsidR="009B6F4E" w:rsidRPr="00A82461" w:rsidRDefault="009B6F4E" w:rsidP="009B6F4E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9B6F4E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A82461">
        <w:rPr>
          <w:rFonts w:ascii="Calibri" w:eastAsia="Calibri" w:hAnsi="Calibri" w:cs="Calibri"/>
          <w:sz w:val="22"/>
          <w:szCs w:val="22"/>
          <w:lang w:val="cs-CZ"/>
        </w:rPr>
        <w:t>NEBEZPEČÍ</w:t>
      </w:r>
    </w:p>
    <w:p w14:paraId="697BAD27" w14:textId="77777777" w:rsidR="009B6F4E" w:rsidRPr="00A82461" w:rsidRDefault="009B6F4E" w:rsidP="009B6F4E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A82461">
        <w:rPr>
          <w:rFonts w:ascii="Calibri" w:eastAsia="Calibri" w:hAnsi="Calibri" w:cs="Calibri"/>
          <w:sz w:val="22"/>
          <w:szCs w:val="22"/>
          <w:lang w:val="cs-CZ"/>
        </w:rPr>
        <w:t>Vysoce hořlavá kapalina a páry.</w:t>
      </w:r>
    </w:p>
    <w:p w14:paraId="48AE9FE9" w14:textId="64F4EBE1" w:rsidR="009B6F4E" w:rsidRPr="00A82461" w:rsidRDefault="009B6F4E" w:rsidP="009B6F4E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  </w:t>
      </w:r>
      <w:r w:rsidRPr="00A82461">
        <w:rPr>
          <w:rFonts w:ascii="Calibri" w:eastAsia="Calibri" w:hAnsi="Calibri" w:cs="Calibri"/>
          <w:sz w:val="22"/>
          <w:szCs w:val="22"/>
          <w:lang w:val="cs-CZ"/>
        </w:rPr>
        <w:t>Způsobuje vážné podráždění očí.</w:t>
      </w:r>
    </w:p>
    <w:p w14:paraId="5E0D4473" w14:textId="5CF813D8" w:rsidR="008E5B26" w:rsidRDefault="009B6F4E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2F154C">
        <w:rPr>
          <w:rFonts w:ascii="Calibri" w:hAnsi="Calibri" w:cs="Calibri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25FF8E0B" wp14:editId="341E2F0B">
            <wp:simplePos x="0" y="0"/>
            <wp:positionH relativeFrom="margin">
              <wp:align>left</wp:align>
            </wp:positionH>
            <wp:positionV relativeFrom="paragraph">
              <wp:posOffset>-708025</wp:posOffset>
            </wp:positionV>
            <wp:extent cx="691515" cy="1470660"/>
            <wp:effectExtent l="0" t="0" r="0" b="0"/>
            <wp:wrapTight wrapText="bothSides">
              <wp:wrapPolygon edited="0">
                <wp:start x="8331" y="1679"/>
                <wp:lineTo x="0" y="6155"/>
                <wp:lineTo x="0" y="7275"/>
                <wp:lineTo x="7736" y="11192"/>
                <wp:lineTo x="0" y="15668"/>
                <wp:lineTo x="0" y="16788"/>
                <wp:lineTo x="6545" y="20145"/>
                <wp:lineTo x="7736" y="21264"/>
                <wp:lineTo x="11306" y="21264"/>
                <wp:lineTo x="20231" y="16228"/>
                <wp:lineTo x="20231" y="15668"/>
                <wp:lineTo x="12496" y="11192"/>
                <wp:lineTo x="20826" y="6715"/>
                <wp:lineTo x="11306" y="1679"/>
                <wp:lineTo x="8331" y="1679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C227B9"/>
                        </a:clrFrom>
                        <a:clrTo>
                          <a:srgbClr val="C227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6"/>
                    <a:stretch/>
                  </pic:blipFill>
                  <pic:spPr bwMode="auto">
                    <a:xfrm>
                      <a:off x="0" y="0"/>
                      <a:ext cx="6915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552AF" w14:textId="77777777" w:rsidR="009B6F4E" w:rsidRDefault="009B6F4E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6B44E765" w14:textId="77777777" w:rsidR="009B6F4E" w:rsidRDefault="009B6F4E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0F157E9A" w14:textId="77777777" w:rsidR="009B6F4E" w:rsidRDefault="009B6F4E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7B015C43" w14:textId="4D6DF9D0" w:rsidR="001934C4" w:rsidRPr="002F154C" w:rsidRDefault="00C56527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A82461">
        <w:rPr>
          <w:rFonts w:ascii="Calibri" w:eastAsia="Calibri" w:hAnsi="Calibri" w:cs="Calibri"/>
          <w:b/>
          <w:bCs/>
          <w:sz w:val="22"/>
          <w:szCs w:val="22"/>
          <w:lang w:val="cs-CZ"/>
        </w:rPr>
        <w:lastRenderedPageBreak/>
        <w:t xml:space="preserve">NESTŘÍKEJTE PŘÍMO NA KOČKY. </w:t>
      </w:r>
    </w:p>
    <w:p w14:paraId="5B4C51F0" w14:textId="77777777" w:rsidR="009B6F4E" w:rsidRDefault="009B6F4E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</w:p>
    <w:p w14:paraId="1539186C" w14:textId="04FF9037" w:rsidR="001934C4" w:rsidRPr="00A82461" w:rsidRDefault="001934C4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A82461">
        <w:rPr>
          <w:rFonts w:ascii="Calibri" w:eastAsia="Calibri" w:hAnsi="Calibri" w:cs="Calibri"/>
          <w:sz w:val="22"/>
          <w:szCs w:val="22"/>
          <w:lang w:val="cs-CZ"/>
        </w:rPr>
        <w:t>Uchovávejte mimo dohled a dosah dětí.</w:t>
      </w:r>
    </w:p>
    <w:p w14:paraId="4A6A9803" w14:textId="77777777" w:rsidR="001934C4" w:rsidRPr="00A82461" w:rsidRDefault="001934C4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A82461">
        <w:rPr>
          <w:rFonts w:ascii="Calibri" w:eastAsia="Calibri" w:hAnsi="Calibri" w:cs="Calibri"/>
          <w:sz w:val="22"/>
          <w:szCs w:val="22"/>
          <w:lang w:val="cs-CZ"/>
        </w:rPr>
        <w:t xml:space="preserve">V případě potřeby lékařské pomoci mějte po ruce obal nebo etiketu </w:t>
      </w:r>
      <w:r w:rsidR="00B27749" w:rsidRPr="00A82461">
        <w:rPr>
          <w:rFonts w:ascii="Calibri" w:eastAsia="Calibri" w:hAnsi="Calibri" w:cs="Calibri"/>
          <w:sz w:val="22"/>
          <w:szCs w:val="22"/>
          <w:lang w:val="cs-CZ"/>
        </w:rPr>
        <w:t>přípravku</w:t>
      </w:r>
      <w:r w:rsidRPr="00A82461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76568E71" w14:textId="77777777" w:rsidR="00C56527" w:rsidRPr="00A82461" w:rsidRDefault="001934C4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A82461">
        <w:rPr>
          <w:rFonts w:ascii="Calibri" w:eastAsia="Calibri" w:hAnsi="Calibri" w:cs="Calibri"/>
          <w:sz w:val="22"/>
          <w:szCs w:val="22"/>
          <w:lang w:val="cs-CZ"/>
        </w:rPr>
        <w:t xml:space="preserve">Uchovávejte mimo dosah tepla, jisker, otevřeného ohně a horkých povrchů. Zákaz kouření. </w:t>
      </w:r>
    </w:p>
    <w:p w14:paraId="71A37FB5" w14:textId="77777777" w:rsidR="001934C4" w:rsidRPr="00A82461" w:rsidRDefault="001934C4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A82461">
        <w:rPr>
          <w:rFonts w:ascii="Calibri" w:eastAsia="Calibri" w:hAnsi="Calibri" w:cs="Calibri"/>
          <w:sz w:val="22"/>
          <w:szCs w:val="22"/>
          <w:lang w:val="cs-CZ"/>
        </w:rPr>
        <w:t xml:space="preserve">PŘI ZASAŽENÍ OČÍ: opatrně několik minut vyplachujte vodou. Vyjměte kontaktní čočky, jsou-li nasazeny a pokud je lze </w:t>
      </w:r>
      <w:r w:rsidR="00B27749" w:rsidRPr="00A82461">
        <w:rPr>
          <w:rFonts w:ascii="Calibri" w:eastAsia="Calibri" w:hAnsi="Calibri" w:cs="Calibri"/>
          <w:sz w:val="22"/>
          <w:szCs w:val="22"/>
          <w:lang w:val="cs-CZ"/>
        </w:rPr>
        <w:t xml:space="preserve">vyjmout </w:t>
      </w:r>
      <w:r w:rsidRPr="00A82461">
        <w:rPr>
          <w:rFonts w:ascii="Calibri" w:eastAsia="Calibri" w:hAnsi="Calibri" w:cs="Calibri"/>
          <w:sz w:val="22"/>
          <w:szCs w:val="22"/>
          <w:lang w:val="cs-CZ"/>
        </w:rPr>
        <w:t>snadno. Pokračujte ve vyplachování.</w:t>
      </w:r>
    </w:p>
    <w:p w14:paraId="286729EF" w14:textId="77777777" w:rsidR="001934C4" w:rsidRPr="00A82461" w:rsidRDefault="001934C4" w:rsidP="00183219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Calibri" w:eastAsia="Calibri" w:hAnsi="Calibri" w:cs="Calibri"/>
          <w:sz w:val="22"/>
          <w:szCs w:val="22"/>
          <w:lang w:val="cs-CZ"/>
        </w:rPr>
      </w:pPr>
      <w:r w:rsidRPr="00A82461">
        <w:rPr>
          <w:rFonts w:ascii="Calibri" w:eastAsia="Calibri" w:hAnsi="Calibri" w:cs="Calibri"/>
          <w:sz w:val="22"/>
          <w:szCs w:val="22"/>
          <w:lang w:val="cs-CZ"/>
        </w:rPr>
        <w:t>Skladujte na dobře větraném místě. Uchovávejte v chladu.</w:t>
      </w:r>
    </w:p>
    <w:p w14:paraId="18C06DF3" w14:textId="77777777" w:rsidR="00B27749" w:rsidRPr="00A82461" w:rsidRDefault="00B27749" w:rsidP="00183219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A82461">
        <w:rPr>
          <w:rFonts w:ascii="Calibri" w:hAnsi="Calibri" w:cs="Calibri"/>
          <w:bCs/>
          <w:sz w:val="22"/>
          <w:szCs w:val="22"/>
          <w:lang w:val="cs-CZ"/>
        </w:rPr>
        <w:t>Obsah a obal zlikvidujte na sběrném místě nebezpečného odpadu v souladu s místními právními předpisy.</w:t>
      </w:r>
    </w:p>
    <w:p w14:paraId="2946B8A1" w14:textId="77777777" w:rsidR="00D7744C" w:rsidRPr="00A82461" w:rsidRDefault="00D7744C" w:rsidP="00183219">
      <w:pPr>
        <w:rPr>
          <w:rFonts w:ascii="Calibri" w:hAnsi="Calibri" w:cs="Calibri"/>
          <w:sz w:val="22"/>
          <w:szCs w:val="22"/>
          <w:lang w:val="cs-CZ"/>
        </w:rPr>
      </w:pPr>
    </w:p>
    <w:p w14:paraId="1925B88E" w14:textId="77777777" w:rsidR="0024475A" w:rsidRPr="00A82461" w:rsidRDefault="002D05AA" w:rsidP="00183219">
      <w:pPr>
        <w:rPr>
          <w:rFonts w:ascii="Calibri" w:hAnsi="Calibri" w:cs="Calibri"/>
          <w:sz w:val="22"/>
          <w:szCs w:val="22"/>
          <w:lang w:val="cs-CZ"/>
        </w:rPr>
      </w:pPr>
      <w:r w:rsidRPr="00A82461">
        <w:rPr>
          <w:rFonts w:ascii="Calibri" w:hAnsi="Calibri" w:cs="Calibri"/>
          <w:sz w:val="22"/>
          <w:szCs w:val="22"/>
          <w:lang w:val="cs-CZ"/>
        </w:rPr>
        <w:t>Držitel rozhodnutí o schválení a d</w:t>
      </w:r>
      <w:r w:rsidR="0024475A" w:rsidRPr="00A82461">
        <w:rPr>
          <w:rFonts w:ascii="Calibri" w:hAnsi="Calibri" w:cs="Calibri"/>
          <w:sz w:val="22"/>
          <w:szCs w:val="22"/>
          <w:lang w:val="cs-CZ"/>
        </w:rPr>
        <w:t>istributor:</w:t>
      </w:r>
    </w:p>
    <w:p w14:paraId="5725DEAD" w14:textId="77777777" w:rsidR="0024475A" w:rsidRPr="00A82461" w:rsidRDefault="0024475A" w:rsidP="00183219">
      <w:pPr>
        <w:rPr>
          <w:rFonts w:ascii="Calibri" w:hAnsi="Calibri" w:cs="Calibri"/>
          <w:sz w:val="22"/>
          <w:szCs w:val="22"/>
          <w:lang w:val="cs-CZ"/>
        </w:rPr>
      </w:pPr>
      <w:r w:rsidRPr="00A82461">
        <w:rPr>
          <w:rFonts w:ascii="Calibri" w:hAnsi="Calibri" w:cs="Calibri"/>
          <w:sz w:val="22"/>
          <w:szCs w:val="22"/>
          <w:lang w:val="cs-CZ"/>
        </w:rPr>
        <w:t>CEVA ANIMAL HEA</w:t>
      </w:r>
      <w:r w:rsidR="005F5C5A" w:rsidRPr="00A82461">
        <w:rPr>
          <w:rFonts w:ascii="Calibri" w:hAnsi="Calibri" w:cs="Calibri"/>
          <w:sz w:val="22"/>
          <w:szCs w:val="22"/>
          <w:lang w:val="cs-CZ"/>
        </w:rPr>
        <w:t>L</w:t>
      </w:r>
      <w:r w:rsidRPr="00A82461">
        <w:rPr>
          <w:rFonts w:ascii="Calibri" w:hAnsi="Calibri" w:cs="Calibri"/>
          <w:sz w:val="22"/>
          <w:szCs w:val="22"/>
          <w:lang w:val="cs-CZ"/>
        </w:rPr>
        <w:t xml:space="preserve">TH </w:t>
      </w:r>
      <w:r w:rsidR="00C56527" w:rsidRPr="00A82461">
        <w:rPr>
          <w:rFonts w:ascii="Calibri" w:hAnsi="Calibri" w:cs="Calibri"/>
          <w:sz w:val="22"/>
          <w:szCs w:val="22"/>
          <w:lang w:val="cs-CZ"/>
        </w:rPr>
        <w:t>SLOVAKIA,</w:t>
      </w:r>
      <w:r w:rsidRPr="00A82461">
        <w:rPr>
          <w:rFonts w:ascii="Calibri" w:hAnsi="Calibri" w:cs="Calibri"/>
          <w:sz w:val="22"/>
          <w:szCs w:val="22"/>
          <w:lang w:val="cs-CZ"/>
        </w:rPr>
        <w:t xml:space="preserve"> s.r.o.</w:t>
      </w:r>
    </w:p>
    <w:p w14:paraId="62DC6A70" w14:textId="77777777" w:rsidR="00432138" w:rsidRPr="00A82461" w:rsidRDefault="00432138" w:rsidP="00183219">
      <w:pPr>
        <w:rPr>
          <w:rFonts w:ascii="Calibri" w:hAnsi="Calibri" w:cs="Calibri"/>
          <w:sz w:val="22"/>
          <w:szCs w:val="22"/>
          <w:lang w:val="cs-CZ"/>
        </w:rPr>
      </w:pPr>
      <w:r w:rsidRPr="00A82461">
        <w:rPr>
          <w:rFonts w:ascii="Calibri" w:hAnsi="Calibri" w:cs="Calibri"/>
          <w:sz w:val="22"/>
          <w:szCs w:val="22"/>
          <w:lang w:val="cs-CZ"/>
        </w:rPr>
        <w:t xml:space="preserve">Prievozská </w:t>
      </w:r>
      <w:r w:rsidR="00072599" w:rsidRPr="00A82461">
        <w:rPr>
          <w:rFonts w:ascii="Calibri" w:hAnsi="Calibri" w:cs="Calibri"/>
          <w:sz w:val="22"/>
          <w:szCs w:val="22"/>
          <w:lang w:val="cs-CZ"/>
        </w:rPr>
        <w:t>5434/</w:t>
      </w:r>
      <w:proofErr w:type="gramStart"/>
      <w:r w:rsidR="00072599" w:rsidRPr="00A82461">
        <w:rPr>
          <w:rFonts w:ascii="Calibri" w:hAnsi="Calibri" w:cs="Calibri"/>
          <w:sz w:val="22"/>
          <w:szCs w:val="22"/>
          <w:lang w:val="cs-CZ"/>
        </w:rPr>
        <w:t>6A</w:t>
      </w:r>
      <w:proofErr w:type="gramEnd"/>
    </w:p>
    <w:p w14:paraId="3CEC317D" w14:textId="77777777" w:rsidR="0024475A" w:rsidRPr="00A82461" w:rsidRDefault="00432138" w:rsidP="00183219">
      <w:pPr>
        <w:rPr>
          <w:rFonts w:ascii="Calibri" w:hAnsi="Calibri" w:cs="Calibri"/>
          <w:sz w:val="22"/>
          <w:szCs w:val="22"/>
          <w:lang w:val="cs-CZ"/>
        </w:rPr>
      </w:pPr>
      <w:r w:rsidRPr="00A82461">
        <w:rPr>
          <w:rFonts w:ascii="Calibri" w:hAnsi="Calibri" w:cs="Calibri"/>
          <w:sz w:val="22"/>
          <w:szCs w:val="22"/>
          <w:lang w:val="cs-CZ"/>
        </w:rPr>
        <w:t xml:space="preserve">821 </w:t>
      </w:r>
      <w:proofErr w:type="gramStart"/>
      <w:r w:rsidRPr="00A82461">
        <w:rPr>
          <w:rFonts w:ascii="Calibri" w:hAnsi="Calibri" w:cs="Calibri"/>
          <w:sz w:val="22"/>
          <w:szCs w:val="22"/>
          <w:lang w:val="cs-CZ"/>
        </w:rPr>
        <w:t xml:space="preserve">09 </w:t>
      </w:r>
      <w:r w:rsidR="0024475A" w:rsidRPr="00A82461">
        <w:rPr>
          <w:rFonts w:ascii="Calibri" w:hAnsi="Calibri" w:cs="Calibri"/>
          <w:sz w:val="22"/>
          <w:szCs w:val="22"/>
          <w:lang w:val="cs-CZ"/>
        </w:rPr>
        <w:t xml:space="preserve"> Bratislava</w:t>
      </w:r>
      <w:proofErr w:type="gramEnd"/>
      <w:r w:rsidR="00072599" w:rsidRPr="00A82461">
        <w:rPr>
          <w:rFonts w:ascii="Calibri" w:hAnsi="Calibri" w:cs="Calibri"/>
          <w:sz w:val="22"/>
          <w:szCs w:val="22"/>
          <w:lang w:val="cs-CZ"/>
        </w:rPr>
        <w:t xml:space="preserve"> – mestská časť Ružinov</w:t>
      </w:r>
    </w:p>
    <w:p w14:paraId="4C336A57" w14:textId="77777777" w:rsidR="0024475A" w:rsidRPr="00A82461" w:rsidRDefault="0024475A" w:rsidP="00183219">
      <w:pPr>
        <w:rPr>
          <w:rFonts w:ascii="Calibri" w:hAnsi="Calibri" w:cs="Calibri"/>
          <w:sz w:val="22"/>
          <w:szCs w:val="22"/>
          <w:lang w:val="cs-CZ"/>
        </w:rPr>
      </w:pPr>
      <w:r w:rsidRPr="00A82461">
        <w:rPr>
          <w:rFonts w:ascii="Calibri" w:hAnsi="Calibri" w:cs="Calibri"/>
          <w:sz w:val="22"/>
          <w:szCs w:val="22"/>
          <w:lang w:val="cs-CZ"/>
        </w:rPr>
        <w:t>Slovenská republika</w:t>
      </w:r>
    </w:p>
    <w:p w14:paraId="6B8374F4" w14:textId="77777777" w:rsidR="0024475A" w:rsidRPr="00A82461" w:rsidRDefault="0024475A" w:rsidP="00183219">
      <w:pPr>
        <w:rPr>
          <w:rFonts w:ascii="Calibri" w:hAnsi="Calibri" w:cs="Calibri"/>
          <w:sz w:val="22"/>
          <w:szCs w:val="22"/>
          <w:lang w:val="cs-CZ"/>
        </w:rPr>
      </w:pPr>
    </w:p>
    <w:p w14:paraId="2D2A9D51" w14:textId="77777777" w:rsidR="0024475A" w:rsidRPr="00A82461" w:rsidRDefault="001C685E" w:rsidP="00183219">
      <w:pPr>
        <w:rPr>
          <w:rFonts w:ascii="Calibri" w:hAnsi="Calibri" w:cs="Calibri"/>
          <w:sz w:val="22"/>
          <w:szCs w:val="22"/>
          <w:lang w:val="cs-CZ"/>
        </w:rPr>
      </w:pPr>
      <w:bookmarkStart w:id="3" w:name="_Hlk116382763"/>
      <w:r w:rsidRPr="00A82461">
        <w:rPr>
          <w:rFonts w:ascii="Calibri" w:hAnsi="Calibri" w:cs="Calibri"/>
          <w:sz w:val="22"/>
          <w:szCs w:val="22"/>
          <w:lang w:val="cs-CZ"/>
        </w:rPr>
        <w:t>Patentovaná</w:t>
      </w:r>
      <w:r w:rsidR="0024475A" w:rsidRPr="00A82461">
        <w:rPr>
          <w:rFonts w:ascii="Calibri" w:hAnsi="Calibri" w:cs="Calibri"/>
          <w:sz w:val="22"/>
          <w:szCs w:val="22"/>
          <w:lang w:val="cs-CZ"/>
        </w:rPr>
        <w:t xml:space="preserve"> technologie</w:t>
      </w:r>
      <w:bookmarkEnd w:id="3"/>
      <w:r w:rsidR="00C56527" w:rsidRPr="00A82461">
        <w:rPr>
          <w:rFonts w:ascii="Calibri" w:hAnsi="Calibri" w:cs="Calibri"/>
          <w:sz w:val="22"/>
          <w:szCs w:val="22"/>
          <w:lang w:val="cs-CZ"/>
        </w:rPr>
        <w:t>.</w:t>
      </w:r>
    </w:p>
    <w:p w14:paraId="56E1FCD3" w14:textId="77777777" w:rsidR="0024475A" w:rsidRPr="00A82461" w:rsidRDefault="0024475A" w:rsidP="00183219">
      <w:pPr>
        <w:rPr>
          <w:rFonts w:ascii="Calibri" w:hAnsi="Calibri" w:cs="Calibri"/>
          <w:sz w:val="22"/>
          <w:szCs w:val="22"/>
          <w:lang w:val="cs-CZ"/>
        </w:rPr>
      </w:pPr>
    </w:p>
    <w:p w14:paraId="36AD00AC" w14:textId="77777777" w:rsidR="00B10812" w:rsidRPr="00A82461" w:rsidRDefault="00B10812" w:rsidP="00183219">
      <w:pPr>
        <w:rPr>
          <w:rFonts w:ascii="Calibri" w:hAnsi="Calibri" w:cs="Calibri"/>
          <w:b/>
          <w:sz w:val="22"/>
          <w:szCs w:val="22"/>
          <w:lang w:val="cs-CZ"/>
        </w:rPr>
      </w:pPr>
      <w:r w:rsidRPr="00A82461">
        <w:rPr>
          <w:rFonts w:ascii="Calibri" w:hAnsi="Calibri" w:cs="Calibri"/>
          <w:b/>
          <w:sz w:val="22"/>
          <w:szCs w:val="22"/>
          <w:lang w:val="cs-CZ"/>
        </w:rPr>
        <w:t>www.feliway.com</w:t>
      </w:r>
    </w:p>
    <w:sectPr w:rsidR="00B10812" w:rsidRPr="00A82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8511" w14:textId="77777777" w:rsidR="008A4BDD" w:rsidRDefault="008A4BDD" w:rsidP="002F154C">
      <w:r>
        <w:separator/>
      </w:r>
    </w:p>
  </w:endnote>
  <w:endnote w:type="continuationSeparator" w:id="0">
    <w:p w14:paraId="35B6A3AF" w14:textId="77777777" w:rsidR="008A4BDD" w:rsidRDefault="008A4BDD" w:rsidP="002F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DBD3" w14:textId="77777777" w:rsidR="00C651A3" w:rsidRDefault="00C651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D4FF9" w14:textId="77777777" w:rsidR="00C651A3" w:rsidRDefault="00C651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A0DBA" w14:textId="77777777" w:rsidR="00C651A3" w:rsidRDefault="00C651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C359" w14:textId="77777777" w:rsidR="008A4BDD" w:rsidRDefault="008A4BDD" w:rsidP="002F154C">
      <w:r>
        <w:separator/>
      </w:r>
    </w:p>
  </w:footnote>
  <w:footnote w:type="continuationSeparator" w:id="0">
    <w:p w14:paraId="5FA719E7" w14:textId="77777777" w:rsidR="008A4BDD" w:rsidRDefault="008A4BDD" w:rsidP="002F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578E" w14:textId="77777777" w:rsidR="00C651A3" w:rsidRDefault="00C65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57703" w14:textId="37CF9CB1" w:rsidR="002F154C" w:rsidRPr="00FB057B" w:rsidRDefault="002F154C" w:rsidP="00D80220">
    <w:pPr>
      <w:jc w:val="both"/>
      <w:rPr>
        <w:rFonts w:asciiTheme="minorHAnsi" w:hAnsiTheme="minorHAnsi" w:cstheme="minorHAnsi"/>
        <w:b/>
        <w:bCs/>
        <w:sz w:val="22"/>
        <w:szCs w:val="22"/>
        <w:lang w:val="cs-CZ"/>
      </w:rPr>
    </w:pPr>
    <w:r w:rsidRPr="00FB057B">
      <w:rPr>
        <w:rFonts w:asciiTheme="minorHAnsi" w:hAnsiTheme="minorHAnsi" w:cstheme="minorHAnsi"/>
        <w:bCs/>
        <w:sz w:val="22"/>
        <w:szCs w:val="22"/>
        <w:lang w:val="cs-CZ"/>
      </w:rPr>
      <w:t xml:space="preserve">Text příbalové </w:t>
    </w:r>
    <w:proofErr w:type="gramStart"/>
    <w:r w:rsidRPr="00FB057B">
      <w:rPr>
        <w:rFonts w:asciiTheme="minorHAnsi" w:hAnsiTheme="minorHAnsi" w:cstheme="minorHAnsi"/>
        <w:bCs/>
        <w:sz w:val="22"/>
        <w:szCs w:val="22"/>
        <w:lang w:val="cs-CZ"/>
      </w:rPr>
      <w:t>informace</w:t>
    </w:r>
    <w:r w:rsidR="00C651A3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FB057B">
      <w:rPr>
        <w:rFonts w:asciiTheme="minorHAnsi" w:hAnsiTheme="minorHAnsi" w:cstheme="minorHAnsi"/>
        <w:bCs/>
        <w:sz w:val="22"/>
        <w:szCs w:val="22"/>
        <w:lang w:val="cs-CZ"/>
      </w:rPr>
      <w:t> součást</w:t>
    </w:r>
    <w:proofErr w:type="gramEnd"/>
    <w:r w:rsidRPr="00FB057B">
      <w:rPr>
        <w:rFonts w:asciiTheme="minorHAnsi" w:hAnsiTheme="minorHAnsi" w:cstheme="minorHAnsi"/>
        <w:bCs/>
        <w:sz w:val="22"/>
        <w:szCs w:val="22"/>
        <w:lang w:val="cs-CZ"/>
      </w:rPr>
      <w:t xml:space="preserve"> dokumentace schválené rozhodnutím sp.</w:t>
    </w:r>
    <w:r w:rsidR="00FB057B" w:rsidRPr="00FB057B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FB057B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85062483"/>
        <w:placeholder>
          <w:docPart w:val="61A02D0540FF45A2B429B163D4BDD00A"/>
        </w:placeholder>
        <w:text/>
      </w:sdtPr>
      <w:sdtEndPr/>
      <w:sdtContent>
        <w:r w:rsidR="00CA2EE1" w:rsidRPr="00FB057B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</w:t>
        </w:r>
        <w:r w:rsidR="008E5B26">
          <w:rPr>
            <w:rFonts w:asciiTheme="minorHAnsi" w:hAnsiTheme="minorHAnsi" w:cstheme="minorHAnsi"/>
            <w:bCs/>
            <w:sz w:val="22"/>
            <w:szCs w:val="22"/>
            <w:lang w:val="cs-CZ"/>
          </w:rPr>
          <w:t>4214</w:t>
        </w:r>
        <w:r w:rsidR="00CA2EE1" w:rsidRPr="00FB057B">
          <w:rPr>
            <w:rFonts w:asciiTheme="minorHAnsi" w:hAnsiTheme="minorHAnsi" w:cstheme="minorHAnsi"/>
            <w:bCs/>
            <w:sz w:val="22"/>
            <w:szCs w:val="22"/>
            <w:lang w:val="cs-CZ"/>
          </w:rPr>
          <w:t>/202</w:t>
        </w:r>
        <w:r w:rsidR="008E5B26">
          <w:rPr>
            <w:rFonts w:asciiTheme="minorHAnsi" w:hAnsiTheme="minorHAnsi" w:cstheme="minorHAnsi"/>
            <w:bCs/>
            <w:sz w:val="22"/>
            <w:szCs w:val="22"/>
            <w:lang w:val="cs-CZ"/>
          </w:rPr>
          <w:t>4</w:t>
        </w:r>
        <w:r w:rsidR="00CA2EE1" w:rsidRPr="00FB057B">
          <w:rPr>
            <w:rFonts w:asciiTheme="minorHAnsi" w:hAnsiTheme="minorHAnsi" w:cstheme="minorHAnsi"/>
            <w:bCs/>
            <w:sz w:val="22"/>
            <w:szCs w:val="22"/>
            <w:lang w:val="cs-CZ"/>
          </w:rPr>
          <w:t>/POD,</w:t>
        </w:r>
      </w:sdtContent>
    </w:sdt>
    <w:r w:rsidRPr="00FB057B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22995688"/>
        <w:placeholder>
          <w:docPart w:val="61A02D0540FF45A2B429B163D4BDD00A"/>
        </w:placeholder>
        <w:text/>
      </w:sdtPr>
      <w:sdtContent>
        <w:r w:rsidR="00C651A3" w:rsidRPr="00C651A3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USKVBL/5340/2024/REG-</w:t>
        </w:r>
        <w:proofErr w:type="spellStart"/>
        <w:r w:rsidR="00C651A3" w:rsidRPr="00C651A3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FB057B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883596329"/>
        <w:placeholder>
          <w:docPart w:val="5D99ACC6E4AA45598D45FEC9B6A3C9BC"/>
        </w:placeholder>
        <w:date w:fullDate="2024-04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651A3">
          <w:rPr>
            <w:rFonts w:asciiTheme="minorHAnsi" w:hAnsiTheme="minorHAnsi" w:cstheme="minorHAnsi"/>
            <w:bCs/>
            <w:sz w:val="22"/>
            <w:szCs w:val="22"/>
            <w:lang w:val="cs-CZ"/>
          </w:rPr>
          <w:t>18.04.2024</w:t>
        </w:r>
      </w:sdtContent>
    </w:sdt>
    <w:r w:rsidRPr="00FB057B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062983426"/>
        <w:placeholder>
          <w:docPart w:val="1B7A6B80C11646D2BA0E502C8B1401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A2EE1" w:rsidRPr="00FB057B">
          <w:rPr>
            <w:rFonts w:asciiTheme="minorHAnsi" w:hAnsiTheme="minorHAnsi" w:cstheme="minorHAnsi"/>
            <w:sz w:val="22"/>
            <w:szCs w:val="22"/>
            <w:lang w:val="cs-CZ"/>
          </w:rPr>
          <w:t>změně rozhodnutí o schválení veterinárního přípravku</w:t>
        </w:r>
      </w:sdtContent>
    </w:sdt>
    <w:r w:rsidRPr="00FB057B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iCs/>
          <w:sz w:val="22"/>
          <w:szCs w:val="22"/>
          <w:lang w:val="cs-CZ"/>
        </w:rPr>
        <w:id w:val="-773553566"/>
        <w:placeholder>
          <w:docPart w:val="391D058FA1624A729CCAA48B66890958"/>
        </w:placeholder>
        <w:text/>
      </w:sdtPr>
      <w:sdtEndPr/>
      <w:sdtContent>
        <w:r w:rsidR="003724C5" w:rsidRPr="008E5B26">
          <w:rPr>
            <w:rFonts w:ascii="Calibri" w:hAnsi="Calibri" w:cs="Calibri"/>
            <w:iCs/>
            <w:sz w:val="22"/>
            <w:szCs w:val="22"/>
            <w:lang w:val="cs-CZ"/>
          </w:rPr>
          <w:t xml:space="preserve">FELIWAY </w:t>
        </w:r>
        <w:proofErr w:type="spellStart"/>
        <w:r w:rsidR="003724C5" w:rsidRPr="008E5B26">
          <w:rPr>
            <w:rFonts w:ascii="Calibri" w:hAnsi="Calibri" w:cs="Calibri"/>
            <w:iCs/>
            <w:sz w:val="22"/>
            <w:szCs w:val="22"/>
            <w:lang w:val="cs-CZ"/>
          </w:rPr>
          <w:t>Classic</w:t>
        </w:r>
        <w:proofErr w:type="spellEnd"/>
        <w:r w:rsidR="003724C5" w:rsidRPr="008E5B26">
          <w:rPr>
            <w:rFonts w:ascii="Calibri" w:hAnsi="Calibri" w:cs="Calibri"/>
            <w:iCs/>
            <w:sz w:val="22"/>
            <w:szCs w:val="22"/>
            <w:lang w:val="cs-CZ"/>
          </w:rPr>
          <w:t xml:space="preserve"> Sprej </w:t>
        </w:r>
      </w:sdtContent>
    </w:sdt>
  </w:p>
  <w:p w14:paraId="0C43658A" w14:textId="77777777" w:rsidR="002F154C" w:rsidRDefault="002F15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B358" w14:textId="77777777" w:rsidR="00C651A3" w:rsidRDefault="00C65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6146E"/>
    <w:multiLevelType w:val="hybridMultilevel"/>
    <w:tmpl w:val="C9AEB0F6"/>
    <w:lvl w:ilvl="0" w:tplc="18E43F0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314F37"/>
    <w:multiLevelType w:val="multilevel"/>
    <w:tmpl w:val="9DF69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12"/>
    <w:rsid w:val="00065B17"/>
    <w:rsid w:val="00072599"/>
    <w:rsid w:val="000F2996"/>
    <w:rsid w:val="001134AD"/>
    <w:rsid w:val="00147853"/>
    <w:rsid w:val="00157BDB"/>
    <w:rsid w:val="00183219"/>
    <w:rsid w:val="00192438"/>
    <w:rsid w:val="001934C4"/>
    <w:rsid w:val="001B075E"/>
    <w:rsid w:val="001C685E"/>
    <w:rsid w:val="002006C3"/>
    <w:rsid w:val="00235A7A"/>
    <w:rsid w:val="0024475A"/>
    <w:rsid w:val="00266330"/>
    <w:rsid w:val="002D05AA"/>
    <w:rsid w:val="002F154C"/>
    <w:rsid w:val="002F7B73"/>
    <w:rsid w:val="00300247"/>
    <w:rsid w:val="0031367E"/>
    <w:rsid w:val="003724C5"/>
    <w:rsid w:val="003D3FB8"/>
    <w:rsid w:val="003D59C7"/>
    <w:rsid w:val="003D7A99"/>
    <w:rsid w:val="003E2417"/>
    <w:rsid w:val="003E24DF"/>
    <w:rsid w:val="00425C22"/>
    <w:rsid w:val="00432138"/>
    <w:rsid w:val="00495495"/>
    <w:rsid w:val="004A2321"/>
    <w:rsid w:val="00531EE8"/>
    <w:rsid w:val="005361BA"/>
    <w:rsid w:val="00566524"/>
    <w:rsid w:val="005A51E1"/>
    <w:rsid w:val="005B186A"/>
    <w:rsid w:val="005F5C5A"/>
    <w:rsid w:val="00600618"/>
    <w:rsid w:val="006206A8"/>
    <w:rsid w:val="006816A9"/>
    <w:rsid w:val="006A748E"/>
    <w:rsid w:val="006D782C"/>
    <w:rsid w:val="006E672D"/>
    <w:rsid w:val="00723CEF"/>
    <w:rsid w:val="007523F9"/>
    <w:rsid w:val="007604EB"/>
    <w:rsid w:val="007642AA"/>
    <w:rsid w:val="00767C07"/>
    <w:rsid w:val="0084413D"/>
    <w:rsid w:val="008474B0"/>
    <w:rsid w:val="008A4BDD"/>
    <w:rsid w:val="008B6A9A"/>
    <w:rsid w:val="008C4511"/>
    <w:rsid w:val="008C6AAB"/>
    <w:rsid w:val="008D5BB4"/>
    <w:rsid w:val="008E1895"/>
    <w:rsid w:val="008E5B26"/>
    <w:rsid w:val="009B6F4E"/>
    <w:rsid w:val="009C160F"/>
    <w:rsid w:val="00A67787"/>
    <w:rsid w:val="00A82461"/>
    <w:rsid w:val="00AC19A1"/>
    <w:rsid w:val="00AD49EE"/>
    <w:rsid w:val="00AD69A0"/>
    <w:rsid w:val="00AE0D2E"/>
    <w:rsid w:val="00B10812"/>
    <w:rsid w:val="00B134A9"/>
    <w:rsid w:val="00B20DA2"/>
    <w:rsid w:val="00B27749"/>
    <w:rsid w:val="00B27876"/>
    <w:rsid w:val="00B54996"/>
    <w:rsid w:val="00B54A94"/>
    <w:rsid w:val="00C013BC"/>
    <w:rsid w:val="00C16944"/>
    <w:rsid w:val="00C32F3F"/>
    <w:rsid w:val="00C56527"/>
    <w:rsid w:val="00C651A3"/>
    <w:rsid w:val="00CA26A3"/>
    <w:rsid w:val="00CA2EE1"/>
    <w:rsid w:val="00D02EF8"/>
    <w:rsid w:val="00D7744C"/>
    <w:rsid w:val="00D80220"/>
    <w:rsid w:val="00D96B74"/>
    <w:rsid w:val="00DB2ACE"/>
    <w:rsid w:val="00DE235B"/>
    <w:rsid w:val="00DF79DF"/>
    <w:rsid w:val="00E062A0"/>
    <w:rsid w:val="00EA2B09"/>
    <w:rsid w:val="00F62391"/>
    <w:rsid w:val="00F742B2"/>
    <w:rsid w:val="00F82D66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4E3A2"/>
  <w15:chartTrackingRefBased/>
  <w15:docId w15:val="{5C811BC7-2FCD-478E-9CE5-BA7F05D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2321"/>
    <w:rPr>
      <w:color w:val="0000FF"/>
      <w:u w:val="single"/>
    </w:rPr>
  </w:style>
  <w:style w:type="paragraph" w:styleId="Revize">
    <w:name w:val="Revision"/>
    <w:hidden/>
    <w:uiPriority w:val="99"/>
    <w:semiHidden/>
    <w:rsid w:val="00C013BC"/>
    <w:rPr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rsid w:val="00C013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13BC"/>
    <w:rPr>
      <w:rFonts w:ascii="Segoe UI" w:hAnsi="Segoe UI" w:cs="Segoe UI"/>
      <w:sz w:val="18"/>
      <w:szCs w:val="18"/>
      <w:lang w:val="sk-SK" w:eastAsia="sk-SK"/>
    </w:rPr>
  </w:style>
  <w:style w:type="character" w:styleId="Odkaznakoment">
    <w:name w:val="annotation reference"/>
    <w:uiPriority w:val="99"/>
    <w:rsid w:val="00F742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742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742B2"/>
    <w:rPr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rsid w:val="00F742B2"/>
    <w:rPr>
      <w:b/>
      <w:bCs/>
    </w:rPr>
  </w:style>
  <w:style w:type="character" w:customStyle="1" w:styleId="PedmtkomenteChar">
    <w:name w:val="Předmět komentáře Char"/>
    <w:link w:val="Pedmtkomente"/>
    <w:rsid w:val="00F742B2"/>
    <w:rPr>
      <w:b/>
      <w:bCs/>
      <w:lang w:val="sk-SK" w:eastAsia="sk-SK"/>
    </w:rPr>
  </w:style>
  <w:style w:type="paragraph" w:styleId="Odstavecseseznamem">
    <w:name w:val="List Paragraph"/>
    <w:basedOn w:val="Normln"/>
    <w:uiPriority w:val="1"/>
    <w:qFormat/>
    <w:rsid w:val="00D7744C"/>
    <w:pPr>
      <w:widowControl w:val="0"/>
      <w:autoSpaceDE w:val="0"/>
      <w:autoSpaceDN w:val="0"/>
      <w:spacing w:before="1"/>
      <w:ind w:left="568" w:hanging="207"/>
    </w:pPr>
    <w:rPr>
      <w:rFonts w:ascii="Arial" w:eastAsia="Arial" w:hAnsi="Arial" w:cs="Arial"/>
      <w:sz w:val="22"/>
      <w:szCs w:val="22"/>
      <w:lang w:val="en-US" w:eastAsia="fr-FR"/>
    </w:rPr>
  </w:style>
  <w:style w:type="character" w:customStyle="1" w:styleId="Nevyeenzmnka1">
    <w:name w:val="Nevyřešená zmínka1"/>
    <w:uiPriority w:val="99"/>
    <w:semiHidden/>
    <w:unhideWhenUsed/>
    <w:rsid w:val="00D7744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934C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fr-FR"/>
    </w:rPr>
  </w:style>
  <w:style w:type="paragraph" w:customStyle="1" w:styleId="Normal1">
    <w:name w:val="Normal1"/>
    <w:rsid w:val="001934C4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fr-FR"/>
    </w:rPr>
  </w:style>
  <w:style w:type="paragraph" w:styleId="Zhlav">
    <w:name w:val="header"/>
    <w:basedOn w:val="Normln"/>
    <w:link w:val="ZhlavChar"/>
    <w:rsid w:val="002F1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154C"/>
    <w:rPr>
      <w:sz w:val="24"/>
      <w:szCs w:val="24"/>
      <w:lang w:val="sk-SK" w:eastAsia="sk-SK"/>
    </w:rPr>
  </w:style>
  <w:style w:type="paragraph" w:styleId="Zpat">
    <w:name w:val="footer"/>
    <w:basedOn w:val="Normln"/>
    <w:link w:val="ZpatChar"/>
    <w:rsid w:val="002F1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154C"/>
    <w:rPr>
      <w:sz w:val="24"/>
      <w:szCs w:val="24"/>
      <w:lang w:val="sk-SK" w:eastAsia="sk-SK"/>
    </w:rPr>
  </w:style>
  <w:style w:type="character" w:styleId="Zstupntext">
    <w:name w:val="Placeholder Text"/>
    <w:rsid w:val="002F1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A02D0540FF45A2B429B163D4BDD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CCEF8-0CD3-4DCE-932F-56125BD454BC}"/>
      </w:docPartPr>
      <w:docPartBody>
        <w:p w:rsidR="00B36911" w:rsidRDefault="00E12ACF" w:rsidP="00E12ACF">
          <w:pPr>
            <w:pStyle w:val="61A02D0540FF45A2B429B163D4BDD00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D99ACC6E4AA45598D45FEC9B6A3C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1CA96-99E3-4FED-9C08-3A8E5B8904ED}"/>
      </w:docPartPr>
      <w:docPartBody>
        <w:p w:rsidR="00B36911" w:rsidRDefault="00E12ACF" w:rsidP="00E12ACF">
          <w:pPr>
            <w:pStyle w:val="5D99ACC6E4AA45598D45FEC9B6A3C9B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B7A6B80C11646D2BA0E502C8B1401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29E73-6C0A-4832-8566-1D61960D7C0F}"/>
      </w:docPartPr>
      <w:docPartBody>
        <w:p w:rsidR="00B36911" w:rsidRDefault="00E12ACF" w:rsidP="00E12ACF">
          <w:pPr>
            <w:pStyle w:val="1B7A6B80C11646D2BA0E502C8B1401A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91D058FA1624A729CCAA48B66890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97D4C-1264-4796-8AF9-1A38D0810493}"/>
      </w:docPartPr>
      <w:docPartBody>
        <w:p w:rsidR="00B36911" w:rsidRDefault="00E12ACF" w:rsidP="00E12ACF">
          <w:pPr>
            <w:pStyle w:val="391D058FA1624A729CCAA48B668909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CF"/>
    <w:rsid w:val="00022D15"/>
    <w:rsid w:val="00065D5C"/>
    <w:rsid w:val="000B297F"/>
    <w:rsid w:val="000D49D5"/>
    <w:rsid w:val="007607A9"/>
    <w:rsid w:val="00B1658F"/>
    <w:rsid w:val="00B36911"/>
    <w:rsid w:val="00E12ACF"/>
    <w:rsid w:val="00E7406F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2ACF"/>
    <w:rPr>
      <w:color w:val="808080"/>
    </w:rPr>
  </w:style>
  <w:style w:type="paragraph" w:customStyle="1" w:styleId="61A02D0540FF45A2B429B163D4BDD00A">
    <w:name w:val="61A02D0540FF45A2B429B163D4BDD00A"/>
    <w:rsid w:val="00E12ACF"/>
  </w:style>
  <w:style w:type="paragraph" w:customStyle="1" w:styleId="5D99ACC6E4AA45598D45FEC9B6A3C9BC">
    <w:name w:val="5D99ACC6E4AA45598D45FEC9B6A3C9BC"/>
    <w:rsid w:val="00E12ACF"/>
  </w:style>
  <w:style w:type="paragraph" w:customStyle="1" w:styleId="1B7A6B80C11646D2BA0E502C8B1401A9">
    <w:name w:val="1B7A6B80C11646D2BA0E502C8B1401A9"/>
    <w:rsid w:val="00E12ACF"/>
  </w:style>
  <w:style w:type="paragraph" w:customStyle="1" w:styleId="391D058FA1624A729CCAA48B66890958">
    <w:name w:val="391D058FA1624A729CCAA48B66890958"/>
    <w:rsid w:val="00E12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cp:lastModifiedBy>Grodová Lenka</cp:lastModifiedBy>
  <cp:revision>15</cp:revision>
  <cp:lastPrinted>2019-08-19T09:59:00Z</cp:lastPrinted>
  <dcterms:created xsi:type="dcterms:W3CDTF">2023-02-13T15:50:00Z</dcterms:created>
  <dcterms:modified xsi:type="dcterms:W3CDTF">2024-04-18T09:35:00Z</dcterms:modified>
</cp:coreProperties>
</file>