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DE322" w14:textId="77777777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D11FD3">
        <w:rPr>
          <w:rFonts w:cstheme="minorHAnsi"/>
          <w:b/>
          <w:sz w:val="24"/>
        </w:rPr>
        <w:t>°</w:t>
      </w:r>
      <w:proofErr w:type="spellStart"/>
      <w:r w:rsidRPr="00D11FD3">
        <w:rPr>
          <w:rFonts w:cstheme="minorHAnsi"/>
          <w:b/>
          <w:sz w:val="24"/>
        </w:rPr>
        <w:t>Cellsius</w:t>
      </w:r>
      <w:proofErr w:type="spellEnd"/>
    </w:p>
    <w:p w14:paraId="417F7B2C" w14:textId="77777777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D11FD3">
        <w:rPr>
          <w:rFonts w:cstheme="minorHAnsi"/>
          <w:b/>
        </w:rPr>
        <w:t>CHLADIVÝ GEL pro koně</w:t>
      </w:r>
    </w:p>
    <w:p w14:paraId="52A52F6F" w14:textId="77777777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>Dobře ulpívá na mokrou srst!</w:t>
      </w:r>
    </w:p>
    <w:p w14:paraId="3EC6C239" w14:textId="6D86B611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>Extra silné chlazení s</w:t>
      </w:r>
      <w:r w:rsidR="00D11FD3">
        <w:rPr>
          <w:rFonts w:cstheme="minorHAnsi"/>
        </w:rPr>
        <w:t xml:space="preserve"> </w:t>
      </w:r>
      <w:r w:rsidRPr="00D11FD3">
        <w:rPr>
          <w:rFonts w:cstheme="minorHAnsi"/>
        </w:rPr>
        <w:t>technologií WATERDROP.</w:t>
      </w:r>
    </w:p>
    <w:p w14:paraId="6A15CF42" w14:textId="53C0EA5E" w:rsidR="004E5E97" w:rsidRDefault="004E5E97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>Veterinární přípravek.</w:t>
      </w:r>
    </w:p>
    <w:p w14:paraId="2AEBEAF2" w14:textId="153ECF17" w:rsidR="00E774C8" w:rsidRPr="00D11FD3" w:rsidRDefault="00E774C8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První pomoc ve formě zchlazení</w:t>
      </w:r>
      <w:r w:rsidR="00E10114">
        <w:rPr>
          <w:rFonts w:cstheme="minorHAnsi"/>
        </w:rPr>
        <w:t>.</w:t>
      </w:r>
      <w:bookmarkStart w:id="0" w:name="_GoBack"/>
      <w:bookmarkEnd w:id="0"/>
    </w:p>
    <w:p w14:paraId="5B0C0AF8" w14:textId="2D590DD7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>Extra silné a dlouhotrvající chlazení podporuje</w:t>
      </w:r>
      <w:r w:rsidR="00D11FD3">
        <w:rPr>
          <w:rFonts w:cstheme="minorHAnsi"/>
        </w:rPr>
        <w:t xml:space="preserve"> </w:t>
      </w:r>
      <w:r w:rsidRPr="00D11FD3">
        <w:rPr>
          <w:rFonts w:cstheme="minorHAnsi"/>
        </w:rPr>
        <w:t>rychlou a hluboce účinnou regeneraci a</w:t>
      </w:r>
    </w:p>
    <w:p w14:paraId="273B6688" w14:textId="3F89A90C" w:rsidR="00E774C8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>zklidňuje namožené vazy, šlachy a svaly.</w:t>
      </w:r>
      <w:r w:rsidR="00475536">
        <w:rPr>
          <w:rFonts w:cstheme="minorHAnsi"/>
        </w:rPr>
        <w:t xml:space="preserve"> </w:t>
      </w:r>
      <w:r w:rsidR="00AF7AE6" w:rsidRPr="00D11FD3">
        <w:rPr>
          <w:rFonts w:cstheme="minorHAnsi"/>
        </w:rPr>
        <w:t>Napomáhá s</w:t>
      </w:r>
      <w:r w:rsidRPr="00D11FD3">
        <w:rPr>
          <w:rFonts w:cstheme="minorHAnsi"/>
        </w:rPr>
        <w:t>timul</w:t>
      </w:r>
      <w:r w:rsidR="00AF7AE6" w:rsidRPr="00D11FD3">
        <w:rPr>
          <w:rFonts w:cstheme="minorHAnsi"/>
        </w:rPr>
        <w:t xml:space="preserve">ovat </w:t>
      </w:r>
      <w:r w:rsidRPr="00D11FD3">
        <w:rPr>
          <w:rFonts w:cstheme="minorHAnsi"/>
        </w:rPr>
        <w:t>krevní oběh, uvol</w:t>
      </w:r>
      <w:r w:rsidR="00AF7AE6" w:rsidRPr="00D11FD3">
        <w:rPr>
          <w:rFonts w:cstheme="minorHAnsi"/>
        </w:rPr>
        <w:t>nit</w:t>
      </w:r>
      <w:r w:rsidRPr="00D11FD3">
        <w:rPr>
          <w:rFonts w:cstheme="minorHAnsi"/>
        </w:rPr>
        <w:t xml:space="preserve"> svaly,</w:t>
      </w:r>
      <w:r w:rsidR="00D11FD3">
        <w:rPr>
          <w:rFonts w:cstheme="minorHAnsi"/>
        </w:rPr>
        <w:t xml:space="preserve"> </w:t>
      </w:r>
      <w:proofErr w:type="spellStart"/>
      <w:r w:rsidRPr="00D11FD3">
        <w:rPr>
          <w:rFonts w:cstheme="minorHAnsi"/>
        </w:rPr>
        <w:t>vitaliz</w:t>
      </w:r>
      <w:r w:rsidR="00AF7AE6" w:rsidRPr="00D11FD3">
        <w:rPr>
          <w:rFonts w:cstheme="minorHAnsi"/>
        </w:rPr>
        <w:t>ovat</w:t>
      </w:r>
      <w:proofErr w:type="spellEnd"/>
      <w:r w:rsidRPr="00D11FD3">
        <w:rPr>
          <w:rFonts w:cstheme="minorHAnsi"/>
        </w:rPr>
        <w:t xml:space="preserve"> a </w:t>
      </w:r>
      <w:r w:rsidR="00AF7AE6" w:rsidRPr="00D11FD3">
        <w:rPr>
          <w:rFonts w:cstheme="minorHAnsi"/>
        </w:rPr>
        <w:t>regenerovat</w:t>
      </w:r>
      <w:r w:rsidRPr="00D11FD3">
        <w:rPr>
          <w:rFonts w:cstheme="minorHAnsi"/>
        </w:rPr>
        <w:t xml:space="preserve">. </w:t>
      </w:r>
    </w:p>
    <w:p w14:paraId="2A3EAF60" w14:textId="4A162740" w:rsidR="00E774C8" w:rsidRDefault="00E774C8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Po nanesení na mokrou nohu přináší intenzivní zchlazení trvající až několik hodin.</w:t>
      </w:r>
    </w:p>
    <w:p w14:paraId="295137BF" w14:textId="27229A9D" w:rsidR="004E5E97" w:rsidRPr="00D11FD3" w:rsidRDefault="00D26BBD" w:rsidP="00AF7AE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>S rozmarýnovým olejem, mátovým</w:t>
      </w:r>
      <w:r w:rsidR="00D11FD3">
        <w:rPr>
          <w:rFonts w:cstheme="minorHAnsi"/>
        </w:rPr>
        <w:t xml:space="preserve"> </w:t>
      </w:r>
      <w:r w:rsidRPr="00D11FD3">
        <w:rPr>
          <w:rFonts w:cstheme="minorHAnsi"/>
        </w:rPr>
        <w:t>olejem</w:t>
      </w:r>
      <w:r w:rsidR="00AF7AE6" w:rsidRPr="00D11FD3">
        <w:rPr>
          <w:rFonts w:cstheme="minorHAnsi"/>
        </w:rPr>
        <w:t>, s výtažky z arniky a vilínu.</w:t>
      </w:r>
      <w:r w:rsidRPr="00D11FD3">
        <w:rPr>
          <w:rFonts w:cstheme="minorHAnsi"/>
        </w:rPr>
        <w:t xml:space="preserve"> </w:t>
      </w:r>
    </w:p>
    <w:p w14:paraId="0CA772D9" w14:textId="75924742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 xml:space="preserve">Používejte </w:t>
      </w:r>
      <w:r w:rsidR="00AF7AE6" w:rsidRPr="00D11FD3">
        <w:rPr>
          <w:rFonts w:cstheme="minorHAnsi"/>
        </w:rPr>
        <w:t xml:space="preserve">jako </w:t>
      </w:r>
      <w:r w:rsidR="00E774C8">
        <w:rPr>
          <w:rFonts w:cstheme="minorHAnsi"/>
        </w:rPr>
        <w:t>ochranu</w:t>
      </w:r>
      <w:r w:rsidR="00AF7AE6" w:rsidRPr="00D11FD3">
        <w:rPr>
          <w:rFonts w:cstheme="minorHAnsi"/>
        </w:rPr>
        <w:t xml:space="preserve"> </w:t>
      </w:r>
      <w:r w:rsidRPr="00D11FD3">
        <w:rPr>
          <w:rFonts w:cstheme="minorHAnsi"/>
        </w:rPr>
        <w:t>po každém</w:t>
      </w:r>
      <w:r w:rsidR="00D11FD3">
        <w:rPr>
          <w:rFonts w:cstheme="minorHAnsi"/>
        </w:rPr>
        <w:t xml:space="preserve"> </w:t>
      </w:r>
      <w:r w:rsidRPr="00D11FD3">
        <w:rPr>
          <w:rFonts w:cstheme="minorHAnsi"/>
        </w:rPr>
        <w:t>tréninku!</w:t>
      </w:r>
    </w:p>
    <w:p w14:paraId="4B47FB97" w14:textId="07C4A119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  <w:b/>
        </w:rPr>
        <w:t>Použití:</w:t>
      </w:r>
      <w:r w:rsidRPr="00D11FD3">
        <w:rPr>
          <w:rFonts w:cstheme="minorHAnsi"/>
        </w:rPr>
        <w:t xml:space="preserve"> </w:t>
      </w:r>
      <w:r w:rsidR="00AF7AE6" w:rsidRPr="00D11FD3">
        <w:rPr>
          <w:rFonts w:cstheme="minorHAnsi"/>
        </w:rPr>
        <w:t xml:space="preserve">Naneste </w:t>
      </w:r>
      <w:r w:rsidRPr="00D11FD3">
        <w:rPr>
          <w:rFonts w:cstheme="minorHAnsi"/>
        </w:rPr>
        <w:t>na mokrou nohu koně a</w:t>
      </w:r>
      <w:r w:rsidR="00D11FD3">
        <w:rPr>
          <w:rFonts w:cstheme="minorHAnsi"/>
        </w:rPr>
        <w:t xml:space="preserve"> </w:t>
      </w:r>
      <w:r w:rsidRPr="00D11FD3">
        <w:rPr>
          <w:rFonts w:cstheme="minorHAnsi"/>
        </w:rPr>
        <w:t>vmasíruje. Díky snadnému použití je °</w:t>
      </w:r>
      <w:proofErr w:type="spellStart"/>
      <w:r w:rsidRPr="00D11FD3">
        <w:rPr>
          <w:rFonts w:cstheme="minorHAnsi"/>
        </w:rPr>
        <w:t>Cellsius</w:t>
      </w:r>
      <w:proofErr w:type="spellEnd"/>
    </w:p>
    <w:p w14:paraId="397F8D3E" w14:textId="42362A6B" w:rsidR="004E5E97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</w:rPr>
        <w:t>vhodný pro urychlení regenerace po jakékoli</w:t>
      </w:r>
      <w:r w:rsidR="00D11FD3">
        <w:rPr>
          <w:rFonts w:cstheme="minorHAnsi"/>
        </w:rPr>
        <w:t xml:space="preserve"> </w:t>
      </w:r>
      <w:r w:rsidRPr="00D11FD3">
        <w:rPr>
          <w:rFonts w:cstheme="minorHAnsi"/>
        </w:rPr>
        <w:t xml:space="preserve">zátěži spojené s tréninkem a </w:t>
      </w:r>
      <w:r w:rsidR="00AF7AE6" w:rsidRPr="00D11FD3">
        <w:rPr>
          <w:rFonts w:cstheme="minorHAnsi"/>
        </w:rPr>
        <w:t>přispívá k ochraně nohy koně.</w:t>
      </w:r>
    </w:p>
    <w:p w14:paraId="3B24B3D8" w14:textId="77777777" w:rsidR="00D26BBD" w:rsidRPr="00D11FD3" w:rsidRDefault="00D26BBD" w:rsidP="00D26BB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1FD3">
        <w:rPr>
          <w:rFonts w:cstheme="minorHAnsi"/>
          <w:b/>
        </w:rPr>
        <w:t>Účinné látky:</w:t>
      </w:r>
      <w:r w:rsidRPr="00D11FD3">
        <w:rPr>
          <w:rFonts w:cstheme="minorHAnsi"/>
        </w:rPr>
        <w:t xml:space="preserve"> rozmarýnový olej, mátový olej,</w:t>
      </w:r>
      <w:r w:rsidR="00AF7AE6" w:rsidRPr="00D11FD3">
        <w:rPr>
          <w:rFonts w:cstheme="minorHAnsi"/>
        </w:rPr>
        <w:t xml:space="preserve"> výtažek z arniky, výtažek z vilínu </w:t>
      </w:r>
    </w:p>
    <w:p w14:paraId="422A3546" w14:textId="77777777" w:rsidR="00AF7AE6" w:rsidRPr="00D11FD3" w:rsidRDefault="00AF7AE6" w:rsidP="00D26BBD">
      <w:pPr>
        <w:rPr>
          <w:rFonts w:cstheme="minorHAnsi"/>
        </w:rPr>
      </w:pPr>
      <w:r w:rsidRPr="00D11FD3">
        <w:rPr>
          <w:rFonts w:cstheme="minorHAnsi"/>
        </w:rPr>
        <w:t>Uchovávejte mimo dohled a dosah dětí. Pouze pro zvířata.</w:t>
      </w:r>
    </w:p>
    <w:p w14:paraId="684A9053" w14:textId="77777777" w:rsidR="00AF7AE6" w:rsidRPr="00D11FD3" w:rsidRDefault="00AF7AE6" w:rsidP="00D26BBD">
      <w:pPr>
        <w:rPr>
          <w:rFonts w:cstheme="minorHAnsi"/>
        </w:rPr>
      </w:pPr>
      <w:r w:rsidRPr="00D11FD3">
        <w:rPr>
          <w:rFonts w:cstheme="minorHAnsi"/>
          <w:b/>
        </w:rPr>
        <w:t>Držitel rozhodnutí o schválení:</w:t>
      </w:r>
      <w:r w:rsidRPr="00D11FD3">
        <w:rPr>
          <w:rFonts w:cstheme="minorHAnsi"/>
        </w:rPr>
        <w:t xml:space="preserve"> </w:t>
      </w:r>
      <w:proofErr w:type="spellStart"/>
      <w:r w:rsidRPr="00D11FD3">
        <w:rPr>
          <w:rFonts w:cstheme="minorHAnsi"/>
        </w:rPr>
        <w:t>Leovet</w:t>
      </w:r>
      <w:proofErr w:type="spellEnd"/>
      <w:r w:rsidRPr="00D11FD3">
        <w:rPr>
          <w:rFonts w:cstheme="minorHAnsi"/>
        </w:rPr>
        <w:t xml:space="preserve"> Dr. </w:t>
      </w:r>
      <w:proofErr w:type="spellStart"/>
      <w:r w:rsidRPr="00D11FD3">
        <w:rPr>
          <w:rFonts w:cstheme="minorHAnsi"/>
        </w:rPr>
        <w:t>Jacoby</w:t>
      </w:r>
      <w:proofErr w:type="spellEnd"/>
      <w:r w:rsidRPr="00D11FD3">
        <w:rPr>
          <w:rFonts w:cstheme="minorHAnsi"/>
        </w:rPr>
        <w:t xml:space="preserve"> GmbH &amp; Co KG, Německo</w:t>
      </w:r>
    </w:p>
    <w:p w14:paraId="0F8FAE73" w14:textId="77777777" w:rsidR="004E5E97" w:rsidRPr="00D11FD3" w:rsidRDefault="004E5E97" w:rsidP="00D26BBD">
      <w:pPr>
        <w:rPr>
          <w:rFonts w:cstheme="minorHAnsi"/>
        </w:rPr>
      </w:pPr>
      <w:r w:rsidRPr="00475536">
        <w:rPr>
          <w:rFonts w:cstheme="minorHAnsi"/>
          <w:b/>
        </w:rPr>
        <w:t>Číslo šarže/datum exspirace</w:t>
      </w:r>
      <w:r w:rsidRPr="00D11FD3">
        <w:rPr>
          <w:rFonts w:cstheme="minorHAnsi"/>
        </w:rPr>
        <w:t xml:space="preserve">: </w:t>
      </w:r>
      <w:r w:rsidRPr="00D11FD3">
        <w:rPr>
          <w:rFonts w:cstheme="minorHAnsi"/>
          <w:i/>
        </w:rPr>
        <w:t>uvedeno na obalu</w:t>
      </w:r>
    </w:p>
    <w:p w14:paraId="162433A4" w14:textId="6F605B97" w:rsidR="00AF7AE6" w:rsidRPr="00D11FD3" w:rsidRDefault="00AF7AE6" w:rsidP="00D26BBD">
      <w:pPr>
        <w:rPr>
          <w:rFonts w:cstheme="minorHAnsi"/>
          <w:b/>
        </w:rPr>
      </w:pPr>
      <w:r w:rsidRPr="00D11FD3">
        <w:rPr>
          <w:rFonts w:cstheme="minorHAnsi"/>
          <w:b/>
        </w:rPr>
        <w:t>Číslo schválení:</w:t>
      </w:r>
      <w:r w:rsidR="00B61821">
        <w:rPr>
          <w:rFonts w:cstheme="minorHAnsi"/>
          <w:b/>
        </w:rPr>
        <w:t xml:space="preserve"> </w:t>
      </w:r>
      <w:r w:rsidR="00B61821" w:rsidRPr="00B61821">
        <w:rPr>
          <w:rFonts w:cstheme="minorHAnsi"/>
        </w:rPr>
        <w:t>156-24/C</w:t>
      </w:r>
    </w:p>
    <w:p w14:paraId="05DDE775" w14:textId="77777777" w:rsidR="004E5E97" w:rsidRPr="004A5107" w:rsidRDefault="004E5E97" w:rsidP="00D26BBD">
      <w:pPr>
        <w:rPr>
          <w:rFonts w:cstheme="minorHAnsi"/>
          <w:b/>
        </w:rPr>
      </w:pPr>
      <w:r w:rsidRPr="00D11FD3">
        <w:rPr>
          <w:rFonts w:cstheme="minorHAnsi"/>
          <w:b/>
        </w:rPr>
        <w:t>600 ml</w:t>
      </w:r>
    </w:p>
    <w:p w14:paraId="2D0534EB" w14:textId="77777777" w:rsidR="00AF7AE6" w:rsidRPr="00D11FD3" w:rsidRDefault="00AF7AE6" w:rsidP="00D26BBD">
      <w:pPr>
        <w:rPr>
          <w:rFonts w:ascii="HelveticaNeueLTW1G-Cn" w:hAnsi="HelveticaNeueLTW1G-Cn" w:cs="HelveticaNeueLTW1G-Cn"/>
          <w:sz w:val="12"/>
          <w:szCs w:val="12"/>
        </w:rPr>
      </w:pPr>
    </w:p>
    <w:p w14:paraId="3BCBE4CD" w14:textId="77777777" w:rsidR="00AF7AE6" w:rsidRPr="00D11FD3" w:rsidRDefault="00AF7AE6" w:rsidP="00D26BBD"/>
    <w:sectPr w:rsidR="00AF7AE6" w:rsidRPr="00D11F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6758E" w14:textId="77777777" w:rsidR="00885F16" w:rsidRDefault="00885F16" w:rsidP="00AF7AE6">
      <w:pPr>
        <w:spacing w:after="0" w:line="240" w:lineRule="auto"/>
      </w:pPr>
      <w:r>
        <w:separator/>
      </w:r>
    </w:p>
  </w:endnote>
  <w:endnote w:type="continuationSeparator" w:id="0">
    <w:p w14:paraId="758D10BB" w14:textId="77777777" w:rsidR="00885F16" w:rsidRDefault="00885F16" w:rsidP="00AF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W1G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98D0F" w14:textId="77777777" w:rsidR="00885F16" w:rsidRDefault="00885F16" w:rsidP="00AF7AE6">
      <w:pPr>
        <w:spacing w:after="0" w:line="240" w:lineRule="auto"/>
      </w:pPr>
      <w:r>
        <w:separator/>
      </w:r>
    </w:p>
  </w:footnote>
  <w:footnote w:type="continuationSeparator" w:id="0">
    <w:p w14:paraId="6A223C53" w14:textId="77777777" w:rsidR="00885F16" w:rsidRDefault="00885F16" w:rsidP="00AF7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C86A3" w14:textId="15F2C4DB" w:rsidR="00AA0486" w:rsidRDefault="00AF7AE6" w:rsidP="00671FBE">
    <w:pPr>
      <w:jc w:val="both"/>
    </w:pPr>
    <w:r w:rsidRPr="00AF7AE6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Pr="00AF7AE6">
      <w:rPr>
        <w:rFonts w:ascii="Calibri" w:hAnsi="Calibri"/>
        <w:bCs/>
      </w:rPr>
      <w:t xml:space="preserve"> součást dokumentace schválené rozhodnutím </w:t>
    </w:r>
    <w:proofErr w:type="spellStart"/>
    <w:r w:rsidRPr="00AF7AE6">
      <w:rPr>
        <w:rFonts w:ascii="Calibri" w:hAnsi="Calibri"/>
        <w:bCs/>
      </w:rPr>
      <w:t>sp.zn</w:t>
    </w:r>
    <w:proofErr w:type="spellEnd"/>
    <w:r w:rsidRPr="00AF7AE6">
      <w:rPr>
        <w:rFonts w:ascii="Calibri" w:hAnsi="Calibri"/>
        <w:bCs/>
      </w:rPr>
      <w:t xml:space="preserve">. </w:t>
    </w:r>
    <w:sdt>
      <w:sdtPr>
        <w:rPr>
          <w:rFonts w:ascii="Calibri" w:hAnsi="Calibri"/>
          <w:bCs/>
        </w:rPr>
        <w:id w:val="2058362447"/>
        <w:placeholder>
          <w:docPart w:val="ACDAF608C8B24A3E86375C7C8E879804"/>
        </w:placeholder>
        <w:text/>
      </w:sdtPr>
      <w:sdtEndPr/>
      <w:sdtContent>
        <w:r>
          <w:rPr>
            <w:rFonts w:ascii="Calibri" w:hAnsi="Calibri"/>
            <w:bCs/>
          </w:rPr>
          <w:t>USKVBL/4143/2024/POD</w:t>
        </w:r>
      </w:sdtContent>
    </w:sdt>
    <w:r w:rsidRPr="00AF7AE6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256413127"/>
        <w:placeholder>
          <w:docPart w:val="ACDAF608C8B24A3E86375C7C8E879804"/>
        </w:placeholder>
        <w:text/>
      </w:sdtPr>
      <w:sdtEndPr/>
      <w:sdtContent>
        <w:r w:rsidR="00B61821" w:rsidRPr="00B61821">
          <w:rPr>
            <w:rFonts w:ascii="Calibri" w:hAnsi="Calibri"/>
            <w:bCs/>
          </w:rPr>
          <w:t>USKVBL/6572/2024/REG-</w:t>
        </w:r>
        <w:proofErr w:type="spellStart"/>
        <w:r w:rsidR="00B61821" w:rsidRPr="00B61821">
          <w:rPr>
            <w:rFonts w:ascii="Calibri" w:hAnsi="Calibri"/>
            <w:bCs/>
          </w:rPr>
          <w:t>Gro</w:t>
        </w:r>
        <w:proofErr w:type="spellEnd"/>
      </w:sdtContent>
    </w:sdt>
    <w:r w:rsidRPr="00AF7AE6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C348AE0A1A2F4657957FAFC4204BDD38"/>
        </w:placeholder>
        <w:date w:fullDate="2024-05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61821">
          <w:rPr>
            <w:rFonts w:ascii="Calibri" w:hAnsi="Calibri"/>
            <w:bCs/>
          </w:rPr>
          <w:t>14.5.2024</w:t>
        </w:r>
      </w:sdtContent>
    </w:sdt>
    <w:r w:rsidRPr="00AF7AE6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C289C4C86F2740C5ABA14D275471009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61821">
          <w:rPr>
            <w:rFonts w:ascii="Calibri" w:hAnsi="Calibri"/>
          </w:rPr>
          <w:t>schválení veterinárního přípravku</w:t>
        </w:r>
      </w:sdtContent>
    </w:sdt>
    <w:r w:rsidRPr="00AF7AE6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A42704C5A9F5479882668237275FE3CC"/>
        </w:placeholder>
        <w:text/>
      </w:sdtPr>
      <w:sdtEndPr/>
      <w:sdtContent>
        <w:r>
          <w:rPr>
            <w:rFonts w:ascii="Calibri" w:hAnsi="Calibri"/>
          </w:rPr>
          <w:t>°CELLSIUS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BBD"/>
    <w:rsid w:val="000B1229"/>
    <w:rsid w:val="0013233D"/>
    <w:rsid w:val="00147E8F"/>
    <w:rsid w:val="001B421D"/>
    <w:rsid w:val="003A6CF2"/>
    <w:rsid w:val="00404470"/>
    <w:rsid w:val="00475536"/>
    <w:rsid w:val="004A5107"/>
    <w:rsid w:val="004C56C2"/>
    <w:rsid w:val="004E5E97"/>
    <w:rsid w:val="00651CC4"/>
    <w:rsid w:val="00671FBE"/>
    <w:rsid w:val="00816CEC"/>
    <w:rsid w:val="00885F16"/>
    <w:rsid w:val="00A955FD"/>
    <w:rsid w:val="00AA0486"/>
    <w:rsid w:val="00AF7AE6"/>
    <w:rsid w:val="00B61821"/>
    <w:rsid w:val="00D11FD3"/>
    <w:rsid w:val="00D26BBD"/>
    <w:rsid w:val="00E10114"/>
    <w:rsid w:val="00E774C8"/>
    <w:rsid w:val="00F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2A3F"/>
  <w15:chartTrackingRefBased/>
  <w15:docId w15:val="{1D3930C5-C8B4-4FE6-9D28-06675D21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7AE6"/>
  </w:style>
  <w:style w:type="paragraph" w:styleId="Zpat">
    <w:name w:val="footer"/>
    <w:basedOn w:val="Normln"/>
    <w:link w:val="ZpatChar"/>
    <w:uiPriority w:val="99"/>
    <w:unhideWhenUsed/>
    <w:rsid w:val="00AF7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7AE6"/>
  </w:style>
  <w:style w:type="character" w:styleId="Zstupntext">
    <w:name w:val="Placeholder Text"/>
    <w:rsid w:val="00AF7AE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7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7AE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F7A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7A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7A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7A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7AE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4E5E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DAF608C8B24A3E86375C7C8E8798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299343-4DA5-46DA-8C01-2A1DFD86B71C}"/>
      </w:docPartPr>
      <w:docPartBody>
        <w:p w:rsidR="00AB1EC0" w:rsidRDefault="00082E02" w:rsidP="00082E02">
          <w:pPr>
            <w:pStyle w:val="ACDAF608C8B24A3E86375C7C8E879804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348AE0A1A2F4657957FAFC4204BD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2FCC2F-DE73-44E3-ABE0-B1B6BFB6B9A0}"/>
      </w:docPartPr>
      <w:docPartBody>
        <w:p w:rsidR="00AB1EC0" w:rsidRDefault="00082E02" w:rsidP="00082E02">
          <w:pPr>
            <w:pStyle w:val="C348AE0A1A2F4657957FAFC4204BDD38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C289C4C86F2740C5ABA14D27547100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ACFAA8-E86A-43BA-94E9-CDA36D337615}"/>
      </w:docPartPr>
      <w:docPartBody>
        <w:p w:rsidR="00AB1EC0" w:rsidRDefault="00082E02" w:rsidP="00082E02">
          <w:pPr>
            <w:pStyle w:val="C289C4C86F2740C5ABA14D2754710098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42704C5A9F5479882668237275FE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7DA43F-10AB-4E21-9AD2-B978C7482309}"/>
      </w:docPartPr>
      <w:docPartBody>
        <w:p w:rsidR="00AB1EC0" w:rsidRDefault="00082E02" w:rsidP="00082E02">
          <w:pPr>
            <w:pStyle w:val="A42704C5A9F5479882668237275FE3C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W1G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02"/>
    <w:rsid w:val="00082E02"/>
    <w:rsid w:val="001A6305"/>
    <w:rsid w:val="003511E1"/>
    <w:rsid w:val="00457D0F"/>
    <w:rsid w:val="005E0864"/>
    <w:rsid w:val="00956CDC"/>
    <w:rsid w:val="00AB1EC0"/>
    <w:rsid w:val="00C76D0F"/>
    <w:rsid w:val="00F3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2E02"/>
    <w:rPr>
      <w:color w:val="808080"/>
    </w:rPr>
  </w:style>
  <w:style w:type="paragraph" w:customStyle="1" w:styleId="ACDAF608C8B24A3E86375C7C8E879804">
    <w:name w:val="ACDAF608C8B24A3E86375C7C8E879804"/>
    <w:rsid w:val="00082E02"/>
  </w:style>
  <w:style w:type="paragraph" w:customStyle="1" w:styleId="C348AE0A1A2F4657957FAFC4204BDD38">
    <w:name w:val="C348AE0A1A2F4657957FAFC4204BDD38"/>
    <w:rsid w:val="00082E02"/>
  </w:style>
  <w:style w:type="paragraph" w:customStyle="1" w:styleId="C289C4C86F2740C5ABA14D2754710098">
    <w:name w:val="C289C4C86F2740C5ABA14D2754710098"/>
    <w:rsid w:val="00082E02"/>
  </w:style>
  <w:style w:type="paragraph" w:customStyle="1" w:styleId="A42704C5A9F5479882668237275FE3CC">
    <w:name w:val="A42704C5A9F5479882668237275FE3CC"/>
    <w:rsid w:val="00082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Hamšíková Monika</cp:lastModifiedBy>
  <cp:revision>12</cp:revision>
  <dcterms:created xsi:type="dcterms:W3CDTF">2024-04-24T09:21:00Z</dcterms:created>
  <dcterms:modified xsi:type="dcterms:W3CDTF">2024-05-14T11:26:00Z</dcterms:modified>
</cp:coreProperties>
</file>