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1091" w14:textId="721958AF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 xml:space="preserve">TropiClean přísada do vody </w:t>
      </w:r>
      <w:r w:rsidR="006D1363">
        <w:rPr>
          <w:rFonts w:cstheme="minorHAnsi"/>
          <w:b/>
        </w:rPr>
        <w:t>pro kočky</w:t>
      </w:r>
    </w:p>
    <w:p w14:paraId="0B0825E7" w14:textId="66C368EB" w:rsidR="00193468" w:rsidRPr="00DC7A9C" w:rsidRDefault="00193468" w:rsidP="1BDCE180">
      <w:pPr>
        <w:spacing w:after="0"/>
        <w:jc w:val="both"/>
        <w:rPr>
          <w:b/>
          <w:bCs/>
        </w:rPr>
      </w:pPr>
      <w:r w:rsidRPr="1BDCE180">
        <w:rPr>
          <w:b/>
          <w:bCs/>
        </w:rPr>
        <w:t>Veterinární přípravek</w:t>
      </w:r>
      <w:r w:rsidR="00AB0B38" w:rsidRPr="1BDCE180">
        <w:rPr>
          <w:b/>
          <w:bCs/>
        </w:rPr>
        <w:t xml:space="preserve"> pro kočky </w:t>
      </w:r>
    </w:p>
    <w:p w14:paraId="024066AD" w14:textId="157F5265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>473</w:t>
      </w:r>
      <w:r w:rsidR="00DC7A9C">
        <w:rPr>
          <w:rFonts w:cstheme="minorHAnsi"/>
          <w:b/>
        </w:rPr>
        <w:t xml:space="preserve"> </w:t>
      </w:r>
      <w:r w:rsidRPr="00DC7A9C">
        <w:rPr>
          <w:rFonts w:cstheme="minorHAnsi"/>
          <w:b/>
        </w:rPr>
        <w:t>ml</w:t>
      </w:r>
      <w:r w:rsidR="006D1363">
        <w:rPr>
          <w:rFonts w:cstheme="minorHAnsi"/>
          <w:b/>
        </w:rPr>
        <w:t xml:space="preserve"> / 236 ml</w:t>
      </w:r>
    </w:p>
    <w:p w14:paraId="4C3622A0" w14:textId="367D9513" w:rsidR="00933EA7" w:rsidRPr="00DC7A9C" w:rsidRDefault="00193468" w:rsidP="00933EA7">
      <w:pPr>
        <w:spacing w:after="0"/>
        <w:jc w:val="both"/>
      </w:pPr>
      <w:r w:rsidRPr="47B69CA5">
        <w:t xml:space="preserve">Přírodní přídavek do vody poskytuje kočkám denní ústní hygienu. </w:t>
      </w:r>
      <w:bookmarkStart w:id="0" w:name="_Hlk165533248"/>
      <w:r w:rsidR="006E0029">
        <w:t>K</w:t>
      </w:r>
      <w:r w:rsidR="5B83D1D3" w:rsidRPr="47B69CA5">
        <w:t xml:space="preserve">aždodenní péče o ústní dutinu </w:t>
      </w:r>
      <w:r w:rsidR="006E0029">
        <w:t>na</w:t>
      </w:r>
      <w:r w:rsidR="5B83D1D3" w:rsidRPr="47B69CA5">
        <w:t xml:space="preserve">pomáhá chránit domácí zvířata před škodlivými vedlejšími účinky </w:t>
      </w:r>
      <w:r w:rsidR="004A7494">
        <w:t>špatného stavu</w:t>
      </w:r>
      <w:r w:rsidR="004A7494" w:rsidRPr="47B69CA5">
        <w:t xml:space="preserve"> </w:t>
      </w:r>
      <w:r w:rsidR="5B83D1D3" w:rsidRPr="47B69CA5">
        <w:t xml:space="preserve">ústní dutiny, který může mít dopad </w:t>
      </w:r>
      <w:r w:rsidR="006E0029">
        <w:t xml:space="preserve">i </w:t>
      </w:r>
      <w:r w:rsidR="5B83D1D3" w:rsidRPr="47B69CA5">
        <w:t>na játra, srdce a ledviny.</w:t>
      </w:r>
      <w:r w:rsidR="00933EA7">
        <w:t xml:space="preserve"> </w:t>
      </w:r>
      <w:bookmarkEnd w:id="0"/>
      <w:r w:rsidR="00933EA7" w:rsidRPr="1607AFD8">
        <w:t>Přídavek do vody napomáhá udržovat zdravé dásně a eliminuje zápach z tlamy po</w:t>
      </w:r>
      <w:r w:rsidR="00933EA7">
        <w:t xml:space="preserve"> dobu</w:t>
      </w:r>
      <w:r w:rsidR="00933EA7" w:rsidRPr="1607AFD8">
        <w:t xml:space="preserve"> 12 hodin.  </w:t>
      </w:r>
    </w:p>
    <w:p w14:paraId="407EF510" w14:textId="37131FC8" w:rsidR="006E0029" w:rsidRDefault="006E0029" w:rsidP="47B69CA5">
      <w:pPr>
        <w:spacing w:after="0"/>
        <w:jc w:val="both"/>
      </w:pPr>
    </w:p>
    <w:p w14:paraId="4A0153B2" w14:textId="27E9EB5A" w:rsidR="00193468" w:rsidRDefault="129A6306" w:rsidP="47B69CA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DD3E14">
        <w:rPr>
          <w:rFonts w:ascii="Calibri" w:eastAsia="Calibri" w:hAnsi="Calibri" w:cs="Calibri"/>
          <w:b/>
          <w:color w:val="000000" w:themeColor="text1"/>
        </w:rPr>
        <w:t>Použití</w:t>
      </w:r>
      <w:r w:rsidRPr="47B69CA5">
        <w:rPr>
          <w:rFonts w:ascii="Calibri" w:eastAsia="Calibri" w:hAnsi="Calibri" w:cs="Calibri"/>
          <w:color w:val="000000" w:themeColor="text1"/>
        </w:rPr>
        <w:t>: Jednoduše 2x denně přidejte půlku uzávěru</w:t>
      </w:r>
      <w:r w:rsidR="00933EA7">
        <w:rPr>
          <w:rFonts w:ascii="Calibri" w:eastAsia="Calibri" w:hAnsi="Calibri" w:cs="Calibri"/>
          <w:color w:val="000000" w:themeColor="text1"/>
        </w:rPr>
        <w:t xml:space="preserve"> s roztokem</w:t>
      </w:r>
      <w:r w:rsidRPr="47B69CA5">
        <w:rPr>
          <w:rFonts w:ascii="Calibri" w:eastAsia="Calibri" w:hAnsi="Calibri" w:cs="Calibri"/>
          <w:color w:val="000000" w:themeColor="text1"/>
        </w:rPr>
        <w:t xml:space="preserve"> (5</w:t>
      </w:r>
      <w:r w:rsidR="006D1363">
        <w:rPr>
          <w:rFonts w:ascii="Calibri" w:eastAsia="Calibri" w:hAnsi="Calibri" w:cs="Calibri"/>
          <w:color w:val="000000" w:themeColor="text1"/>
        </w:rPr>
        <w:t xml:space="preserve"> </w:t>
      </w:r>
      <w:r w:rsidRPr="47B69CA5">
        <w:rPr>
          <w:rFonts w:ascii="Calibri" w:eastAsia="Calibri" w:hAnsi="Calibri" w:cs="Calibri"/>
          <w:color w:val="000000" w:themeColor="text1"/>
        </w:rPr>
        <w:t>ml) do misky s vodou (přibližně do</w:t>
      </w:r>
      <w:r w:rsidR="005C6B21">
        <w:rPr>
          <w:rFonts w:ascii="Calibri" w:eastAsia="Calibri" w:hAnsi="Calibri" w:cs="Calibri"/>
          <w:color w:val="000000" w:themeColor="text1"/>
        </w:rPr>
        <w:t> </w:t>
      </w:r>
      <w:r w:rsidRPr="47B69CA5">
        <w:rPr>
          <w:rFonts w:ascii="Calibri" w:eastAsia="Calibri" w:hAnsi="Calibri" w:cs="Calibri"/>
          <w:color w:val="000000" w:themeColor="text1"/>
        </w:rPr>
        <w:t>250 ml).</w:t>
      </w:r>
    </w:p>
    <w:p w14:paraId="56BACB93" w14:textId="39E9071E" w:rsidR="006D1363" w:rsidRPr="00DC7A9C" w:rsidRDefault="006D1363" w:rsidP="47B69CA5">
      <w:pPr>
        <w:spacing w:after="0"/>
        <w:jc w:val="both"/>
      </w:pPr>
      <w:r>
        <w:t xml:space="preserve">Pouze pro kočky </w:t>
      </w:r>
      <w:r w:rsidR="002C2376">
        <w:t xml:space="preserve">starší 12 </w:t>
      </w:r>
      <w:r w:rsidR="00710E07">
        <w:t>týdnů</w:t>
      </w:r>
      <w:r w:rsidR="002C2376">
        <w:t>.</w:t>
      </w:r>
    </w:p>
    <w:p w14:paraId="4D5EE689" w14:textId="76A8A3D3" w:rsidR="00193468" w:rsidRPr="00DC7A9C" w:rsidRDefault="00193468" w:rsidP="47B69CA5">
      <w:pPr>
        <w:spacing w:after="0"/>
        <w:jc w:val="both"/>
      </w:pPr>
      <w:r w:rsidRPr="00DD3E14">
        <w:rPr>
          <w:b/>
        </w:rPr>
        <w:t>Složení</w:t>
      </w:r>
      <w:r w:rsidRPr="4D4B10C2">
        <w:t xml:space="preserve">: Water, </w:t>
      </w:r>
      <w:r w:rsidR="004A7494">
        <w:t>G</w:t>
      </w:r>
      <w:r w:rsidRPr="4D4B10C2">
        <w:t>lycerin</w:t>
      </w:r>
      <w:r w:rsidR="004A7494">
        <w:t>e</w:t>
      </w:r>
      <w:r w:rsidRPr="4D4B10C2">
        <w:t xml:space="preserve">, </w:t>
      </w:r>
      <w:r w:rsidR="54E878A0" w:rsidRPr="4D4B10C2">
        <w:t>Citric Acid, Sodium Benzoate, Cetylpyridin</w:t>
      </w:r>
      <w:r w:rsidR="007C6161">
        <w:t>ium Chloride, Zinc Gluconate, Gr</w:t>
      </w:r>
      <w:bookmarkStart w:id="1" w:name="_GoBack"/>
      <w:bookmarkEnd w:id="1"/>
      <w:r w:rsidR="54E878A0" w:rsidRPr="4D4B10C2">
        <w:t>een Tea Extract</w:t>
      </w:r>
    </w:p>
    <w:p w14:paraId="327B3088" w14:textId="0450E273" w:rsidR="00193468" w:rsidRPr="00DC7A9C" w:rsidRDefault="750A469D" w:rsidP="4D4B10C2">
      <w:pPr>
        <w:spacing w:after="0"/>
        <w:jc w:val="both"/>
        <w:rPr>
          <w:rFonts w:ascii="Calibri" w:eastAsia="Calibri" w:hAnsi="Calibri" w:cs="Calibri"/>
        </w:rPr>
      </w:pPr>
      <w:r w:rsidRPr="4D4B10C2">
        <w:rPr>
          <w:rStyle w:val="shorttext"/>
          <w:rFonts w:ascii="Calibri" w:eastAsia="Calibri" w:hAnsi="Calibri" w:cs="Calibri"/>
          <w:color w:val="222222"/>
        </w:rPr>
        <w:t>Spotřebujte do 4 let od otevření.</w:t>
      </w:r>
    </w:p>
    <w:p w14:paraId="779B0B9F" w14:textId="41BF0611" w:rsidR="00193468" w:rsidRPr="00DC7A9C" w:rsidRDefault="00193468" w:rsidP="47B69CA5">
      <w:pPr>
        <w:spacing w:after="0"/>
        <w:jc w:val="both"/>
        <w:rPr>
          <w:rStyle w:val="shorttext"/>
          <w:color w:val="222222"/>
        </w:rPr>
      </w:pPr>
      <w:r w:rsidRPr="00DD3E14">
        <w:rPr>
          <w:rStyle w:val="shorttext"/>
          <w:b/>
          <w:color w:val="222222"/>
        </w:rPr>
        <w:t>Číslo šarže</w:t>
      </w:r>
      <w:r w:rsidR="006D1363">
        <w:rPr>
          <w:rStyle w:val="shorttext"/>
          <w:b/>
          <w:color w:val="222222"/>
        </w:rPr>
        <w:t>:</w:t>
      </w:r>
      <w:r w:rsidRPr="47B69CA5">
        <w:rPr>
          <w:rStyle w:val="shorttext"/>
          <w:color w:val="222222"/>
        </w:rPr>
        <w:t xml:space="preserve"> </w:t>
      </w:r>
      <w:r w:rsidRPr="00DD3E14">
        <w:rPr>
          <w:rStyle w:val="shorttext"/>
          <w:i/>
          <w:color w:val="222222"/>
        </w:rPr>
        <w:t>uvedeno na obalu</w:t>
      </w:r>
      <w:r w:rsidR="229ED22A" w:rsidRPr="47B69CA5">
        <w:rPr>
          <w:rStyle w:val="shorttext"/>
          <w:color w:val="222222"/>
        </w:rPr>
        <w:t>.</w:t>
      </w:r>
    </w:p>
    <w:p w14:paraId="5E460CEC" w14:textId="5EDCF483" w:rsidR="00193468" w:rsidRPr="00DD3E14" w:rsidRDefault="00193468" w:rsidP="1BDCE180">
      <w:pPr>
        <w:spacing w:after="0"/>
        <w:jc w:val="both"/>
        <w:rPr>
          <w:rStyle w:val="shorttext"/>
          <w:b/>
          <w:color w:val="222222"/>
        </w:rPr>
      </w:pPr>
      <w:r w:rsidRPr="00DD3E14">
        <w:rPr>
          <w:rStyle w:val="shorttext"/>
          <w:b/>
          <w:color w:val="222222"/>
        </w:rPr>
        <w:t>Číslo schválení:</w:t>
      </w:r>
      <w:r w:rsidR="00B62756">
        <w:rPr>
          <w:rStyle w:val="shorttext"/>
          <w:b/>
          <w:color w:val="222222"/>
        </w:rPr>
        <w:t xml:space="preserve"> </w:t>
      </w:r>
      <w:r w:rsidR="00B62756" w:rsidRPr="00B62756">
        <w:rPr>
          <w:rStyle w:val="shorttext"/>
          <w:color w:val="222222"/>
        </w:rPr>
        <w:t>147-24/C</w:t>
      </w:r>
    </w:p>
    <w:p w14:paraId="1525346A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057A1371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24457418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4EA4C3CC" w14:textId="52787288" w:rsidR="00193468" w:rsidRPr="00DC7A9C" w:rsidRDefault="00193468" w:rsidP="0019346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r w:rsidR="009411A9" w:rsidRPr="1607AFD8">
        <w:rPr>
          <w:rStyle w:val="shorttext"/>
          <w:b/>
          <w:bCs/>
          <w:color w:val="222222"/>
        </w:rPr>
        <w:t xml:space="preserve">PetCenter CZ s.r.o., Těšnov 1059/1, Praha 1, 110 00 </w:t>
      </w:r>
    </w:p>
    <w:p w14:paraId="5E262750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>Výrobce: Cosmos Corporation, Wentzwille,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413C" w14:textId="77777777" w:rsidR="00991376" w:rsidRDefault="00991376" w:rsidP="00DF0FC1">
      <w:pPr>
        <w:spacing w:after="0" w:line="240" w:lineRule="auto"/>
      </w:pPr>
      <w:r>
        <w:separator/>
      </w:r>
    </w:p>
  </w:endnote>
  <w:endnote w:type="continuationSeparator" w:id="0">
    <w:p w14:paraId="20B2724C" w14:textId="77777777" w:rsidR="00991376" w:rsidRDefault="00991376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97DB1" w14:textId="77777777" w:rsidR="00991376" w:rsidRDefault="00991376" w:rsidP="00DF0FC1">
      <w:pPr>
        <w:spacing w:after="0" w:line="240" w:lineRule="auto"/>
      </w:pPr>
      <w:r>
        <w:separator/>
      </w:r>
    </w:p>
  </w:footnote>
  <w:footnote w:type="continuationSeparator" w:id="0">
    <w:p w14:paraId="68DF6C7D" w14:textId="77777777" w:rsidR="00991376" w:rsidRDefault="00991376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582F" w14:textId="62241114" w:rsidR="006D1363" w:rsidRPr="006D1363" w:rsidRDefault="006D1363" w:rsidP="00BF6F16">
    <w:pPr>
      <w:jc w:val="both"/>
      <w:rPr>
        <w:rFonts w:ascii="Calibri" w:hAnsi="Calibri"/>
        <w:b/>
        <w:bCs/>
      </w:rPr>
    </w:pPr>
    <w:r w:rsidRPr="006D136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6D1363">
      <w:rPr>
        <w:rFonts w:ascii="Calibri" w:hAnsi="Calibri"/>
        <w:bCs/>
      </w:rPr>
      <w:t> součást dokumentace schválené rozhodnutím sp.</w:t>
    </w:r>
    <w:r w:rsidR="005C6B21">
      <w:rPr>
        <w:rFonts w:ascii="Calibri" w:hAnsi="Calibri"/>
        <w:bCs/>
      </w:rPr>
      <w:t> </w:t>
    </w:r>
    <w:r w:rsidRPr="006D1363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07C0448C1F0245FD96CE296ED28D7B15"/>
        </w:placeholder>
        <w:text/>
      </w:sdtPr>
      <w:sdtEndPr/>
      <w:sdtContent>
        <w:r>
          <w:rPr>
            <w:rFonts w:ascii="Calibri" w:hAnsi="Calibri"/>
            <w:bCs/>
          </w:rPr>
          <w:t>USKVBL/4321/2024/POD</w:t>
        </w:r>
      </w:sdtContent>
    </w:sdt>
    <w:r w:rsidR="005C6B21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07C0448C1F0245FD96CE296ED28D7B15"/>
        </w:placeholder>
        <w:text/>
      </w:sdtPr>
      <w:sdtEndPr/>
      <w:sdtContent>
        <w:r w:rsidR="00B62756" w:rsidRPr="00B62756">
          <w:rPr>
            <w:rFonts w:ascii="Calibri" w:hAnsi="Calibri"/>
            <w:bCs/>
          </w:rPr>
          <w:t>USKVBL/6301/2024/REG-Gro</w:t>
        </w:r>
      </w:sdtContent>
    </w:sdt>
    <w:r w:rsidRPr="006D136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8C892CB96E24B30811F9B78409D14DC"/>
        </w:placeholder>
        <w:date w:fullDate="2024-05-1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A7494">
          <w:rPr>
            <w:rFonts w:ascii="Calibri" w:hAnsi="Calibri"/>
            <w:bCs/>
          </w:rPr>
          <w:t>13.05.2024</w:t>
        </w:r>
      </w:sdtContent>
    </w:sdt>
    <w:r w:rsidRPr="006D136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497E06AD6F24B3A9ABE7AD9CA4C17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D136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310C2E788FFD4E11930C05274FC8CDAA"/>
        </w:placeholder>
        <w:text/>
      </w:sdtPr>
      <w:sdtEndPr/>
      <w:sdtContent>
        <w:r>
          <w:rPr>
            <w:rFonts w:ascii="Calibri" w:hAnsi="Calibri"/>
          </w:rPr>
          <w:t>TropiClean přísada do vody pro kočky</w:t>
        </w:r>
      </w:sdtContent>
    </w:sdt>
  </w:p>
  <w:p w14:paraId="0A37501D" w14:textId="77777777" w:rsidR="00DF0FC1" w:rsidRDefault="00DF0F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95AAF"/>
    <w:rsid w:val="000A4B7D"/>
    <w:rsid w:val="0011737A"/>
    <w:rsid w:val="001431D2"/>
    <w:rsid w:val="00193468"/>
    <w:rsid w:val="001A4670"/>
    <w:rsid w:val="001E2E4D"/>
    <w:rsid w:val="0020105F"/>
    <w:rsid w:val="00204188"/>
    <w:rsid w:val="002857E5"/>
    <w:rsid w:val="002C2376"/>
    <w:rsid w:val="002D220B"/>
    <w:rsid w:val="003062DF"/>
    <w:rsid w:val="0039765B"/>
    <w:rsid w:val="004A7494"/>
    <w:rsid w:val="004C3EAC"/>
    <w:rsid w:val="004D631B"/>
    <w:rsid w:val="00510B21"/>
    <w:rsid w:val="0056752E"/>
    <w:rsid w:val="005C6B21"/>
    <w:rsid w:val="005D5291"/>
    <w:rsid w:val="00641D9C"/>
    <w:rsid w:val="006D1363"/>
    <w:rsid w:val="006E0029"/>
    <w:rsid w:val="00710E07"/>
    <w:rsid w:val="0079511A"/>
    <w:rsid w:val="007B7AF9"/>
    <w:rsid w:val="007C6161"/>
    <w:rsid w:val="007D6B37"/>
    <w:rsid w:val="007F31D8"/>
    <w:rsid w:val="008728F3"/>
    <w:rsid w:val="008C7204"/>
    <w:rsid w:val="00933EA7"/>
    <w:rsid w:val="009411A9"/>
    <w:rsid w:val="00991376"/>
    <w:rsid w:val="00A557CE"/>
    <w:rsid w:val="00AB0B38"/>
    <w:rsid w:val="00AE4A85"/>
    <w:rsid w:val="00B52A20"/>
    <w:rsid w:val="00B62756"/>
    <w:rsid w:val="00BC4937"/>
    <w:rsid w:val="00BD71CD"/>
    <w:rsid w:val="00D373AC"/>
    <w:rsid w:val="00D900BA"/>
    <w:rsid w:val="00DC5A66"/>
    <w:rsid w:val="00DC7A9C"/>
    <w:rsid w:val="00DD1C14"/>
    <w:rsid w:val="00DD3E14"/>
    <w:rsid w:val="00DE1DC3"/>
    <w:rsid w:val="00DF0FC1"/>
    <w:rsid w:val="00E17165"/>
    <w:rsid w:val="00E852FB"/>
    <w:rsid w:val="00ED737A"/>
    <w:rsid w:val="00EE3DC8"/>
    <w:rsid w:val="00F466C5"/>
    <w:rsid w:val="00F61226"/>
    <w:rsid w:val="0D26C76E"/>
    <w:rsid w:val="129A6306"/>
    <w:rsid w:val="1BDCE180"/>
    <w:rsid w:val="229ED22A"/>
    <w:rsid w:val="26278564"/>
    <w:rsid w:val="2792D914"/>
    <w:rsid w:val="2AE8BB4D"/>
    <w:rsid w:val="2F2B0D78"/>
    <w:rsid w:val="3BBB3836"/>
    <w:rsid w:val="422A79BA"/>
    <w:rsid w:val="47B69CA5"/>
    <w:rsid w:val="4D4B10C2"/>
    <w:rsid w:val="52324303"/>
    <w:rsid w:val="53782876"/>
    <w:rsid w:val="54E878A0"/>
    <w:rsid w:val="5B83D1D3"/>
    <w:rsid w:val="63E156D8"/>
    <w:rsid w:val="6B445B4F"/>
    <w:rsid w:val="750A469D"/>
    <w:rsid w:val="7A55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499D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C0448C1F0245FD96CE296ED28D7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8BEA1-5B9F-4D3A-B829-8A2925ACDF1C}"/>
      </w:docPartPr>
      <w:docPartBody>
        <w:p w:rsidR="006851BC" w:rsidRDefault="00243C99" w:rsidP="00243C99">
          <w:pPr>
            <w:pStyle w:val="07C0448C1F0245FD96CE296ED28D7B1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8C892CB96E24B30811F9B78409D1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878DF-3D62-49BE-9AE5-E910D4FD8891}"/>
      </w:docPartPr>
      <w:docPartBody>
        <w:p w:rsidR="006851BC" w:rsidRDefault="00243C99" w:rsidP="00243C99">
          <w:pPr>
            <w:pStyle w:val="C8C892CB96E24B30811F9B78409D14D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497E06AD6F24B3A9ABE7AD9CA4C1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3B43D-3A1F-4F2A-83E9-5D8CB62992B3}"/>
      </w:docPartPr>
      <w:docPartBody>
        <w:p w:rsidR="006851BC" w:rsidRDefault="00243C99" w:rsidP="00243C99">
          <w:pPr>
            <w:pStyle w:val="0497E06AD6F24B3A9ABE7AD9CA4C179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10C2E788FFD4E11930C05274FC8C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206A9-F264-4C39-9278-FEC959B7A23E}"/>
      </w:docPartPr>
      <w:docPartBody>
        <w:p w:rsidR="006851BC" w:rsidRDefault="00243C99" w:rsidP="00243C99">
          <w:pPr>
            <w:pStyle w:val="310C2E788FFD4E11930C05274FC8CD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2E"/>
    <w:rsid w:val="00045CC0"/>
    <w:rsid w:val="000B27AA"/>
    <w:rsid w:val="0014445C"/>
    <w:rsid w:val="0017677A"/>
    <w:rsid w:val="00243164"/>
    <w:rsid w:val="00243C99"/>
    <w:rsid w:val="00253571"/>
    <w:rsid w:val="003560E5"/>
    <w:rsid w:val="004717F5"/>
    <w:rsid w:val="00545C7C"/>
    <w:rsid w:val="0056752E"/>
    <w:rsid w:val="00634D51"/>
    <w:rsid w:val="006851BC"/>
    <w:rsid w:val="00916E6E"/>
    <w:rsid w:val="009370ED"/>
    <w:rsid w:val="00952770"/>
    <w:rsid w:val="00AC4EC8"/>
    <w:rsid w:val="00C60108"/>
    <w:rsid w:val="00C6529D"/>
    <w:rsid w:val="00D14254"/>
    <w:rsid w:val="00D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90D40EA3A34DB98CBD1011C2F20756">
    <w:name w:val="3590D40EA3A34DB98CBD1011C2F20756"/>
    <w:rsid w:val="0056752E"/>
  </w:style>
  <w:style w:type="character" w:styleId="Zstupntext">
    <w:name w:val="Placeholder Text"/>
    <w:rsid w:val="00243C99"/>
    <w:rPr>
      <w:color w:val="808080"/>
    </w:rPr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  <w:style w:type="paragraph" w:customStyle="1" w:styleId="07C0448C1F0245FD96CE296ED28D7B15">
    <w:name w:val="07C0448C1F0245FD96CE296ED28D7B15"/>
    <w:rsid w:val="00243C99"/>
  </w:style>
  <w:style w:type="paragraph" w:customStyle="1" w:styleId="C8C892CB96E24B30811F9B78409D14DC">
    <w:name w:val="C8C892CB96E24B30811F9B78409D14DC"/>
    <w:rsid w:val="00243C99"/>
  </w:style>
  <w:style w:type="paragraph" w:customStyle="1" w:styleId="0497E06AD6F24B3A9ABE7AD9CA4C1795">
    <w:name w:val="0497E06AD6F24B3A9ABE7AD9CA4C1795"/>
    <w:rsid w:val="00243C99"/>
  </w:style>
  <w:style w:type="paragraph" w:customStyle="1" w:styleId="310C2E788FFD4E11930C05274FC8CDAA">
    <w:name w:val="310C2E788FFD4E11930C05274FC8CDAA"/>
    <w:rsid w:val="00243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20" ma:contentTypeDescription="Vytvoří nový dokument" ma:contentTypeScope="" ma:versionID="01dc68d9b388a7d7a067bd4a306e7987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03fc5071161154141dac62e434acec5b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  <xsd:element ref="ns2:Odkaznav_x00fd_robce" minOccurs="0"/>
                <xsd:element ref="ns2:Obr_x00e1_zekproduktu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dkaznav_x00fd_robce" ma:index="25" nillable="true" ma:displayName="Odkaz na výrobce" ma:format="Hyperlink" ma:internalName="Odkaznav_x00fd_rob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br_x00e1_zekproduktu" ma:index="26" nillable="true" ma:displayName="Obrázek produktu" ma:format="Thumbnail" ma:internalName="Obr_x00e1_zekproduktu">
      <xsd:simpleType>
        <xsd:restriction base="dms:Unknown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  <Odkaznav_x00fd_robce xmlns="390bfa10-da48-4d9b-bef0-e4166ad28f4c">
      <Url xsi:nil="true"/>
      <Description xsi:nil="true"/>
    </Odkaznav_x00fd_robce>
    <Obr_x00e1_zekproduktu xmlns="390bfa10-da48-4d9b-bef0-e4166ad28f4c" xsi:nil="true"/>
    <SharedWithUsers xmlns="dae4e21e-0c3a-4de6-971d-7d20246bf423">
      <UserInfo>
        <DisplayName>Kužel Michal</DisplayName>
        <AccountId>19</AccountId>
        <AccountType/>
      </UserInfo>
      <UserInfo>
        <DisplayName>Sůrová Hana</DisplayName>
        <AccountId>29</AccountId>
        <AccountType/>
      </UserInfo>
      <UserInfo>
        <DisplayName>Vlková Anna</DisplayName>
        <AccountId>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8F816-5DD2-456C-B6AD-F5B2B0B17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C6139-0FD2-4F1A-9675-8BD96EF7999B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customXml/itemProps3.xml><?xml version="1.0" encoding="utf-8"?>
<ds:datastoreItem xmlns:ds="http://schemas.openxmlformats.org/officeDocument/2006/customXml" ds:itemID="{C43E338C-2661-48C6-B850-27179E1A6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29</cp:revision>
  <dcterms:created xsi:type="dcterms:W3CDTF">2018-04-18T12:43:00Z</dcterms:created>
  <dcterms:modified xsi:type="dcterms:W3CDTF">2024-05-16T14:43:00Z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  <property fmtid="{D5CDD505-2E9C-101B-9397-08002B2CF9AE}" pid="3" name="MediaServiceImageTags">
    <vt:lpwstr/>
  </property>
</Properties>
</file>