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29A40" w14:textId="77777777" w:rsidR="00BE12EE" w:rsidRPr="00AA23C6" w:rsidRDefault="00BE12EE" w:rsidP="00AA23C6">
      <w:pPr>
        <w:shd w:val="clear" w:color="auto" w:fill="FFFFFF"/>
        <w:spacing w:before="274"/>
        <w:ind w:left="1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23C6">
        <w:rPr>
          <w:rFonts w:asciiTheme="minorHAnsi" w:hAnsiTheme="minorHAnsi" w:cstheme="minorHAnsi"/>
          <w:b/>
          <w:sz w:val="22"/>
          <w:szCs w:val="22"/>
        </w:rPr>
        <w:t>VET-ENZYMY</w:t>
      </w:r>
    </w:p>
    <w:p w14:paraId="22E46F4E" w14:textId="77777777" w:rsidR="002F6590" w:rsidRPr="00AA23C6" w:rsidRDefault="00BE12EE" w:rsidP="00AA23C6">
      <w:pPr>
        <w:shd w:val="clear" w:color="auto" w:fill="FFFFFF"/>
        <w:spacing w:line="254" w:lineRule="exact"/>
        <w:ind w:left="19"/>
        <w:rPr>
          <w:rFonts w:asciiTheme="minorHAnsi" w:hAnsiTheme="minorHAnsi" w:cstheme="minorHAnsi"/>
          <w:spacing w:val="-2"/>
          <w:sz w:val="22"/>
          <w:szCs w:val="22"/>
        </w:rPr>
      </w:pPr>
      <w:r w:rsidRPr="00AA23C6">
        <w:rPr>
          <w:rFonts w:asciiTheme="minorHAnsi" w:hAnsiTheme="minorHAnsi" w:cstheme="minorHAnsi"/>
          <w:spacing w:val="-2"/>
          <w:sz w:val="22"/>
          <w:szCs w:val="22"/>
        </w:rPr>
        <w:t>Enzymatický veterinární přípravek.</w:t>
      </w:r>
    </w:p>
    <w:p w14:paraId="308EC619" w14:textId="386DE6EB" w:rsidR="002F6590" w:rsidRPr="00AA23C6" w:rsidRDefault="002F6590" w:rsidP="00AA23C6">
      <w:pPr>
        <w:shd w:val="clear" w:color="auto" w:fill="FFFFFF"/>
        <w:spacing w:line="254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AA23C6">
        <w:rPr>
          <w:rFonts w:asciiTheme="minorHAnsi" w:hAnsiTheme="minorHAnsi" w:cstheme="minorHAnsi"/>
          <w:sz w:val="22"/>
          <w:szCs w:val="22"/>
        </w:rPr>
        <w:t>si, kočky, hlodavci, papoušci.</w:t>
      </w:r>
    </w:p>
    <w:p w14:paraId="705280D9" w14:textId="77777777" w:rsidR="00BE12EE" w:rsidRPr="00AA23C6" w:rsidRDefault="00BE12EE" w:rsidP="00AA23C6">
      <w:pPr>
        <w:shd w:val="clear" w:color="auto" w:fill="FFFFFF"/>
        <w:spacing w:line="254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>Pro zdraví zvířat. Podpora hojení. 100% rostlinný</w:t>
      </w:r>
    </w:p>
    <w:p w14:paraId="282607E2" w14:textId="77777777" w:rsidR="00BE12EE" w:rsidRPr="00AA23C6" w:rsidRDefault="00BE12EE" w:rsidP="00AA23C6">
      <w:pPr>
        <w:shd w:val="clear" w:color="auto" w:fill="FFFFFF"/>
        <w:spacing w:before="254" w:line="250" w:lineRule="exact"/>
        <w:ind w:left="19"/>
        <w:rPr>
          <w:rFonts w:asciiTheme="minorHAnsi" w:hAnsiTheme="minorHAnsi" w:cstheme="minorHAnsi"/>
          <w:b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pacing w:val="-1"/>
          <w:sz w:val="22"/>
          <w:szCs w:val="22"/>
        </w:rPr>
        <w:t>OBSAH ÚČINNÝCH LÁTEK V 1 TABLETĚ</w:t>
      </w:r>
      <w:r w:rsidRPr="00AA23C6">
        <w:rPr>
          <w:rFonts w:asciiTheme="minorHAnsi" w:hAnsiTheme="minorHAnsi" w:cstheme="minorHAnsi"/>
          <w:b/>
          <w:spacing w:val="-1"/>
          <w:sz w:val="22"/>
          <w:szCs w:val="22"/>
        </w:rPr>
        <w:t>:</w:t>
      </w:r>
    </w:p>
    <w:p w14:paraId="5609371A" w14:textId="77777777" w:rsidR="00BE12EE" w:rsidRPr="00AA23C6" w:rsidRDefault="00BE12EE" w:rsidP="00AA23C6">
      <w:pPr>
        <w:shd w:val="clear" w:color="auto" w:fill="FFFFFF"/>
        <w:tabs>
          <w:tab w:val="left" w:leader="dot" w:pos="2275"/>
        </w:tabs>
        <w:spacing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2"/>
          <w:sz w:val="22"/>
          <w:szCs w:val="22"/>
        </w:rPr>
        <w:t>Amyláza</w:t>
      </w:r>
      <w:r w:rsidRPr="00AA23C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A23C6">
        <w:rPr>
          <w:rFonts w:asciiTheme="minorHAnsi" w:hAnsiTheme="minorHAnsi" w:cstheme="minorHAnsi"/>
          <w:spacing w:val="-3"/>
          <w:sz w:val="22"/>
          <w:szCs w:val="22"/>
        </w:rPr>
        <w:t>50 mg</w:t>
      </w:r>
    </w:p>
    <w:p w14:paraId="3A93BDA8" w14:textId="77777777" w:rsidR="00BE12EE" w:rsidRPr="00AA23C6" w:rsidRDefault="00BE12EE" w:rsidP="00AA23C6">
      <w:pPr>
        <w:shd w:val="clear" w:color="auto" w:fill="FFFFFF"/>
        <w:tabs>
          <w:tab w:val="left" w:leader="dot" w:pos="2242"/>
        </w:tabs>
        <w:spacing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1"/>
          <w:sz w:val="22"/>
          <w:szCs w:val="22"/>
        </w:rPr>
        <w:t>Betain hydrochlorid</w:t>
      </w:r>
      <w:r w:rsidRPr="00AA23C6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AA23C6">
        <w:rPr>
          <w:rFonts w:asciiTheme="minorHAnsi" w:hAnsiTheme="minorHAnsi" w:cstheme="minorHAnsi"/>
          <w:spacing w:val="-3"/>
          <w:sz w:val="22"/>
          <w:szCs w:val="22"/>
        </w:rPr>
        <w:t>50 mg</w:t>
      </w:r>
    </w:p>
    <w:p w14:paraId="50DFAE5F" w14:textId="77777777" w:rsidR="00BE12EE" w:rsidRPr="00AA23C6" w:rsidRDefault="00BE12EE" w:rsidP="00AA23C6">
      <w:pPr>
        <w:shd w:val="clear" w:color="auto" w:fill="FFFFFF"/>
        <w:tabs>
          <w:tab w:val="left" w:leader="dot" w:pos="2285"/>
        </w:tabs>
        <w:spacing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2"/>
          <w:sz w:val="22"/>
          <w:szCs w:val="22"/>
          <w:lang w:eastAsia="en-US"/>
        </w:rPr>
        <w:t>Bromelain</w:t>
      </w:r>
      <w:r w:rsidRPr="00AA23C6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0C10A7" w:rsidRPr="00AA23C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AA23C6">
        <w:rPr>
          <w:rFonts w:asciiTheme="minorHAnsi" w:hAnsiTheme="minorHAnsi" w:cstheme="minorHAnsi"/>
          <w:spacing w:val="-3"/>
          <w:sz w:val="22"/>
          <w:szCs w:val="22"/>
          <w:lang w:eastAsia="en-US"/>
        </w:rPr>
        <w:t>50 mg</w:t>
      </w:r>
    </w:p>
    <w:p w14:paraId="30315245" w14:textId="77777777" w:rsidR="00BE12EE" w:rsidRPr="00AA23C6" w:rsidRDefault="00BE12EE" w:rsidP="00AA23C6">
      <w:pPr>
        <w:shd w:val="clear" w:color="auto" w:fill="FFFFFF"/>
        <w:tabs>
          <w:tab w:val="left" w:leader="dot" w:pos="2232"/>
        </w:tabs>
        <w:spacing w:before="5"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2"/>
          <w:sz w:val="22"/>
          <w:szCs w:val="22"/>
          <w:lang w:eastAsia="en-US"/>
        </w:rPr>
        <w:t xml:space="preserve">Papain </w:t>
      </w:r>
      <w:r w:rsidRPr="00AA23C6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AA23C6">
        <w:rPr>
          <w:rFonts w:asciiTheme="minorHAnsi" w:hAnsiTheme="minorHAnsi" w:cstheme="minorHAnsi"/>
          <w:spacing w:val="-2"/>
          <w:sz w:val="22"/>
          <w:szCs w:val="22"/>
          <w:lang w:eastAsia="en-US"/>
        </w:rPr>
        <w:t>25 mg</w:t>
      </w:r>
    </w:p>
    <w:p w14:paraId="6F2E0026" w14:textId="77777777" w:rsidR="00BE12EE" w:rsidRPr="00AA23C6" w:rsidRDefault="00BE12EE" w:rsidP="00AA23C6">
      <w:pPr>
        <w:shd w:val="clear" w:color="auto" w:fill="FFFFFF"/>
        <w:tabs>
          <w:tab w:val="left" w:leader="dot" w:pos="2155"/>
        </w:tabs>
        <w:spacing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 xml:space="preserve">Papája </w:t>
      </w:r>
      <w:r w:rsidRPr="00AA23C6">
        <w:rPr>
          <w:rFonts w:asciiTheme="minorHAnsi" w:hAnsiTheme="minorHAnsi" w:cstheme="minorHAnsi"/>
          <w:i/>
          <w:iCs/>
          <w:sz w:val="22"/>
          <w:szCs w:val="22"/>
        </w:rPr>
        <w:t xml:space="preserve">prášek </w:t>
      </w:r>
      <w:r w:rsidRPr="00AA23C6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AA23C6">
        <w:rPr>
          <w:rFonts w:asciiTheme="minorHAnsi" w:hAnsiTheme="minorHAnsi" w:cstheme="minorHAnsi"/>
          <w:spacing w:val="-3"/>
          <w:sz w:val="22"/>
          <w:szCs w:val="22"/>
        </w:rPr>
        <w:t>6,5 mg</w:t>
      </w:r>
    </w:p>
    <w:p w14:paraId="7584C960" w14:textId="37DBDB8F" w:rsidR="00BE12EE" w:rsidRPr="00AA23C6" w:rsidRDefault="00BE12EE" w:rsidP="00AA23C6">
      <w:pPr>
        <w:shd w:val="clear" w:color="auto" w:fill="FFFFFF"/>
        <w:spacing w:before="250" w:line="254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Pomocné látky</w:t>
      </w:r>
      <w:r w:rsidRPr="00AA23C6">
        <w:rPr>
          <w:rFonts w:asciiTheme="minorHAnsi" w:hAnsiTheme="minorHAnsi" w:cstheme="minorHAnsi"/>
          <w:sz w:val="22"/>
          <w:szCs w:val="22"/>
        </w:rPr>
        <w:t xml:space="preserve">: </w:t>
      </w:r>
      <w:r w:rsidR="00D03E74" w:rsidRPr="00AA23C6">
        <w:rPr>
          <w:rFonts w:asciiTheme="minorHAnsi" w:hAnsiTheme="minorHAnsi" w:cstheme="minorHAnsi"/>
          <w:sz w:val="22"/>
          <w:szCs w:val="22"/>
        </w:rPr>
        <w:t xml:space="preserve">mikrokrystalická celulóza, </w:t>
      </w:r>
      <w:r w:rsidRPr="00AA23C6">
        <w:rPr>
          <w:rFonts w:asciiTheme="minorHAnsi" w:hAnsiTheme="minorHAnsi" w:cstheme="minorHAnsi"/>
          <w:sz w:val="22"/>
          <w:szCs w:val="22"/>
        </w:rPr>
        <w:t xml:space="preserve">fosforečnan vápenatý, </w:t>
      </w:r>
      <w:r w:rsidR="004723B6" w:rsidRPr="00AA23C6">
        <w:rPr>
          <w:rFonts w:asciiTheme="minorHAnsi" w:hAnsiTheme="minorHAnsi" w:cstheme="minorHAnsi"/>
          <w:sz w:val="22"/>
          <w:szCs w:val="22"/>
        </w:rPr>
        <w:t>stabilizátor:</w:t>
      </w:r>
      <w:r w:rsidR="0074657C" w:rsidRPr="00AA23C6">
        <w:rPr>
          <w:rFonts w:asciiTheme="minorHAnsi" w:hAnsiTheme="minorHAnsi" w:cstheme="minorHAnsi"/>
          <w:sz w:val="22"/>
          <w:szCs w:val="22"/>
        </w:rPr>
        <w:t xml:space="preserve"> </w:t>
      </w:r>
      <w:r w:rsidR="00D03E74" w:rsidRPr="00AA23C6">
        <w:rPr>
          <w:rFonts w:asciiTheme="minorHAnsi" w:hAnsiTheme="minorHAnsi" w:cstheme="minorHAnsi"/>
          <w:sz w:val="22"/>
          <w:szCs w:val="22"/>
        </w:rPr>
        <w:t>z</w:t>
      </w:r>
      <w:r w:rsidRPr="00AA23C6">
        <w:rPr>
          <w:rFonts w:asciiTheme="minorHAnsi" w:hAnsiTheme="minorHAnsi" w:cstheme="minorHAnsi"/>
          <w:sz w:val="22"/>
          <w:szCs w:val="22"/>
        </w:rPr>
        <w:t>esíťovaná sodná sůl</w:t>
      </w:r>
      <w:r w:rsidR="00AA23C6" w:rsidRPr="00AA23C6">
        <w:rPr>
          <w:rFonts w:asciiTheme="minorHAnsi" w:hAnsiTheme="minorHAnsi" w:cstheme="minorHAnsi"/>
          <w:sz w:val="22"/>
          <w:szCs w:val="22"/>
        </w:rPr>
        <w:t xml:space="preserve"> </w:t>
      </w:r>
      <w:r w:rsidR="00D03E74" w:rsidRPr="00AA23C6">
        <w:rPr>
          <w:rFonts w:asciiTheme="minorHAnsi" w:hAnsiTheme="minorHAnsi" w:cstheme="minorHAnsi"/>
          <w:spacing w:val="-1"/>
          <w:sz w:val="22"/>
          <w:szCs w:val="22"/>
        </w:rPr>
        <w:t>k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>arboxymet</w:t>
      </w:r>
      <w:r w:rsidR="002D3595" w:rsidRPr="00AA23C6">
        <w:rPr>
          <w:rFonts w:asciiTheme="minorHAnsi" w:hAnsiTheme="minorHAnsi" w:cstheme="minorHAnsi"/>
          <w:spacing w:val="-1"/>
          <w:sz w:val="22"/>
          <w:szCs w:val="22"/>
        </w:rPr>
        <w:t>h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>ylcelulózy</w:t>
      </w:r>
      <w:r w:rsidR="00D03E74" w:rsidRPr="00AA23C6">
        <w:rPr>
          <w:rFonts w:asciiTheme="minorHAnsi" w:hAnsiTheme="minorHAnsi" w:cstheme="minorHAnsi"/>
          <w:spacing w:val="-1"/>
          <w:sz w:val="22"/>
          <w:szCs w:val="22"/>
        </w:rPr>
        <w:t>,</w:t>
      </w:r>
      <w:r w:rsidR="00D03E74" w:rsidRPr="00AA23C6">
        <w:rPr>
          <w:rFonts w:asciiTheme="minorHAnsi" w:hAnsiTheme="minorHAnsi" w:cstheme="minorHAnsi"/>
          <w:sz w:val="22"/>
          <w:szCs w:val="22"/>
        </w:rPr>
        <w:t xml:space="preserve"> stearan hořečnatý E470b (rostlinného původu).</w:t>
      </w:r>
    </w:p>
    <w:p w14:paraId="4CDBA8FB" w14:textId="564F4275" w:rsidR="00BE12EE" w:rsidRPr="00AA23C6" w:rsidRDefault="00BE12EE" w:rsidP="00AA23C6">
      <w:pPr>
        <w:shd w:val="clear" w:color="auto" w:fill="FFFFFF"/>
        <w:spacing w:before="250"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VELIKOST BALENÍ</w:t>
      </w:r>
      <w:r w:rsidRPr="00AA23C6">
        <w:rPr>
          <w:rFonts w:asciiTheme="minorHAnsi" w:hAnsiTheme="minorHAnsi" w:cstheme="minorHAnsi"/>
          <w:b/>
          <w:sz w:val="22"/>
          <w:szCs w:val="22"/>
        </w:rPr>
        <w:t>:</w:t>
      </w:r>
      <w:r w:rsidRPr="00AA23C6">
        <w:rPr>
          <w:rFonts w:asciiTheme="minorHAnsi" w:hAnsiTheme="minorHAnsi" w:cstheme="minorHAnsi"/>
          <w:sz w:val="22"/>
          <w:szCs w:val="22"/>
        </w:rPr>
        <w:t xml:space="preserve"> 90 tablet</w:t>
      </w:r>
      <w:r w:rsidR="00D03E74" w:rsidRPr="00AA23C6">
        <w:rPr>
          <w:rFonts w:asciiTheme="minorHAnsi" w:hAnsiTheme="minorHAnsi" w:cstheme="minorHAnsi"/>
          <w:sz w:val="22"/>
          <w:szCs w:val="22"/>
        </w:rPr>
        <w:t xml:space="preserve"> tj.</w:t>
      </w:r>
      <w:r w:rsidR="002D3595" w:rsidRPr="00AA23C6">
        <w:rPr>
          <w:rFonts w:asciiTheme="minorHAnsi" w:hAnsiTheme="minorHAnsi" w:cstheme="minorHAnsi"/>
          <w:sz w:val="22"/>
          <w:szCs w:val="22"/>
        </w:rPr>
        <w:t xml:space="preserve"> </w:t>
      </w:r>
      <w:r w:rsidR="00D03E74" w:rsidRPr="00AA23C6">
        <w:rPr>
          <w:rFonts w:asciiTheme="minorHAnsi" w:hAnsiTheme="minorHAnsi" w:cstheme="minorHAnsi"/>
          <w:sz w:val="22"/>
          <w:szCs w:val="22"/>
        </w:rPr>
        <w:t>45,36</w:t>
      </w:r>
      <w:r w:rsidR="002D3595" w:rsidRPr="00AA23C6">
        <w:rPr>
          <w:rFonts w:asciiTheme="minorHAnsi" w:hAnsiTheme="minorHAnsi" w:cstheme="minorHAnsi"/>
          <w:sz w:val="22"/>
          <w:szCs w:val="22"/>
        </w:rPr>
        <w:t xml:space="preserve"> </w:t>
      </w:r>
      <w:r w:rsidR="00D03E74" w:rsidRPr="00AA23C6">
        <w:rPr>
          <w:rFonts w:asciiTheme="minorHAnsi" w:hAnsiTheme="minorHAnsi" w:cstheme="minorHAnsi"/>
          <w:sz w:val="22"/>
          <w:szCs w:val="22"/>
        </w:rPr>
        <w:t>g</w:t>
      </w:r>
      <w:r w:rsidR="0074657C" w:rsidRPr="00AA23C6">
        <w:rPr>
          <w:rFonts w:asciiTheme="minorHAnsi" w:hAnsiTheme="minorHAnsi" w:cstheme="minorHAnsi"/>
          <w:sz w:val="22"/>
          <w:szCs w:val="22"/>
        </w:rPr>
        <w:t xml:space="preserve"> </w:t>
      </w:r>
      <w:r w:rsidRPr="00AA23C6">
        <w:rPr>
          <w:rFonts w:asciiTheme="minorHAnsi" w:hAnsiTheme="minorHAnsi" w:cstheme="minorHAnsi"/>
          <w:sz w:val="22"/>
          <w:szCs w:val="22"/>
        </w:rPr>
        <w:t>(180 tablet, 360 tablet)</w:t>
      </w:r>
    </w:p>
    <w:p w14:paraId="21EE7E80" w14:textId="77777777" w:rsidR="00BE12EE" w:rsidRPr="00AA23C6" w:rsidRDefault="00BE12EE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2"/>
          <w:sz w:val="22"/>
          <w:szCs w:val="22"/>
        </w:rPr>
        <w:t>1 tableta = 5</w:t>
      </w:r>
      <w:r w:rsidR="00D03E74" w:rsidRPr="00AA23C6">
        <w:rPr>
          <w:rFonts w:asciiTheme="minorHAnsi" w:hAnsiTheme="minorHAnsi" w:cstheme="minorHAnsi"/>
          <w:spacing w:val="-2"/>
          <w:sz w:val="22"/>
          <w:szCs w:val="22"/>
        </w:rPr>
        <w:t>04</w:t>
      </w:r>
      <w:r w:rsidRPr="00AA23C6">
        <w:rPr>
          <w:rFonts w:asciiTheme="minorHAnsi" w:hAnsiTheme="minorHAnsi" w:cstheme="minorHAnsi"/>
          <w:spacing w:val="-2"/>
          <w:sz w:val="22"/>
          <w:szCs w:val="22"/>
        </w:rPr>
        <w:t xml:space="preserve"> mg.</w:t>
      </w:r>
    </w:p>
    <w:p w14:paraId="6D6AD159" w14:textId="77777777" w:rsidR="00BE12EE" w:rsidRPr="00AA23C6" w:rsidRDefault="00BE12EE" w:rsidP="00AA23C6">
      <w:pPr>
        <w:shd w:val="clear" w:color="auto" w:fill="FFFFFF"/>
        <w:spacing w:before="245"/>
        <w:ind w:left="19"/>
        <w:jc w:val="both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pacing w:val="-1"/>
          <w:sz w:val="22"/>
          <w:szCs w:val="22"/>
        </w:rPr>
        <w:t>ZPŮSOB POUŽITÍ</w:t>
      </w:r>
      <w:r w:rsidRPr="00AA23C6">
        <w:rPr>
          <w:rFonts w:asciiTheme="minorHAnsi" w:hAnsiTheme="minorHAnsi" w:cstheme="minorHAnsi"/>
          <w:b/>
          <w:spacing w:val="-1"/>
          <w:sz w:val="22"/>
          <w:szCs w:val="22"/>
        </w:rPr>
        <w:t>: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Tablety podávejte</w:t>
      </w:r>
      <w:r w:rsidR="00FC5864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5914A5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nejlépe </w:t>
      </w:r>
      <w:r w:rsidR="00FC5864" w:rsidRPr="00AA23C6">
        <w:rPr>
          <w:rFonts w:asciiTheme="minorHAnsi" w:hAnsiTheme="minorHAnsi" w:cstheme="minorHAnsi"/>
          <w:spacing w:val="-1"/>
          <w:sz w:val="22"/>
          <w:szCs w:val="22"/>
        </w:rPr>
        <w:t>na lačno</w:t>
      </w:r>
      <w:r w:rsidR="005914A5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FC5864" w:rsidRPr="00AA23C6">
        <w:rPr>
          <w:rFonts w:asciiTheme="minorHAnsi" w:hAnsiTheme="minorHAnsi" w:cstheme="minorHAnsi"/>
          <w:spacing w:val="-1"/>
          <w:sz w:val="22"/>
          <w:szCs w:val="22"/>
        </w:rPr>
        <w:t>30 minut před podáním krmiva</w:t>
      </w:r>
      <w:r w:rsidR="005914A5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např. spolu s pamlskem. </w:t>
      </w:r>
      <w:r w:rsidR="00D11839" w:rsidRPr="00AA23C6">
        <w:rPr>
          <w:rFonts w:asciiTheme="minorHAnsi" w:hAnsiTheme="minorHAnsi" w:cstheme="minorHAnsi"/>
          <w:spacing w:val="-1"/>
          <w:sz w:val="22"/>
          <w:szCs w:val="22"/>
        </w:rPr>
        <w:t>Tablety je mož</w:t>
      </w:r>
      <w:r w:rsidR="005914A5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no také rozdrtit a podávat s krmivem. Papouškům podávejte tablety rozdrcené </w:t>
      </w:r>
      <w:r w:rsidR="005914A5" w:rsidRPr="00AA23C6">
        <w:rPr>
          <w:rFonts w:asciiTheme="minorHAnsi" w:hAnsiTheme="minorHAnsi" w:cstheme="minorHAnsi"/>
          <w:iCs/>
          <w:sz w:val="22"/>
          <w:szCs w:val="22"/>
        </w:rPr>
        <w:t>vždy spolu s krmivem. Nikdy nepřidávejte do vody.</w:t>
      </w:r>
    </w:p>
    <w:p w14:paraId="35EE354D" w14:textId="77777777" w:rsidR="00BE12EE" w:rsidRPr="00AA23C6" w:rsidRDefault="00BE12EE" w:rsidP="00AA23C6">
      <w:pPr>
        <w:shd w:val="clear" w:color="auto" w:fill="FFFFFF"/>
        <w:spacing w:before="254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DÁVKOVACÍ TABULKA:</w:t>
      </w:r>
    </w:p>
    <w:tbl>
      <w:tblPr>
        <w:tblW w:w="90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85"/>
        <w:gridCol w:w="1504"/>
        <w:gridCol w:w="1701"/>
        <w:gridCol w:w="1835"/>
      </w:tblGrid>
      <w:tr w:rsidR="00AA23C6" w:rsidRPr="00AA23C6" w14:paraId="3F6245FB" w14:textId="77777777" w:rsidTr="0064018F">
        <w:trPr>
          <w:trHeight w:hRule="exact" w:val="298"/>
        </w:trPr>
        <w:tc>
          <w:tcPr>
            <w:tcW w:w="398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7F8917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B0116" w14:textId="20C16F89" w:rsidR="00BE12EE" w:rsidRPr="00AA23C6" w:rsidRDefault="0074657C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sz w:val="22"/>
                <w:szCs w:val="22"/>
              </w:rPr>
              <w:t>hmotnost v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78A5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iniciační dávka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208A4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udržovací dávka</w:t>
            </w:r>
          </w:p>
        </w:tc>
      </w:tr>
      <w:tr w:rsidR="00AA23C6" w:rsidRPr="00AA23C6" w14:paraId="57400E06" w14:textId="77777777" w:rsidTr="0064018F">
        <w:trPr>
          <w:trHeight w:hRule="exact" w:val="308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CF4EC" w14:textId="062FBF61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malá plemena psů, kočky, hlodavci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CCA0B" w14:textId="38A3D761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1-5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FC656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1 x 1 tableta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8AFE0" w14:textId="4FB575EC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1 x </w:t>
            </w:r>
            <w:r w:rsidR="0074657C"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0,5 </w:t>
            </w: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tablety</w:t>
            </w:r>
          </w:p>
        </w:tc>
      </w:tr>
      <w:tr w:rsidR="00AA23C6" w:rsidRPr="00AA23C6" w14:paraId="0EF5D72F" w14:textId="77777777" w:rsidTr="0064018F">
        <w:trPr>
          <w:trHeight w:hRule="exact" w:val="293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6DA5D" w14:textId="70CD93DF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malá plemena psů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407FD" w14:textId="62DF2BD6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5-10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34575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1 x 1,5 tablety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C7D76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1 x 1 tableta</w:t>
            </w:r>
          </w:p>
        </w:tc>
      </w:tr>
      <w:tr w:rsidR="00AA23C6" w:rsidRPr="00AA23C6" w14:paraId="752B20B0" w14:textId="77777777" w:rsidTr="0064018F">
        <w:trPr>
          <w:trHeight w:hRule="exact" w:val="288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CEC36" w14:textId="77777777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střední plemena psů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E87B2" w14:textId="3415DB06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10-25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8745B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2 x 1 tableta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14A5D8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1 x 1 tableta</w:t>
            </w:r>
          </w:p>
        </w:tc>
      </w:tr>
      <w:tr w:rsidR="00AA23C6" w:rsidRPr="00AA23C6" w14:paraId="28B5791B" w14:textId="77777777" w:rsidTr="0064018F">
        <w:trPr>
          <w:trHeight w:hRule="exact" w:val="288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91FC3F" w14:textId="77777777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velká plemena psů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6BD8E" w14:textId="3981B385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25-45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29AB3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3 x 1 tableta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57BA6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1 x 1,5 tablet</w:t>
            </w:r>
            <w:r w:rsidR="0007650F" w:rsidRPr="00AA23C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</w:tr>
      <w:tr w:rsidR="00AA23C6" w:rsidRPr="00AA23C6" w14:paraId="5FC12354" w14:textId="77777777" w:rsidTr="0064018F">
        <w:trPr>
          <w:trHeight w:hRule="exact" w:val="307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3C691" w14:textId="77777777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obří plemena psů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1586A3" w14:textId="49CD38AF" w:rsidR="00BE12EE" w:rsidRPr="00AA23C6" w:rsidRDefault="00BE12E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45 a více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AEC82" w14:textId="52B0162F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pacing w:val="49"/>
                <w:sz w:val="22"/>
                <w:szCs w:val="22"/>
              </w:rPr>
              <w:t>3x2</w:t>
            </w: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tablety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03A81" w14:textId="77777777" w:rsidR="00BE12EE" w:rsidRPr="00AA23C6" w:rsidRDefault="00BE12E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3 x 1 tableta</w:t>
            </w:r>
          </w:p>
        </w:tc>
      </w:tr>
      <w:tr w:rsidR="00AA23C6" w:rsidRPr="00AA23C6" w14:paraId="408A9852" w14:textId="77777777" w:rsidTr="0064018F">
        <w:trPr>
          <w:trHeight w:hRule="exact" w:val="307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753DC3" w14:textId="77777777" w:rsidR="00FC5864" w:rsidRPr="00AA23C6" w:rsidRDefault="00FC5864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malí papoušci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F1910" w14:textId="7FA8BE23" w:rsidR="00FC5864" w:rsidRPr="00AA23C6" w:rsidRDefault="00BB653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do </w:t>
            </w:r>
            <w:r w:rsidR="0074657C" w:rsidRPr="00AA23C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14FA1" w14:textId="190B7B47" w:rsidR="00FC5864" w:rsidRPr="00AA23C6" w:rsidRDefault="00BB653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pacing w:val="49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1 x </w:t>
            </w:r>
            <w:r w:rsidR="0074657C" w:rsidRPr="00AA23C6">
              <w:rPr>
                <w:rFonts w:asciiTheme="minorHAnsi" w:hAnsiTheme="minorHAnsi" w:cstheme="minorHAnsi"/>
                <w:sz w:val="22"/>
                <w:szCs w:val="22"/>
              </w:rPr>
              <w:t>0,5</w:t>
            </w:r>
            <w:r w:rsidR="00C532B8"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7446" w:rsidRPr="00AA23C6">
              <w:rPr>
                <w:rFonts w:asciiTheme="minorHAnsi" w:hAnsiTheme="minorHAnsi" w:cstheme="minorHAnsi"/>
                <w:sz w:val="22"/>
                <w:szCs w:val="22"/>
              </w:rPr>
              <w:t>tablety</w:t>
            </w:r>
            <w:r w:rsidR="0074657C"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3B7446" w:rsidRPr="00AA23C6">
              <w:rPr>
                <w:rFonts w:asciiTheme="minorHAnsi" w:hAnsiTheme="minorHAnsi" w:cstheme="minorHAnsi"/>
                <w:sz w:val="22"/>
                <w:szCs w:val="22"/>
              </w:rPr>
              <w:t>tatata</w:t>
            </w:r>
            <w:r w:rsidR="005C1D07" w:rsidRPr="00AA23C6">
              <w:rPr>
                <w:rFonts w:asciiTheme="minorHAnsi" w:hAnsiTheme="minorHAnsi" w:cstheme="minorHAnsi"/>
                <w:sz w:val="22"/>
                <w:szCs w:val="22"/>
              </w:rPr>
              <w:t>tablety</w:t>
            </w:r>
            <w:proofErr w:type="spellEnd"/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8C501" w14:textId="1AAE1455" w:rsidR="00FC5864" w:rsidRPr="00AA23C6" w:rsidRDefault="00BB653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1 x </w:t>
            </w:r>
            <w:r w:rsidR="0074657C" w:rsidRPr="00AA23C6">
              <w:rPr>
                <w:rFonts w:asciiTheme="minorHAnsi" w:hAnsiTheme="minorHAnsi" w:cstheme="minorHAnsi"/>
                <w:sz w:val="22"/>
                <w:szCs w:val="22"/>
              </w:rPr>
              <w:t xml:space="preserve">0,5 </w:t>
            </w: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tablety</w:t>
            </w:r>
          </w:p>
        </w:tc>
      </w:tr>
      <w:tr w:rsidR="00AA23C6" w:rsidRPr="00AA23C6" w14:paraId="23916642" w14:textId="77777777" w:rsidTr="0064018F">
        <w:trPr>
          <w:trHeight w:hRule="exact" w:val="307"/>
        </w:trPr>
        <w:tc>
          <w:tcPr>
            <w:tcW w:w="3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025D47" w14:textId="77777777" w:rsidR="00FC5864" w:rsidRPr="00AA23C6" w:rsidRDefault="00BB653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velcí papoušci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13E51" w14:textId="4BB69B64" w:rsidR="00FC5864" w:rsidRPr="00AA23C6" w:rsidRDefault="00BB653E" w:rsidP="00AA23C6">
            <w:pPr>
              <w:shd w:val="clear" w:color="auto" w:fill="FFFFFF"/>
              <w:ind w:left="19"/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nad </w:t>
            </w:r>
            <w:r w:rsidR="0074657C" w:rsidRPr="00AA23C6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074E1" w14:textId="77777777" w:rsidR="00FC5864" w:rsidRPr="00AA23C6" w:rsidRDefault="004403E5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pacing w:val="49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1 x 1,5 tablety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0B235" w14:textId="77777777" w:rsidR="00FC5864" w:rsidRPr="00AA23C6" w:rsidRDefault="00BB653E" w:rsidP="00AA23C6">
            <w:pPr>
              <w:shd w:val="clear" w:color="auto" w:fill="FFFFFF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AA23C6">
              <w:rPr>
                <w:rFonts w:asciiTheme="minorHAnsi" w:hAnsiTheme="minorHAnsi" w:cstheme="minorHAnsi"/>
                <w:sz w:val="22"/>
                <w:szCs w:val="22"/>
              </w:rPr>
              <w:t>1 x 1 tableta</w:t>
            </w:r>
          </w:p>
        </w:tc>
      </w:tr>
    </w:tbl>
    <w:p w14:paraId="1C0CC500" w14:textId="77777777" w:rsidR="005921DC" w:rsidRPr="00AA23C6" w:rsidRDefault="005921DC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30EE4E5E" w14:textId="4AAF0DC1" w:rsidR="00BE12EE" w:rsidRPr="00AA23C6" w:rsidRDefault="00BE12EE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pacing w:val="-2"/>
          <w:sz w:val="22"/>
          <w:szCs w:val="22"/>
        </w:rPr>
        <w:t>DÉLKA U</w:t>
      </w:r>
      <w:r w:rsidR="000C10A7" w:rsidRPr="00AA23C6">
        <w:rPr>
          <w:rFonts w:asciiTheme="minorHAnsi" w:hAnsiTheme="minorHAnsi" w:cstheme="minorHAnsi"/>
          <w:b/>
          <w:bCs/>
          <w:spacing w:val="-2"/>
          <w:sz w:val="22"/>
          <w:szCs w:val="22"/>
        </w:rPr>
        <w:t>ŽÍ</w:t>
      </w:r>
      <w:r w:rsidRPr="00AA23C6">
        <w:rPr>
          <w:rFonts w:asciiTheme="minorHAnsi" w:hAnsiTheme="minorHAnsi" w:cstheme="minorHAnsi"/>
          <w:b/>
          <w:bCs/>
          <w:spacing w:val="-2"/>
          <w:sz w:val="22"/>
          <w:szCs w:val="22"/>
        </w:rPr>
        <w:t>V</w:t>
      </w:r>
      <w:r w:rsidR="000C10A7" w:rsidRPr="00AA23C6">
        <w:rPr>
          <w:rFonts w:asciiTheme="minorHAnsi" w:hAnsiTheme="minorHAnsi" w:cstheme="minorHAnsi"/>
          <w:b/>
          <w:bCs/>
          <w:spacing w:val="-2"/>
          <w:sz w:val="22"/>
          <w:szCs w:val="22"/>
        </w:rPr>
        <w:t>Á</w:t>
      </w:r>
      <w:r w:rsidRPr="00AA23C6">
        <w:rPr>
          <w:rFonts w:asciiTheme="minorHAnsi" w:hAnsiTheme="minorHAnsi" w:cstheme="minorHAnsi"/>
          <w:b/>
          <w:bCs/>
          <w:spacing w:val="-2"/>
          <w:sz w:val="22"/>
          <w:szCs w:val="22"/>
        </w:rPr>
        <w:t>N</w:t>
      </w:r>
      <w:r w:rsidR="000C10A7" w:rsidRPr="00AA23C6">
        <w:rPr>
          <w:rFonts w:asciiTheme="minorHAnsi" w:hAnsiTheme="minorHAnsi" w:cstheme="minorHAnsi"/>
          <w:b/>
          <w:bCs/>
          <w:spacing w:val="-2"/>
          <w:sz w:val="22"/>
          <w:szCs w:val="22"/>
        </w:rPr>
        <w:t>Í</w:t>
      </w:r>
      <w:r w:rsidRPr="00AA23C6">
        <w:rPr>
          <w:rFonts w:asciiTheme="minorHAnsi" w:hAnsiTheme="minorHAnsi" w:cstheme="minorHAnsi"/>
          <w:b/>
          <w:bCs/>
          <w:spacing w:val="-2"/>
          <w:sz w:val="22"/>
          <w:szCs w:val="22"/>
        </w:rPr>
        <w:t>:</w:t>
      </w:r>
    </w:p>
    <w:p w14:paraId="40ABBC8B" w14:textId="77777777" w:rsidR="0055516B" w:rsidRPr="00AA23C6" w:rsidRDefault="0055516B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>Podávejte iniciační dávku dle níže uvedených případů nejméně po dobu 1-2 týdnů a poté v případě potřeby přejděte na dávku udržovací:</w:t>
      </w:r>
    </w:p>
    <w:p w14:paraId="41413CEC" w14:textId="77777777" w:rsidR="00BE12EE" w:rsidRPr="00AA23C6" w:rsidRDefault="00BE12EE" w:rsidP="00AA23C6">
      <w:pPr>
        <w:pStyle w:val="Odstavecseseznamem"/>
        <w:numPr>
          <w:ilvl w:val="0"/>
          <w:numId w:val="3"/>
        </w:numPr>
        <w:shd w:val="clear" w:color="auto" w:fill="FFFFFF"/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Záněty, otoky, hematomy</w:t>
      </w:r>
      <w:r w:rsidRPr="00AA23C6">
        <w:rPr>
          <w:rFonts w:asciiTheme="minorHAnsi" w:hAnsiTheme="minorHAnsi" w:cstheme="minorHAnsi"/>
          <w:b/>
          <w:sz w:val="22"/>
          <w:szCs w:val="22"/>
        </w:rPr>
        <w:t>:</w:t>
      </w:r>
      <w:r w:rsidRPr="00AA23C6">
        <w:rPr>
          <w:rFonts w:asciiTheme="minorHAnsi" w:hAnsiTheme="minorHAnsi" w:cstheme="minorHAnsi"/>
          <w:sz w:val="22"/>
          <w:szCs w:val="22"/>
        </w:rPr>
        <w:t xml:space="preserve"> podávejte po dobu 2 týdnů nebo do vymizení příznaků</w:t>
      </w:r>
      <w:r w:rsidR="000C10A7" w:rsidRPr="00AA23C6">
        <w:rPr>
          <w:rFonts w:asciiTheme="minorHAnsi" w:hAnsiTheme="minorHAnsi" w:cstheme="minorHAnsi"/>
          <w:sz w:val="22"/>
          <w:szCs w:val="22"/>
        </w:rPr>
        <w:t>.</w:t>
      </w:r>
    </w:p>
    <w:p w14:paraId="4C3B3CBF" w14:textId="77777777" w:rsidR="00BE12EE" w:rsidRPr="00AA23C6" w:rsidRDefault="00BE12EE" w:rsidP="00AA23C6">
      <w:pPr>
        <w:pStyle w:val="Odstavecseseznamem"/>
        <w:numPr>
          <w:ilvl w:val="0"/>
          <w:numId w:val="3"/>
        </w:numPr>
        <w:shd w:val="clear" w:color="auto" w:fill="FFFFFF"/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sz w:val="22"/>
          <w:szCs w:val="22"/>
        </w:rPr>
        <w:t>Úrazy:</w:t>
      </w:r>
      <w:r w:rsidRPr="00AA23C6">
        <w:rPr>
          <w:rFonts w:asciiTheme="minorHAnsi" w:hAnsiTheme="minorHAnsi" w:cstheme="minorHAnsi"/>
          <w:sz w:val="22"/>
          <w:szCs w:val="22"/>
        </w:rPr>
        <w:t xml:space="preserve"> podávejte po dobu 2-6 týdnů dle závažnosti úrazu</w:t>
      </w:r>
      <w:r w:rsidR="005921DC" w:rsidRPr="00AA23C6">
        <w:rPr>
          <w:rFonts w:asciiTheme="minorHAnsi" w:hAnsiTheme="minorHAnsi" w:cstheme="minorHAnsi"/>
          <w:sz w:val="22"/>
          <w:szCs w:val="22"/>
        </w:rPr>
        <w:t>.</w:t>
      </w:r>
    </w:p>
    <w:p w14:paraId="4CCFEC8C" w14:textId="1C408E89" w:rsidR="00BE12EE" w:rsidRPr="00AA23C6" w:rsidRDefault="00BE12EE" w:rsidP="00AA23C6">
      <w:pPr>
        <w:pStyle w:val="Odstavecseseznamem"/>
        <w:numPr>
          <w:ilvl w:val="0"/>
          <w:numId w:val="3"/>
        </w:numPr>
        <w:shd w:val="clear" w:color="auto" w:fill="FFFFFF"/>
        <w:spacing w:line="250" w:lineRule="exact"/>
        <w:ind w:left="19" w:firstLine="0"/>
        <w:rPr>
          <w:rFonts w:asciiTheme="minorHAnsi" w:hAnsiTheme="minorHAnsi" w:cstheme="minorHAnsi"/>
          <w:spacing w:val="-1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pacing w:val="-1"/>
          <w:sz w:val="22"/>
          <w:szCs w:val="22"/>
        </w:rPr>
        <w:t>Předoperačně, pooperačně</w:t>
      </w:r>
      <w:r w:rsidRPr="00AA23C6">
        <w:rPr>
          <w:rFonts w:asciiTheme="minorHAnsi" w:hAnsiTheme="minorHAnsi" w:cstheme="minorHAnsi"/>
          <w:b/>
          <w:spacing w:val="-1"/>
          <w:sz w:val="22"/>
          <w:szCs w:val="22"/>
        </w:rPr>
        <w:t>: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podávejte 1 týden před o</w:t>
      </w:r>
      <w:r w:rsidR="006A608D" w:rsidRPr="00AA23C6">
        <w:rPr>
          <w:rFonts w:asciiTheme="minorHAnsi" w:hAnsiTheme="minorHAnsi" w:cstheme="minorHAnsi"/>
          <w:spacing w:val="-1"/>
          <w:sz w:val="22"/>
          <w:szCs w:val="22"/>
        </w:rPr>
        <w:t>perací a 2-6 týdnů po operaci (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>dle</w:t>
      </w:r>
      <w:r w:rsidR="00AA23C6" w:rsidRPr="00AA23C6">
        <w:rPr>
          <w:rFonts w:asciiTheme="minorHAnsi" w:hAnsiTheme="minorHAnsi" w:cstheme="minorHAnsi"/>
          <w:spacing w:val="-1"/>
          <w:sz w:val="22"/>
          <w:szCs w:val="22"/>
        </w:rPr>
        <w:t> 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>druhu</w:t>
      </w:r>
      <w:r w:rsidR="004F595C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>operace)</w:t>
      </w:r>
      <w:r w:rsidR="005921DC" w:rsidRPr="00AA23C6">
        <w:rPr>
          <w:rFonts w:asciiTheme="minorHAnsi" w:hAnsiTheme="minorHAnsi" w:cstheme="minorHAnsi"/>
          <w:spacing w:val="-1"/>
          <w:sz w:val="22"/>
          <w:szCs w:val="22"/>
        </w:rPr>
        <w:t>.</w:t>
      </w:r>
    </w:p>
    <w:p w14:paraId="61FE2255" w14:textId="21D015EF" w:rsidR="00BE12EE" w:rsidRPr="00AA23C6" w:rsidRDefault="00BE12EE" w:rsidP="00AA23C6">
      <w:pPr>
        <w:pStyle w:val="Odstavecseseznamem"/>
        <w:numPr>
          <w:ilvl w:val="0"/>
          <w:numId w:val="3"/>
        </w:numPr>
        <w:shd w:val="clear" w:color="auto" w:fill="FFFFFF"/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Tráv</w:t>
      </w:r>
      <w:r w:rsidR="002D3595" w:rsidRPr="00AA23C6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A23C6">
        <w:rPr>
          <w:rFonts w:asciiTheme="minorHAnsi" w:hAnsiTheme="minorHAnsi" w:cstheme="minorHAnsi"/>
          <w:b/>
          <w:bCs/>
          <w:sz w:val="22"/>
          <w:szCs w:val="22"/>
        </w:rPr>
        <w:t>cí obtíže</w:t>
      </w:r>
      <w:r w:rsidRPr="00AA23C6">
        <w:rPr>
          <w:rFonts w:asciiTheme="minorHAnsi" w:hAnsiTheme="minorHAnsi" w:cstheme="minorHAnsi"/>
          <w:b/>
          <w:sz w:val="22"/>
          <w:szCs w:val="22"/>
        </w:rPr>
        <w:t>:</w:t>
      </w:r>
      <w:r w:rsidRPr="00AA23C6">
        <w:rPr>
          <w:rFonts w:asciiTheme="minorHAnsi" w:hAnsiTheme="minorHAnsi" w:cstheme="minorHAnsi"/>
          <w:sz w:val="22"/>
          <w:szCs w:val="22"/>
        </w:rPr>
        <w:t xml:space="preserve"> podávejte 1 týden nebo do vymizení příznaků</w:t>
      </w:r>
      <w:r w:rsidR="005921DC" w:rsidRPr="00AA23C6">
        <w:rPr>
          <w:rFonts w:asciiTheme="minorHAnsi" w:hAnsiTheme="minorHAnsi" w:cstheme="minorHAnsi"/>
          <w:sz w:val="22"/>
          <w:szCs w:val="22"/>
        </w:rPr>
        <w:t>.</w:t>
      </w:r>
    </w:p>
    <w:p w14:paraId="319363E4" w14:textId="77777777" w:rsidR="00BE12EE" w:rsidRPr="00AA23C6" w:rsidRDefault="004105B6" w:rsidP="00AA23C6">
      <w:pPr>
        <w:pStyle w:val="Odstavecseseznamem"/>
        <w:numPr>
          <w:ilvl w:val="0"/>
          <w:numId w:val="3"/>
        </w:numPr>
        <w:shd w:val="clear" w:color="auto" w:fill="FFFFFF"/>
        <w:spacing w:after="245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Léčba antibiotiky</w:t>
      </w:r>
      <w:r w:rsidR="00BE12EE" w:rsidRPr="00AA23C6">
        <w:rPr>
          <w:rFonts w:asciiTheme="minorHAnsi" w:hAnsiTheme="minorHAnsi" w:cstheme="minorHAnsi"/>
          <w:b/>
          <w:sz w:val="22"/>
          <w:szCs w:val="22"/>
        </w:rPr>
        <w:t>:</w:t>
      </w:r>
      <w:r w:rsidR="00BE12EE" w:rsidRPr="00AA23C6">
        <w:rPr>
          <w:rFonts w:asciiTheme="minorHAnsi" w:hAnsiTheme="minorHAnsi" w:cstheme="minorHAnsi"/>
          <w:sz w:val="22"/>
          <w:szCs w:val="22"/>
        </w:rPr>
        <w:t xml:space="preserve"> podávejte půl hodiny před užitím antibiotik</w:t>
      </w:r>
      <w:r w:rsidR="005C1D07" w:rsidRPr="00AA23C6">
        <w:rPr>
          <w:rFonts w:asciiTheme="minorHAnsi" w:hAnsiTheme="minorHAnsi" w:cstheme="minorHAnsi"/>
          <w:sz w:val="22"/>
          <w:szCs w:val="22"/>
        </w:rPr>
        <w:t xml:space="preserve"> po celou dobu, kdy je zvíře léčeno.</w:t>
      </w:r>
    </w:p>
    <w:p w14:paraId="7E6BEC61" w14:textId="77777777" w:rsidR="005921DC" w:rsidRPr="00AA23C6" w:rsidRDefault="004105B6" w:rsidP="00AA23C6">
      <w:pPr>
        <w:pStyle w:val="Odstavecseseznamem"/>
        <w:numPr>
          <w:ilvl w:val="0"/>
          <w:numId w:val="3"/>
        </w:numPr>
        <w:shd w:val="clear" w:color="auto" w:fill="FFFFFF"/>
        <w:spacing w:after="245"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sz w:val="22"/>
          <w:szCs w:val="22"/>
        </w:rPr>
        <w:t>Oslabení imunitního systému</w:t>
      </w:r>
      <w:r w:rsidR="006A608D" w:rsidRPr="00AA23C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1D07" w:rsidRPr="00AA23C6">
        <w:rPr>
          <w:rFonts w:asciiTheme="minorHAnsi" w:hAnsiTheme="minorHAnsi" w:cstheme="minorHAnsi"/>
          <w:sz w:val="22"/>
          <w:szCs w:val="22"/>
        </w:rPr>
        <w:t>podávejte dlouhodobě 4</w:t>
      </w:r>
      <w:r w:rsidR="005921DC" w:rsidRPr="00AA23C6">
        <w:rPr>
          <w:rFonts w:asciiTheme="minorHAnsi" w:hAnsiTheme="minorHAnsi" w:cstheme="minorHAnsi"/>
          <w:sz w:val="22"/>
          <w:szCs w:val="22"/>
        </w:rPr>
        <w:t>-12</w:t>
      </w:r>
      <w:r w:rsidR="005C1D07" w:rsidRPr="00AA23C6">
        <w:rPr>
          <w:rFonts w:asciiTheme="minorHAnsi" w:hAnsiTheme="minorHAnsi" w:cstheme="minorHAnsi"/>
          <w:sz w:val="22"/>
          <w:szCs w:val="22"/>
        </w:rPr>
        <w:t xml:space="preserve"> týdnů s týdenní přestávkou, a to zvláště v kritických ročních obdobích, při oslabení organismu, rekonvalescenci apod. </w:t>
      </w:r>
    </w:p>
    <w:p w14:paraId="0D583B2E" w14:textId="39419F65" w:rsidR="005921DC" w:rsidRDefault="005921DC" w:rsidP="00AA23C6">
      <w:pPr>
        <w:pStyle w:val="Odstavecseseznamem"/>
        <w:numPr>
          <w:ilvl w:val="0"/>
          <w:numId w:val="3"/>
        </w:numPr>
        <w:shd w:val="clear" w:color="auto" w:fill="FFFFFF"/>
        <w:spacing w:after="245"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sz w:val="22"/>
          <w:szCs w:val="22"/>
        </w:rPr>
        <w:t>PBFD (</w:t>
      </w:r>
      <w:proofErr w:type="spellStart"/>
      <w:r w:rsidR="004105B6" w:rsidRPr="00AA23C6">
        <w:rPr>
          <w:rFonts w:asciiTheme="minorHAnsi" w:hAnsiTheme="minorHAnsi" w:cstheme="minorHAnsi"/>
          <w:b/>
          <w:sz w:val="22"/>
          <w:szCs w:val="22"/>
        </w:rPr>
        <w:t>cirkovirové</w:t>
      </w:r>
      <w:proofErr w:type="spellEnd"/>
      <w:r w:rsidR="004105B6" w:rsidRPr="00AA23C6">
        <w:rPr>
          <w:rFonts w:asciiTheme="minorHAnsi" w:hAnsiTheme="minorHAnsi" w:cstheme="minorHAnsi"/>
          <w:b/>
          <w:sz w:val="22"/>
          <w:szCs w:val="22"/>
        </w:rPr>
        <w:t xml:space="preserve"> onemocnění zobáku a peří u papoušků):</w:t>
      </w:r>
      <w:r w:rsidR="004105B6" w:rsidRPr="00AA23C6">
        <w:rPr>
          <w:rFonts w:asciiTheme="minorHAnsi" w:hAnsiTheme="minorHAnsi" w:cstheme="minorHAnsi"/>
          <w:sz w:val="22"/>
          <w:szCs w:val="22"/>
        </w:rPr>
        <w:t xml:space="preserve"> ke zmírnění příznaků onemocnění nebo ptákům, kde se ještě nemoc klinicky neprojevila, </w:t>
      </w:r>
      <w:r w:rsidR="00FE7A7A" w:rsidRPr="00AA23C6">
        <w:rPr>
          <w:rFonts w:asciiTheme="minorHAnsi" w:hAnsiTheme="minorHAnsi" w:cstheme="minorHAnsi"/>
          <w:sz w:val="22"/>
          <w:szCs w:val="22"/>
        </w:rPr>
        <w:t>ale byla zjištěna diagnosticky, podávejte dlouhodobě obdobně jako při oslabení imunitního systému.</w:t>
      </w:r>
    </w:p>
    <w:p w14:paraId="258CB4AB" w14:textId="77777777" w:rsidR="00AA23C6" w:rsidRPr="00AA23C6" w:rsidRDefault="00AA23C6" w:rsidP="00AA23C6">
      <w:pPr>
        <w:shd w:val="clear" w:color="auto" w:fill="FFFFFF"/>
        <w:spacing w:after="245" w:line="250" w:lineRule="exact"/>
        <w:rPr>
          <w:rFonts w:asciiTheme="minorHAnsi" w:hAnsiTheme="minorHAnsi" w:cstheme="minorHAnsi"/>
          <w:sz w:val="22"/>
          <w:szCs w:val="22"/>
        </w:rPr>
      </w:pPr>
    </w:p>
    <w:p w14:paraId="7C0D9450" w14:textId="77777777" w:rsidR="00BE12EE" w:rsidRPr="00AA23C6" w:rsidRDefault="00BE12EE" w:rsidP="00AA23C6">
      <w:pPr>
        <w:shd w:val="clear" w:color="auto" w:fill="FFFFFF"/>
        <w:spacing w:after="245" w:line="250" w:lineRule="exact"/>
        <w:ind w:left="19"/>
        <w:rPr>
          <w:rFonts w:asciiTheme="minorHAnsi" w:hAnsiTheme="minorHAnsi" w:cstheme="minorHAnsi"/>
          <w:sz w:val="22"/>
          <w:szCs w:val="22"/>
        </w:rPr>
        <w:sectPr w:rsidR="00BE12EE" w:rsidRPr="00AA23C6" w:rsidSect="00AA23C6">
          <w:headerReference w:type="default" r:id="rId8"/>
          <w:pgSz w:w="11909" w:h="16834"/>
          <w:pgMar w:top="1417" w:right="1417" w:bottom="1417" w:left="1417" w:header="708" w:footer="708" w:gutter="0"/>
          <w:cols w:space="60"/>
          <w:noEndnote/>
          <w:docGrid w:linePitch="272"/>
        </w:sectPr>
      </w:pPr>
    </w:p>
    <w:p w14:paraId="6FAD5C81" w14:textId="77777777" w:rsidR="002D3595" w:rsidRPr="00AA23C6" w:rsidRDefault="002D3595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3B4FF" w14:textId="77777777" w:rsidR="002D3595" w:rsidRPr="00AA23C6" w:rsidRDefault="002D3595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b/>
          <w:bCs/>
          <w:sz w:val="22"/>
          <w:szCs w:val="22"/>
        </w:rPr>
      </w:pPr>
    </w:p>
    <w:p w14:paraId="2FFFC6D0" w14:textId="68C2B201" w:rsidR="00BE12EE" w:rsidRPr="00AA23C6" w:rsidRDefault="00BE12EE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b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VET-ENZYMY JSOU VHODNÉ</w:t>
      </w:r>
      <w:r w:rsidRPr="00AA23C6">
        <w:rPr>
          <w:rFonts w:asciiTheme="minorHAnsi" w:hAnsiTheme="minorHAnsi" w:cstheme="minorHAnsi"/>
          <w:b/>
          <w:sz w:val="22"/>
          <w:szCs w:val="22"/>
        </w:rPr>
        <w:t>:</w:t>
      </w:r>
    </w:p>
    <w:p w14:paraId="027AD5E2" w14:textId="77777777" w:rsidR="005921DC" w:rsidRPr="00AA23C6" w:rsidRDefault="005921DC" w:rsidP="00AA23C6">
      <w:pPr>
        <w:shd w:val="clear" w:color="auto" w:fill="FFFFFF"/>
        <w:spacing w:line="250" w:lineRule="exact"/>
        <w:ind w:left="19"/>
        <w:rPr>
          <w:rFonts w:asciiTheme="minorHAnsi" w:hAnsiTheme="minorHAnsi" w:cstheme="minorHAnsi"/>
          <w:sz w:val="22"/>
          <w:szCs w:val="22"/>
        </w:rPr>
      </w:pPr>
    </w:p>
    <w:p w14:paraId="3D6BFB0B" w14:textId="105E5CE7" w:rsidR="00BE12EE" w:rsidRPr="00AA23C6" w:rsidRDefault="0064018F" w:rsidP="00AA23C6">
      <w:pPr>
        <w:numPr>
          <w:ilvl w:val="0"/>
          <w:numId w:val="5"/>
        </w:numPr>
        <w:shd w:val="clear" w:color="auto" w:fill="FFFFFF"/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>přispívá ke zmírnění příznaků zánětlivých onemocnění, otoků a hematomů</w:t>
      </w:r>
    </w:p>
    <w:p w14:paraId="728ABAD3" w14:textId="08697C8A" w:rsidR="00BE12EE" w:rsidRPr="00AA23C6" w:rsidRDefault="00BE12EE" w:rsidP="00AA23C6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>jako podpora při hojení po úrazech a operacích</w:t>
      </w:r>
    </w:p>
    <w:p w14:paraId="4F2E1BB9" w14:textId="5EA960E2" w:rsidR="00BE12EE" w:rsidRPr="00AA23C6" w:rsidRDefault="002D3595" w:rsidP="00AA23C6">
      <w:pPr>
        <w:numPr>
          <w:ilvl w:val="0"/>
          <w:numId w:val="5"/>
        </w:numPr>
        <w:shd w:val="clear" w:color="auto" w:fill="FFFFFF"/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>jako podpora při</w:t>
      </w:r>
      <w:r w:rsidR="00BE12EE" w:rsidRPr="00AA23C6">
        <w:rPr>
          <w:rFonts w:asciiTheme="minorHAnsi" w:hAnsiTheme="minorHAnsi" w:cstheme="minorHAnsi"/>
          <w:sz w:val="22"/>
          <w:szCs w:val="22"/>
        </w:rPr>
        <w:t xml:space="preserve"> léčb</w:t>
      </w:r>
      <w:r w:rsidRPr="00AA23C6">
        <w:rPr>
          <w:rFonts w:asciiTheme="minorHAnsi" w:hAnsiTheme="minorHAnsi" w:cstheme="minorHAnsi"/>
          <w:sz w:val="22"/>
          <w:szCs w:val="22"/>
        </w:rPr>
        <w:t>ě antibiotiky</w:t>
      </w:r>
    </w:p>
    <w:p w14:paraId="36EA77C7" w14:textId="77777777" w:rsidR="00BE12EE" w:rsidRPr="00AA23C6" w:rsidRDefault="00BE12EE" w:rsidP="00AA23C6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1"/>
          <w:sz w:val="22"/>
          <w:szCs w:val="22"/>
        </w:rPr>
        <w:t>pro snadné trávení</w:t>
      </w:r>
    </w:p>
    <w:p w14:paraId="5C01D286" w14:textId="77777777" w:rsidR="006A608D" w:rsidRPr="00AA23C6" w:rsidRDefault="005C1D07" w:rsidP="00AA23C6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1"/>
          <w:sz w:val="22"/>
          <w:szCs w:val="22"/>
        </w:rPr>
        <w:t>pro podporu imunity</w:t>
      </w:r>
      <w:r w:rsidR="00D745BB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a celkovou regeneraci organismu</w:t>
      </w:r>
    </w:p>
    <w:p w14:paraId="4CF65896" w14:textId="6E76FD32" w:rsidR="006A608D" w:rsidRPr="00AA23C6" w:rsidRDefault="006A608D" w:rsidP="00AA23C6">
      <w:pPr>
        <w:numPr>
          <w:ilvl w:val="0"/>
          <w:numId w:val="5"/>
        </w:numPr>
        <w:shd w:val="clear" w:color="auto" w:fill="FFFFFF"/>
        <w:tabs>
          <w:tab w:val="left" w:pos="686"/>
        </w:tabs>
        <w:spacing w:line="250" w:lineRule="exact"/>
        <w:ind w:left="19" w:firstLine="0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jako </w:t>
      </w:r>
      <w:r w:rsidR="005921DC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podpůrný </w:t>
      </w:r>
      <w:r w:rsidR="00236D88" w:rsidRPr="00AA23C6">
        <w:rPr>
          <w:rFonts w:asciiTheme="minorHAnsi" w:hAnsiTheme="minorHAnsi" w:cstheme="minorHAnsi"/>
          <w:spacing w:val="-1"/>
          <w:sz w:val="22"/>
          <w:szCs w:val="22"/>
        </w:rPr>
        <w:t>přípravek při léčbě</w:t>
      </w:r>
      <w:r w:rsidR="004105B6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infekc</w:t>
      </w:r>
      <w:r w:rsidR="00236D88" w:rsidRPr="00AA23C6">
        <w:rPr>
          <w:rFonts w:asciiTheme="minorHAnsi" w:hAnsiTheme="minorHAnsi" w:cstheme="minorHAnsi"/>
          <w:spacing w:val="-1"/>
          <w:sz w:val="22"/>
          <w:szCs w:val="22"/>
        </w:rPr>
        <w:t>e</w:t>
      </w:r>
      <w:r w:rsidR="004105B6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PB</w:t>
      </w:r>
      <w:r w:rsidR="00D745BB" w:rsidRPr="00AA23C6">
        <w:rPr>
          <w:rFonts w:asciiTheme="minorHAnsi" w:hAnsiTheme="minorHAnsi" w:cstheme="minorHAnsi"/>
          <w:spacing w:val="-1"/>
          <w:sz w:val="22"/>
          <w:szCs w:val="22"/>
        </w:rPr>
        <w:t>FD i jiných infekcích virového nebo</w:t>
      </w:r>
      <w:r w:rsidR="004105B6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bakteriálního původu</w:t>
      </w:r>
      <w:r w:rsidR="005921DC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21B160A4" w14:textId="74B63F70" w:rsidR="00BE12EE" w:rsidRPr="00AA23C6" w:rsidRDefault="00BE12EE" w:rsidP="00AA23C6">
      <w:pPr>
        <w:shd w:val="clear" w:color="auto" w:fill="FFFFFF"/>
        <w:spacing w:before="254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SKLADOVÁNÍ</w:t>
      </w:r>
      <w:r w:rsidR="00C3180E" w:rsidRPr="00AA23C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3180E" w:rsidRPr="00AA23C6">
        <w:rPr>
          <w:rFonts w:asciiTheme="minorHAnsi" w:hAnsiTheme="minorHAnsi" w:cstheme="minorHAnsi"/>
          <w:sz w:val="22"/>
          <w:szCs w:val="22"/>
        </w:rPr>
        <w:t>Uchovávejte v suchu při teplotě 5-25</w:t>
      </w:r>
      <w:r w:rsidR="0074657C" w:rsidRPr="00AA23C6">
        <w:rPr>
          <w:rFonts w:asciiTheme="minorHAnsi" w:hAnsiTheme="minorHAnsi" w:cstheme="minorHAnsi"/>
          <w:sz w:val="22"/>
          <w:szCs w:val="22"/>
        </w:rPr>
        <w:t xml:space="preserve"> </w:t>
      </w:r>
      <w:r w:rsidR="00C3180E" w:rsidRPr="00AA23C6">
        <w:rPr>
          <w:rFonts w:asciiTheme="minorHAnsi" w:hAnsiTheme="minorHAnsi" w:cstheme="minorHAnsi"/>
          <w:sz w:val="22"/>
          <w:szCs w:val="22"/>
        </w:rPr>
        <w:t>°C.</w:t>
      </w:r>
      <w:r w:rsidRPr="00AA23C6">
        <w:rPr>
          <w:rFonts w:asciiTheme="minorHAnsi" w:hAnsiTheme="minorHAnsi" w:cstheme="minorHAnsi"/>
          <w:sz w:val="22"/>
          <w:szCs w:val="22"/>
        </w:rPr>
        <w:t xml:space="preserve"> P</w:t>
      </w:r>
      <w:r w:rsidR="004105B6" w:rsidRPr="00AA23C6">
        <w:rPr>
          <w:rFonts w:asciiTheme="minorHAnsi" w:hAnsiTheme="minorHAnsi" w:cstheme="minorHAnsi"/>
          <w:sz w:val="22"/>
          <w:szCs w:val="22"/>
        </w:rPr>
        <w:t>o otevření uchovávejte v chladu v dobře uzavřeném obalu.</w:t>
      </w:r>
    </w:p>
    <w:p w14:paraId="2CD52781" w14:textId="77777777" w:rsidR="002D486C" w:rsidRPr="00AA23C6" w:rsidRDefault="002D486C" w:rsidP="00AA23C6">
      <w:pPr>
        <w:shd w:val="clear" w:color="auto" w:fill="FFFFFF"/>
        <w:spacing w:before="254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>Uchovávejte mimo dohled a dosah dětí. Pouze pro zvířata.</w:t>
      </w:r>
    </w:p>
    <w:p w14:paraId="085954FC" w14:textId="655D67F4" w:rsidR="004105B6" w:rsidRPr="00AA23C6" w:rsidRDefault="00932DA4" w:rsidP="00AA23C6">
      <w:pPr>
        <w:shd w:val="clear" w:color="auto" w:fill="FFFFFF"/>
        <w:ind w:left="19"/>
        <w:rPr>
          <w:rFonts w:asciiTheme="minorHAnsi" w:hAnsiTheme="minorHAnsi" w:cstheme="minorHAnsi"/>
          <w:bCs/>
          <w:sz w:val="22"/>
          <w:szCs w:val="22"/>
        </w:rPr>
      </w:pPr>
      <w:r w:rsidRPr="00AA23C6">
        <w:rPr>
          <w:rFonts w:asciiTheme="minorHAnsi" w:hAnsiTheme="minorHAnsi" w:cstheme="minorHAnsi"/>
          <w:bCs/>
          <w:sz w:val="22"/>
          <w:szCs w:val="22"/>
        </w:rPr>
        <w:t>Přípravek není náhradou veterinární péče a léčiv doporučených veterinárním lékařem.</w:t>
      </w:r>
    </w:p>
    <w:p w14:paraId="4B69F001" w14:textId="1B102AEF" w:rsidR="00932DA4" w:rsidRPr="00AA23C6" w:rsidRDefault="00932DA4" w:rsidP="00AA23C6">
      <w:pPr>
        <w:shd w:val="clear" w:color="auto" w:fill="FFFFFF"/>
        <w:ind w:left="19"/>
        <w:rPr>
          <w:rFonts w:asciiTheme="minorHAnsi" w:hAnsiTheme="minorHAnsi" w:cstheme="minorHAnsi"/>
          <w:bCs/>
          <w:sz w:val="22"/>
          <w:szCs w:val="22"/>
        </w:rPr>
      </w:pPr>
      <w:r w:rsidRPr="00AA23C6">
        <w:rPr>
          <w:rFonts w:asciiTheme="minorHAnsi" w:hAnsiTheme="minorHAnsi" w:cstheme="minorHAnsi"/>
          <w:bCs/>
          <w:sz w:val="22"/>
          <w:szCs w:val="22"/>
        </w:rPr>
        <w:t>Pokud Vaše zvíře užívá léčivý přípravek, doporučujeme podání konzultovat s veterinárním lékařem.</w:t>
      </w:r>
    </w:p>
    <w:p w14:paraId="3411A900" w14:textId="77777777" w:rsidR="0055516B" w:rsidRPr="00AA23C6" w:rsidRDefault="0055516B" w:rsidP="00AA23C6">
      <w:pPr>
        <w:shd w:val="clear" w:color="auto" w:fill="FFFFFF"/>
        <w:spacing w:before="245" w:line="254" w:lineRule="exact"/>
        <w:ind w:left="19"/>
        <w:rPr>
          <w:rFonts w:asciiTheme="minorHAnsi" w:hAnsiTheme="minorHAnsi" w:cstheme="minorHAnsi"/>
          <w:spacing w:val="-1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pacing w:val="-1"/>
          <w:sz w:val="22"/>
          <w:szCs w:val="22"/>
        </w:rPr>
        <w:t>MINIMÁLNÍ TRVANLIVOST</w:t>
      </w:r>
      <w:r w:rsidRPr="00AA23C6">
        <w:rPr>
          <w:rFonts w:asciiTheme="minorHAnsi" w:hAnsiTheme="minorHAnsi" w:cstheme="minorHAnsi"/>
          <w:b/>
          <w:spacing w:val="-1"/>
          <w:sz w:val="22"/>
          <w:szCs w:val="22"/>
        </w:rPr>
        <w:t>: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23C6">
        <w:rPr>
          <w:rFonts w:asciiTheme="minorHAnsi" w:hAnsiTheme="minorHAnsi" w:cstheme="minorHAnsi"/>
          <w:i/>
          <w:spacing w:val="-1"/>
          <w:sz w:val="22"/>
          <w:szCs w:val="22"/>
        </w:rPr>
        <w:t xml:space="preserve">uvedena na obalu vedle symbolu EXP – měsíc, rok, </w:t>
      </w:r>
      <w:r w:rsidRPr="00AA23C6">
        <w:rPr>
          <w:rFonts w:asciiTheme="minorHAnsi" w:hAnsiTheme="minorHAnsi" w:cstheme="minorHAnsi"/>
          <w:i/>
          <w:sz w:val="22"/>
          <w:szCs w:val="22"/>
        </w:rPr>
        <w:t>č. šarže.</w:t>
      </w:r>
    </w:p>
    <w:p w14:paraId="564BC6AC" w14:textId="77777777" w:rsidR="0055516B" w:rsidRPr="00AA23C6" w:rsidRDefault="0055516B" w:rsidP="00AA23C6">
      <w:pPr>
        <w:shd w:val="clear" w:color="auto" w:fill="FFFFFF"/>
        <w:ind w:left="19"/>
        <w:rPr>
          <w:rFonts w:asciiTheme="minorHAnsi" w:hAnsiTheme="minorHAnsi" w:cstheme="minorHAnsi"/>
          <w:bCs/>
          <w:sz w:val="22"/>
          <w:szCs w:val="22"/>
        </w:rPr>
      </w:pPr>
    </w:p>
    <w:p w14:paraId="59AC66BE" w14:textId="77777777" w:rsidR="00932DA4" w:rsidRPr="00AA23C6" w:rsidRDefault="00932DA4" w:rsidP="00AA23C6">
      <w:pPr>
        <w:shd w:val="clear" w:color="auto" w:fill="FFFFFF"/>
        <w:ind w:left="19"/>
        <w:rPr>
          <w:rFonts w:asciiTheme="minorHAnsi" w:hAnsiTheme="minorHAnsi" w:cstheme="minorHAnsi"/>
          <w:b/>
          <w:bCs/>
          <w:sz w:val="22"/>
          <w:szCs w:val="22"/>
        </w:rPr>
      </w:pPr>
    </w:p>
    <w:p w14:paraId="661E0835" w14:textId="77777777" w:rsidR="001B008B" w:rsidRPr="00AA23C6" w:rsidRDefault="001B008B" w:rsidP="00AA23C6">
      <w:pPr>
        <w:shd w:val="clear" w:color="auto" w:fill="FFFFFF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BEZPEČNOSTNÍ OPATŘEN</w:t>
      </w:r>
      <w:r w:rsidR="000C10A7" w:rsidRPr="00AA23C6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AA23C6">
        <w:rPr>
          <w:rFonts w:asciiTheme="minorHAnsi" w:hAnsiTheme="minorHAnsi" w:cstheme="minorHAnsi"/>
          <w:b/>
          <w:sz w:val="22"/>
          <w:szCs w:val="22"/>
        </w:rPr>
        <w:t>:</w:t>
      </w:r>
    </w:p>
    <w:p w14:paraId="292DD018" w14:textId="77777777" w:rsidR="001B008B" w:rsidRPr="00AA23C6" w:rsidRDefault="001B008B" w:rsidP="00AA23C6">
      <w:pPr>
        <w:shd w:val="clear" w:color="auto" w:fill="FFFFFF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sz w:val="22"/>
          <w:szCs w:val="22"/>
        </w:rPr>
        <w:t>Výrobek byl zapečetěn pro Vaši ochranu. Nepoužívejte jej při porušeném uzávěru.</w:t>
      </w:r>
    </w:p>
    <w:p w14:paraId="5D94DF57" w14:textId="77777777" w:rsidR="001B008B" w:rsidRPr="00AA23C6" w:rsidRDefault="001B008B" w:rsidP="00AA23C6">
      <w:pPr>
        <w:shd w:val="clear" w:color="auto" w:fill="FFFFFF"/>
        <w:spacing w:before="254" w:line="250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NEOBSAHUJE: 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>umělé konzervační látky, umělá barviva a sladidla, kukuřici, mléko,</w:t>
      </w:r>
      <w:r w:rsidR="00C3180E"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lepek, </w:t>
      </w:r>
      <w:r w:rsidRPr="00AA23C6">
        <w:rPr>
          <w:rFonts w:asciiTheme="minorHAnsi" w:hAnsiTheme="minorHAnsi" w:cstheme="minorHAnsi"/>
          <w:sz w:val="22"/>
          <w:szCs w:val="22"/>
        </w:rPr>
        <w:t>sóju, cukr, škrob, droždí.</w:t>
      </w:r>
    </w:p>
    <w:p w14:paraId="3348F668" w14:textId="77777777" w:rsidR="001B008B" w:rsidRPr="00AA23C6" w:rsidRDefault="001B008B" w:rsidP="00AA23C6">
      <w:pPr>
        <w:shd w:val="clear" w:color="auto" w:fill="FFFFFF"/>
        <w:spacing w:before="250" w:line="254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VÝROBCE: </w:t>
      </w:r>
      <w:r w:rsidRPr="00AA23C6">
        <w:rPr>
          <w:rFonts w:asciiTheme="minorHAnsi" w:hAnsiTheme="minorHAnsi" w:cstheme="minorHAnsi"/>
          <w:spacing w:val="-1"/>
          <w:sz w:val="22"/>
          <w:szCs w:val="22"/>
        </w:rPr>
        <w:t xml:space="preserve">Natural Factors Nutritional Products Ltd., 1550 United Boulevard, Coquitlam, B.C., </w:t>
      </w:r>
      <w:r w:rsidRPr="00AA23C6">
        <w:rPr>
          <w:rFonts w:asciiTheme="minorHAnsi" w:hAnsiTheme="minorHAnsi" w:cstheme="minorHAnsi"/>
          <w:sz w:val="22"/>
          <w:szCs w:val="22"/>
        </w:rPr>
        <w:t>V3K 6Y7, Kanada.</w:t>
      </w:r>
    </w:p>
    <w:p w14:paraId="1121B98B" w14:textId="6344B3D5" w:rsidR="001B008B" w:rsidRPr="00AA23C6" w:rsidRDefault="001B008B" w:rsidP="00AA23C6">
      <w:pPr>
        <w:shd w:val="clear" w:color="auto" w:fill="FFFFFF"/>
        <w:spacing w:before="250" w:line="254" w:lineRule="exact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VÝHRADNÍ DOVOZCE A DRŽITEL ROZHODNUTÍ O SCHVÁLENÍ</w:t>
      </w:r>
      <w:r w:rsidR="002B484F" w:rsidRPr="00AA23C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Pr="00AA23C6">
        <w:rPr>
          <w:rFonts w:asciiTheme="minorHAnsi" w:hAnsiTheme="minorHAnsi" w:cstheme="minorHAnsi"/>
          <w:sz w:val="22"/>
          <w:szCs w:val="22"/>
        </w:rPr>
        <w:t>Panacea Praha s.r.o., Srbská</w:t>
      </w:r>
      <w:r w:rsidR="00CA27F1" w:rsidRPr="00AA23C6">
        <w:rPr>
          <w:rFonts w:asciiTheme="minorHAnsi" w:hAnsiTheme="minorHAnsi" w:cstheme="minorHAnsi"/>
          <w:sz w:val="22"/>
          <w:szCs w:val="22"/>
        </w:rPr>
        <w:t xml:space="preserve"> 579, 252</w:t>
      </w:r>
      <w:r w:rsidR="00AA23C6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="00CA27F1" w:rsidRPr="00AA23C6">
        <w:rPr>
          <w:rFonts w:asciiTheme="minorHAnsi" w:hAnsiTheme="minorHAnsi" w:cstheme="minorHAnsi"/>
          <w:sz w:val="22"/>
          <w:szCs w:val="22"/>
        </w:rPr>
        <w:t>28 Černošice, Česká republika</w:t>
      </w:r>
      <w:r w:rsidRPr="00AA23C6">
        <w:rPr>
          <w:rFonts w:asciiTheme="minorHAnsi" w:hAnsiTheme="minorHAnsi" w:cstheme="minorHAnsi"/>
          <w:sz w:val="22"/>
          <w:szCs w:val="22"/>
        </w:rPr>
        <w:t>.</w:t>
      </w:r>
    </w:p>
    <w:p w14:paraId="55D7C118" w14:textId="399513B3" w:rsidR="001B008B" w:rsidRPr="00AA23C6" w:rsidRDefault="001B008B" w:rsidP="00AA23C6">
      <w:pPr>
        <w:shd w:val="clear" w:color="auto" w:fill="FFFFFF"/>
        <w:spacing w:before="250"/>
        <w:ind w:left="19"/>
        <w:rPr>
          <w:rFonts w:asciiTheme="minorHAnsi" w:hAnsiTheme="minorHAnsi" w:cstheme="minorHAnsi"/>
          <w:i/>
          <w:iCs/>
          <w:spacing w:val="-1"/>
          <w:sz w:val="22"/>
          <w:szCs w:val="22"/>
        </w:rPr>
      </w:pPr>
      <w:r w:rsidRPr="00AA23C6">
        <w:rPr>
          <w:rFonts w:asciiTheme="minorHAnsi" w:hAnsiTheme="minorHAnsi" w:cstheme="minorHAnsi"/>
          <w:i/>
          <w:iCs/>
          <w:spacing w:val="-1"/>
          <w:sz w:val="22"/>
          <w:szCs w:val="22"/>
        </w:rPr>
        <w:t>Recyklovatelná nádobka i etiketa.</w:t>
      </w:r>
    </w:p>
    <w:p w14:paraId="51178704" w14:textId="77777777" w:rsidR="001B008B" w:rsidRPr="00AA23C6" w:rsidRDefault="001B008B" w:rsidP="00AA23C6">
      <w:pPr>
        <w:shd w:val="clear" w:color="auto" w:fill="FFFFFF"/>
        <w:spacing w:before="250"/>
        <w:ind w:left="19"/>
        <w:rPr>
          <w:rFonts w:asciiTheme="minorHAnsi" w:hAnsiTheme="minorHAnsi" w:cstheme="minorHAnsi"/>
          <w:sz w:val="22"/>
          <w:szCs w:val="22"/>
        </w:rPr>
      </w:pPr>
      <w:r w:rsidRPr="00AA23C6">
        <w:rPr>
          <w:rFonts w:asciiTheme="minorHAnsi" w:hAnsiTheme="minorHAnsi" w:cstheme="minorHAnsi"/>
          <w:b/>
          <w:bCs/>
          <w:sz w:val="22"/>
          <w:szCs w:val="22"/>
        </w:rPr>
        <w:t>VETERINÁRNÍ PŘÍPRAVEK JE SCHVÁLEN ÚSKVBL POD ČÍSLEM: 029-14/C</w:t>
      </w:r>
    </w:p>
    <w:sectPr w:rsidR="001B008B" w:rsidRPr="00AA23C6" w:rsidSect="00AA23C6">
      <w:type w:val="continuous"/>
      <w:pgSz w:w="11909" w:h="16834"/>
      <w:pgMar w:top="1417" w:right="1417" w:bottom="1417" w:left="1417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3AD4A" w14:textId="77777777" w:rsidR="00EA0467" w:rsidRDefault="00EA0467" w:rsidP="0074657C">
      <w:r>
        <w:separator/>
      </w:r>
    </w:p>
  </w:endnote>
  <w:endnote w:type="continuationSeparator" w:id="0">
    <w:p w14:paraId="35F77815" w14:textId="77777777" w:rsidR="00EA0467" w:rsidRDefault="00EA0467" w:rsidP="0074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EC5EB" w14:textId="77777777" w:rsidR="00EA0467" w:rsidRDefault="00EA0467" w:rsidP="0074657C">
      <w:r>
        <w:separator/>
      </w:r>
    </w:p>
  </w:footnote>
  <w:footnote w:type="continuationSeparator" w:id="0">
    <w:p w14:paraId="5C905DAC" w14:textId="77777777" w:rsidR="00EA0467" w:rsidRDefault="00EA0467" w:rsidP="0074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9930E" w14:textId="75445E61" w:rsidR="0074657C" w:rsidRPr="00AA23C6" w:rsidRDefault="0074657C" w:rsidP="00BF6F16">
    <w:pPr>
      <w:jc w:val="both"/>
      <w:rPr>
        <w:rFonts w:ascii="Calibri" w:hAnsi="Calibri"/>
        <w:b/>
        <w:bCs/>
        <w:sz w:val="22"/>
        <w:szCs w:val="22"/>
      </w:rPr>
    </w:pPr>
    <w:r w:rsidRPr="00AA23C6">
      <w:rPr>
        <w:rFonts w:ascii="Calibri" w:hAnsi="Calibri"/>
        <w:bCs/>
        <w:sz w:val="22"/>
        <w:szCs w:val="22"/>
      </w:rPr>
      <w:t>Text na obal=PI součást dokumentace schválené rozhodnutím sp.</w:t>
    </w:r>
    <w:r w:rsidR="00AA23C6">
      <w:rPr>
        <w:rFonts w:ascii="Calibri" w:hAnsi="Calibri"/>
        <w:bCs/>
        <w:sz w:val="22"/>
        <w:szCs w:val="22"/>
      </w:rPr>
      <w:t> </w:t>
    </w:r>
    <w:r w:rsidRPr="00AA23C6">
      <w:rPr>
        <w:rFonts w:ascii="Calibri" w:hAnsi="Calibri"/>
        <w:bCs/>
        <w:sz w:val="22"/>
        <w:szCs w:val="22"/>
      </w:rPr>
      <w:t>zn.</w:t>
    </w:r>
    <w:r w:rsidR="00AA23C6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058362447"/>
        <w:placeholder>
          <w:docPart w:val="C665CCB6B4AB490280FB242B8D919C78"/>
        </w:placeholder>
        <w:text/>
      </w:sdtPr>
      <w:sdtEndPr/>
      <w:sdtContent>
        <w:r w:rsidRPr="00AA23C6">
          <w:rPr>
            <w:rFonts w:ascii="Calibri" w:hAnsi="Calibri"/>
            <w:bCs/>
            <w:sz w:val="22"/>
            <w:szCs w:val="22"/>
          </w:rPr>
          <w:t>USKVBL/1867/2024/POD</w:t>
        </w:r>
      </w:sdtContent>
    </w:sdt>
    <w:r w:rsidRPr="00AA23C6">
      <w:rPr>
        <w:rFonts w:ascii="Calibri" w:hAnsi="Calibri"/>
        <w:bCs/>
        <w:sz w:val="22"/>
        <w:szCs w:val="22"/>
      </w:rPr>
      <w:t>,</w:t>
    </w:r>
    <w:r w:rsidR="00ED7889" w:rsidRPr="00AA23C6">
      <w:rPr>
        <w:rFonts w:ascii="Calibri" w:hAnsi="Calibri"/>
        <w:bCs/>
        <w:sz w:val="22"/>
        <w:szCs w:val="22"/>
      </w:rPr>
      <w:t xml:space="preserve"> </w:t>
    </w:r>
    <w:r w:rsidRPr="00AA23C6">
      <w:rPr>
        <w:rFonts w:ascii="Calibri" w:hAnsi="Calibri"/>
        <w:bCs/>
        <w:sz w:val="22"/>
        <w:szCs w:val="22"/>
      </w:rPr>
      <w:t>č.j.</w:t>
    </w:r>
    <w:r w:rsidR="00AA23C6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256413127"/>
        <w:placeholder>
          <w:docPart w:val="C665CCB6B4AB490280FB242B8D919C78"/>
        </w:placeholder>
        <w:text/>
      </w:sdtPr>
      <w:sdtEndPr/>
      <w:sdtContent>
        <w:r w:rsidR="00ED7889" w:rsidRPr="00AA23C6">
          <w:rPr>
            <w:rFonts w:ascii="Calibri" w:hAnsi="Calibri"/>
            <w:bCs/>
            <w:sz w:val="22"/>
            <w:szCs w:val="22"/>
          </w:rPr>
          <w:t>USKVBL/6309/2024/REG-Gro</w:t>
        </w:r>
      </w:sdtContent>
    </w:sdt>
    <w:r w:rsidRPr="00AA23C6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73286175"/>
        <w:placeholder>
          <w:docPart w:val="C69B1443F9BE4289B96C4D32CF06A42D"/>
        </w:placeholder>
        <w:date w:fullDate="2024-05-2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F37B8" w:rsidRPr="00AA23C6">
          <w:rPr>
            <w:rFonts w:ascii="Calibri" w:hAnsi="Calibri"/>
            <w:bCs/>
            <w:sz w:val="22"/>
            <w:szCs w:val="22"/>
          </w:rPr>
          <w:t>22.5.2024</w:t>
        </w:r>
      </w:sdtContent>
    </w:sdt>
    <w:r w:rsidRPr="00AA23C6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2045283072"/>
        <w:placeholder>
          <w:docPart w:val="73BFE303BED5490C92DDBEC976E9E2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AA23C6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AA23C6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28773371"/>
        <w:placeholder>
          <w:docPart w:val="D743D90807884C958AE49710C741B66E"/>
        </w:placeholder>
        <w:text/>
      </w:sdtPr>
      <w:sdtEndPr/>
      <w:sdtContent>
        <w:r w:rsidRPr="00AA23C6">
          <w:rPr>
            <w:rFonts w:ascii="Calibri" w:hAnsi="Calibri"/>
            <w:sz w:val="22"/>
            <w:szCs w:val="22"/>
          </w:rPr>
          <w:t>VET-ENZYMY</w:t>
        </w:r>
      </w:sdtContent>
    </w:sdt>
  </w:p>
  <w:p w14:paraId="0A4C2B81" w14:textId="77777777" w:rsidR="0074657C" w:rsidRPr="00AA23C6" w:rsidRDefault="0074657C">
    <w:pPr>
      <w:pStyle w:val="Zhlav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8C25D22"/>
    <w:lvl w:ilvl="0">
      <w:numFmt w:val="bullet"/>
      <w:lvlText w:val="*"/>
      <w:lvlJc w:val="left"/>
    </w:lvl>
  </w:abstractNum>
  <w:abstractNum w:abstractNumId="1" w15:restartNumberingAfterBreak="0">
    <w:nsid w:val="0CF67D96"/>
    <w:multiLevelType w:val="hybridMultilevel"/>
    <w:tmpl w:val="5ECE6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15265"/>
    <w:multiLevelType w:val="hybridMultilevel"/>
    <w:tmpl w:val="70389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D756D"/>
    <w:multiLevelType w:val="hybridMultilevel"/>
    <w:tmpl w:val="6AB4F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04F6F"/>
    <w:multiLevelType w:val="hybridMultilevel"/>
    <w:tmpl w:val="C2C23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31"/>
    <w:rsid w:val="0000726F"/>
    <w:rsid w:val="00057EB5"/>
    <w:rsid w:val="0007650F"/>
    <w:rsid w:val="00076F1F"/>
    <w:rsid w:val="00081D9B"/>
    <w:rsid w:val="000C10A7"/>
    <w:rsid w:val="00127C98"/>
    <w:rsid w:val="001365C7"/>
    <w:rsid w:val="00155A28"/>
    <w:rsid w:val="001B008B"/>
    <w:rsid w:val="00236D88"/>
    <w:rsid w:val="00250F12"/>
    <w:rsid w:val="00276098"/>
    <w:rsid w:val="002A1396"/>
    <w:rsid w:val="002B484F"/>
    <w:rsid w:val="002D3595"/>
    <w:rsid w:val="002D486C"/>
    <w:rsid w:val="002F6590"/>
    <w:rsid w:val="00330564"/>
    <w:rsid w:val="00360F70"/>
    <w:rsid w:val="003A269C"/>
    <w:rsid w:val="003B7446"/>
    <w:rsid w:val="004105B6"/>
    <w:rsid w:val="004403E5"/>
    <w:rsid w:val="00442476"/>
    <w:rsid w:val="004723B6"/>
    <w:rsid w:val="004F595C"/>
    <w:rsid w:val="0055516B"/>
    <w:rsid w:val="005914A5"/>
    <w:rsid w:val="005921DC"/>
    <w:rsid w:val="005C1D07"/>
    <w:rsid w:val="0064018F"/>
    <w:rsid w:val="006A608D"/>
    <w:rsid w:val="00737C19"/>
    <w:rsid w:val="0074526C"/>
    <w:rsid w:val="0074657C"/>
    <w:rsid w:val="007A68AE"/>
    <w:rsid w:val="007E33AB"/>
    <w:rsid w:val="007F37B8"/>
    <w:rsid w:val="007F577E"/>
    <w:rsid w:val="00801754"/>
    <w:rsid w:val="008C7715"/>
    <w:rsid w:val="00932DA4"/>
    <w:rsid w:val="00944611"/>
    <w:rsid w:val="009E0724"/>
    <w:rsid w:val="00A00431"/>
    <w:rsid w:val="00AA23C6"/>
    <w:rsid w:val="00AB3503"/>
    <w:rsid w:val="00AC292C"/>
    <w:rsid w:val="00AD1860"/>
    <w:rsid w:val="00AF792E"/>
    <w:rsid w:val="00B358D0"/>
    <w:rsid w:val="00B41A30"/>
    <w:rsid w:val="00BB653E"/>
    <w:rsid w:val="00BE12EE"/>
    <w:rsid w:val="00C3180E"/>
    <w:rsid w:val="00C376AB"/>
    <w:rsid w:val="00C532B8"/>
    <w:rsid w:val="00CA27F1"/>
    <w:rsid w:val="00CF1EA2"/>
    <w:rsid w:val="00D03E74"/>
    <w:rsid w:val="00D11839"/>
    <w:rsid w:val="00D35356"/>
    <w:rsid w:val="00D745BB"/>
    <w:rsid w:val="00E224D0"/>
    <w:rsid w:val="00EA0467"/>
    <w:rsid w:val="00ED7889"/>
    <w:rsid w:val="00EE4042"/>
    <w:rsid w:val="00F00706"/>
    <w:rsid w:val="00F01414"/>
    <w:rsid w:val="00F350D3"/>
    <w:rsid w:val="00F472B7"/>
    <w:rsid w:val="00F653F7"/>
    <w:rsid w:val="00FC5864"/>
    <w:rsid w:val="00FE50EA"/>
    <w:rsid w:val="00FE54F4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1AB99"/>
  <w14:defaultImageDpi w14:val="0"/>
  <w15:docId w15:val="{54A10026-EAEC-4331-8151-512C62C5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0F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0F7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7465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657C"/>
    <w:rPr>
      <w:rFonts w:ascii="Arial" w:hAnsi="Arial" w:cs="Arial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7465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657C"/>
    <w:rPr>
      <w:rFonts w:ascii="Arial" w:hAnsi="Arial" w:cs="Arial"/>
      <w:sz w:val="20"/>
      <w:szCs w:val="20"/>
      <w:lang w:val="cs-CZ" w:eastAsia="cs-CZ"/>
    </w:rPr>
  </w:style>
  <w:style w:type="character" w:styleId="Zstupntext">
    <w:name w:val="Placeholder Text"/>
    <w:rsid w:val="0074657C"/>
    <w:rPr>
      <w:color w:val="808080"/>
    </w:rPr>
  </w:style>
  <w:style w:type="paragraph" w:styleId="Odstavecseseznamem">
    <w:name w:val="List Paragraph"/>
    <w:basedOn w:val="Normln"/>
    <w:uiPriority w:val="34"/>
    <w:qFormat/>
    <w:rsid w:val="002D359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236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36D88"/>
  </w:style>
  <w:style w:type="character" w:customStyle="1" w:styleId="TextkomenteChar">
    <w:name w:val="Text komentáře Char"/>
    <w:basedOn w:val="Standardnpsmoodstavce"/>
    <w:link w:val="Textkomente"/>
    <w:uiPriority w:val="99"/>
    <w:rsid w:val="00236D88"/>
    <w:rPr>
      <w:rFonts w:ascii="Arial" w:hAnsi="Arial" w:cs="Arial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36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36D88"/>
    <w:rPr>
      <w:rFonts w:ascii="Arial" w:hAnsi="Arial" w:cs="Arial"/>
      <w:b/>
      <w:bCs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C376AB"/>
    <w:pPr>
      <w:spacing w:after="0" w:line="240" w:lineRule="auto"/>
    </w:pPr>
    <w:rPr>
      <w:rFonts w:ascii="Arial" w:hAnsi="Arial" w:cs="Arial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65CCB6B4AB490280FB242B8D919C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DFFAD7-E88E-4F4B-A460-B4A4AAA44CF0}"/>
      </w:docPartPr>
      <w:docPartBody>
        <w:p w:rsidR="00EB1514" w:rsidRDefault="00613D16" w:rsidP="00613D16">
          <w:pPr>
            <w:pStyle w:val="C665CCB6B4AB490280FB242B8D919C78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69B1443F9BE4289B96C4D32CF06A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112326-88BD-40CE-B3F2-DC61F3431254}"/>
      </w:docPartPr>
      <w:docPartBody>
        <w:p w:rsidR="00EB1514" w:rsidRDefault="00613D16" w:rsidP="00613D16">
          <w:pPr>
            <w:pStyle w:val="C69B1443F9BE4289B96C4D32CF06A42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3BFE303BED5490C92DDBEC976E9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BFD3FF-C221-4CCD-B0A1-495756248265}"/>
      </w:docPartPr>
      <w:docPartBody>
        <w:p w:rsidR="00EB1514" w:rsidRDefault="00613D16" w:rsidP="00613D16">
          <w:pPr>
            <w:pStyle w:val="73BFE303BED5490C92DDBEC976E9E29F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743D90807884C958AE49710C741B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101EF5-D789-4BA0-A2B1-F5ADCBC3A4CE}"/>
      </w:docPartPr>
      <w:docPartBody>
        <w:p w:rsidR="00EB1514" w:rsidRDefault="00613D16" w:rsidP="00613D16">
          <w:pPr>
            <w:pStyle w:val="D743D90807884C958AE49710C741B66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16"/>
    <w:rsid w:val="00151969"/>
    <w:rsid w:val="004D2D48"/>
    <w:rsid w:val="00613D16"/>
    <w:rsid w:val="00862378"/>
    <w:rsid w:val="009D6758"/>
    <w:rsid w:val="00A21E4A"/>
    <w:rsid w:val="00A347BD"/>
    <w:rsid w:val="00C56BF4"/>
    <w:rsid w:val="00C809D4"/>
    <w:rsid w:val="00CC598B"/>
    <w:rsid w:val="00EB1514"/>
    <w:rsid w:val="00EB2F7E"/>
    <w:rsid w:val="00E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13D16"/>
    <w:rPr>
      <w:color w:val="808080"/>
    </w:rPr>
  </w:style>
  <w:style w:type="paragraph" w:customStyle="1" w:styleId="C665CCB6B4AB490280FB242B8D919C78">
    <w:name w:val="C665CCB6B4AB490280FB242B8D919C78"/>
    <w:rsid w:val="00613D16"/>
  </w:style>
  <w:style w:type="paragraph" w:customStyle="1" w:styleId="C69B1443F9BE4289B96C4D32CF06A42D">
    <w:name w:val="C69B1443F9BE4289B96C4D32CF06A42D"/>
    <w:rsid w:val="00613D16"/>
  </w:style>
  <w:style w:type="paragraph" w:customStyle="1" w:styleId="73BFE303BED5490C92DDBEC976E9E29F">
    <w:name w:val="73BFE303BED5490C92DDBEC976E9E29F"/>
    <w:rsid w:val="00613D16"/>
  </w:style>
  <w:style w:type="paragraph" w:customStyle="1" w:styleId="D743D90807884C958AE49710C741B66E">
    <w:name w:val="D743D90807884C958AE49710C741B66E"/>
    <w:rsid w:val="00613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96148-5112-43FF-A855-1BC06AFD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Leona Nepejchalová</cp:lastModifiedBy>
  <cp:revision>5</cp:revision>
  <cp:lastPrinted>2022-02-10T09:29:00Z</cp:lastPrinted>
  <dcterms:created xsi:type="dcterms:W3CDTF">2024-05-02T12:46:00Z</dcterms:created>
  <dcterms:modified xsi:type="dcterms:W3CDTF">2024-05-28T10:27:00Z</dcterms:modified>
</cp:coreProperties>
</file>