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36AD3" w14:textId="77777777" w:rsidR="002058DD" w:rsidRPr="0064461D" w:rsidRDefault="00371713">
      <w:pPr>
        <w:pStyle w:val="Text"/>
        <w:rPr>
          <w:rFonts w:ascii="Calibri" w:eastAsia="Calibri" w:hAnsi="Calibri" w:cs="Calibri"/>
          <w:b/>
          <w:bCs/>
        </w:rPr>
      </w:pPr>
      <w:bookmarkStart w:id="0" w:name="_Hlk166494906"/>
      <w:r w:rsidRPr="0064461D">
        <w:rPr>
          <w:rFonts w:ascii="Calibri" w:hAnsi="Calibri" w:cs="Calibri"/>
          <w:b/>
          <w:bCs/>
        </w:rPr>
        <w:t>C</w:t>
      </w:r>
      <w:r w:rsidR="00406760" w:rsidRPr="0064461D">
        <w:rPr>
          <w:rFonts w:ascii="Calibri" w:hAnsi="Calibri" w:cs="Calibri"/>
          <w:b/>
          <w:bCs/>
        </w:rPr>
        <w:t>BD Olej pro psy 0,1% konopný</w:t>
      </w:r>
    </w:p>
    <w:bookmarkEnd w:id="0"/>
    <w:p w14:paraId="320606EE" w14:textId="77777777" w:rsidR="002058DD" w:rsidRPr="0064461D" w:rsidRDefault="002058D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C44AFFB" w14:textId="77777777" w:rsidR="002058DD" w:rsidRPr="0064461D" w:rsidRDefault="0040676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371713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 / 30</w:t>
      </w:r>
      <w:r w:rsidR="00371713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 / 100</w:t>
      </w:r>
      <w:r w:rsidR="00371713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 / 250</w:t>
      </w:r>
      <w:r w:rsidR="00371713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 / 500</w:t>
      </w:r>
      <w:r w:rsidR="00371713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 / 1000</w:t>
      </w:r>
      <w:r w:rsidR="00371713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</w:t>
      </w:r>
    </w:p>
    <w:p w14:paraId="621FE9A7" w14:textId="77777777" w:rsidR="002058DD" w:rsidRPr="0064461D" w:rsidRDefault="0040676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Veterinární přípravek / dietetický přípravek</w:t>
      </w:r>
    </w:p>
    <w:p w14:paraId="7D5391B8" w14:textId="5D365EEB" w:rsidR="002058DD" w:rsidRPr="0064461D" w:rsidRDefault="0040676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Složení: konopný olej lisovaný za studena, CBD </w:t>
      </w:r>
      <w:r w:rsidR="00371713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zolát (</w:t>
      </w:r>
      <w:r w:rsidR="0072777C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kanabidiol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) 0,1</w:t>
      </w:r>
      <w:r w:rsidR="00EE5A12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%</w:t>
      </w:r>
    </w:p>
    <w:p w14:paraId="0A0A28D2" w14:textId="77777777" w:rsidR="002058DD" w:rsidRPr="0064461D" w:rsidRDefault="003032E1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hyperlink r:id="rId6" w:history="1">
        <w:r w:rsidR="00406760" w:rsidRPr="0064461D">
          <w:rPr>
            <w:rStyle w:val="Hyperlink0"/>
            <w:rFonts w:ascii="Calibri" w:hAnsi="Calibri" w:cs="Calibri"/>
            <w:color w:val="000000"/>
            <w:sz w:val="22"/>
            <w:szCs w:val="22"/>
            <w:u w:val="none" w:color="000000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t>krmivahulin.cz</w:t>
        </w:r>
      </w:hyperlink>
    </w:p>
    <w:p w14:paraId="42CCC633" w14:textId="77777777" w:rsidR="002058DD" w:rsidRPr="0064461D" w:rsidRDefault="0040676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Prodávající: Ing. Roman Küršner, Karolíny Světlé 3348/2, 767 01 </w:t>
      </w:r>
      <w:r w:rsidR="00371713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roměříž, IČ12730939, krmiva.hulin@seznam.cz</w:t>
      </w:r>
    </w:p>
    <w:p w14:paraId="44DC5810" w14:textId="77777777" w:rsidR="00B136C0" w:rsidRPr="0064461D" w:rsidRDefault="00B136C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Držitel rozhodnutí o schválení: CBD Pharma, s.r.o., Janáčkova 1024/18, Ostrava</w:t>
      </w:r>
    </w:p>
    <w:p w14:paraId="542B26DE" w14:textId="6075CECC" w:rsidR="002058DD" w:rsidRPr="0064461D" w:rsidRDefault="0040676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Vyrobeno v České </w:t>
      </w:r>
      <w:r w:rsidR="003166D6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epublice</w:t>
      </w:r>
      <w:r w:rsidR="003166D6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67EF050" w14:textId="11FA0FB5" w:rsidR="00B136C0" w:rsidRPr="0064461D" w:rsidRDefault="00B136C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Číslo schválení:</w:t>
      </w:r>
      <w:r w:rsidR="00CF1504" w:rsidRPr="0064461D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151-24/C</w:t>
      </w:r>
    </w:p>
    <w:p w14:paraId="18A77E12" w14:textId="77777777" w:rsidR="003166D6" w:rsidRPr="0064461D" w:rsidRDefault="003166D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E5E9C72" w14:textId="4E2C683B" w:rsidR="002058DD" w:rsidRPr="0064461D" w:rsidRDefault="0040676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může pomoci při současně probíhající léčbě epilepsie. Může pomoci ke zmírnění bolesti.</w:t>
      </w:r>
    </w:p>
    <w:p w14:paraId="26D23256" w14:textId="1FD142B6" w:rsidR="003166D6" w:rsidRPr="0064461D" w:rsidRDefault="0040676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Návod k použití: Aplikujte doporučený počet kapek</w:t>
      </w:r>
      <w:r w:rsidR="00207B24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, 10 kapek na 1 kg ž.hm.</w:t>
      </w:r>
      <w:r w:rsidR="00C90A79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207B24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1 kapka obsahuje 0,03 mg CBD nebo pomocní aplikátoru 3 ml na každých 10 kg ž.hm./den</w:t>
      </w:r>
      <w:r w:rsidR="00C90A79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207B24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v doporučené denní dávce je 3 mg CBD /10 kg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207B24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EB80310" w14:textId="68E1C6B6" w:rsidR="00207B24" w:rsidRPr="0064461D" w:rsidRDefault="00207B2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Maximální dávka CBD je 1 mg/kg ž.hm./den</w:t>
      </w:r>
      <w:r w:rsidR="003166D6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Maximální doba podání je 1 měsíc.</w:t>
      </w:r>
    </w:p>
    <w:p w14:paraId="4CDE04F5" w14:textId="31A5CC99" w:rsidR="002058DD" w:rsidRPr="0064461D" w:rsidRDefault="00207B2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406760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rvanlivost do: </w:t>
      </w:r>
    </w:p>
    <w:p w14:paraId="40A6CF6A" w14:textId="6D5E948D" w:rsidR="003166D6" w:rsidRPr="0064461D" w:rsidRDefault="003166D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Šarže:</w:t>
      </w:r>
    </w:p>
    <w:p w14:paraId="7C70F854" w14:textId="780E678C" w:rsidR="002058DD" w:rsidRPr="0064461D" w:rsidRDefault="00C90A7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Uchovávejte mimo dohled a dosah dětí. </w:t>
      </w:r>
      <w:r w:rsidR="00406760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Skladujte v suchu v dobře uzavřeném obalu. Chraňte před teplem a přímým slunečním světlem.</w:t>
      </w:r>
    </w:p>
    <w:p w14:paraId="14F399BE" w14:textId="77777777" w:rsidR="002058DD" w:rsidRPr="0064461D" w:rsidRDefault="00B136C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Pouze pro zvířata. </w:t>
      </w:r>
      <w:r w:rsidR="00406760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Určeno pro dospělé psy. Není určeno pro březí nebo laktující feny nebo štěňata.</w:t>
      </w:r>
    </w:p>
    <w:p w14:paraId="605DBECD" w14:textId="77777777" w:rsidR="002058DD" w:rsidRPr="0064461D" w:rsidRDefault="0040676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není náhradou veterinární péče a léčiv doporučených veterinářem.</w:t>
      </w:r>
    </w:p>
    <w:p w14:paraId="076DA1D5" w14:textId="430B5328" w:rsidR="002058DD" w:rsidRPr="0064461D" w:rsidRDefault="0040676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 případě, že Váš pes užívá léčivý přípravek</w:t>
      </w:r>
      <w:r w:rsid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,</w:t>
      </w:r>
      <w:bookmarkStart w:id="1" w:name="_GoBack"/>
      <w:bookmarkEnd w:id="1"/>
      <w:r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doporučujeme před podáním přípravku </w:t>
      </w:r>
      <w:r w:rsidR="0064461D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konzultaci s veterinářem</w:t>
      </w:r>
      <w:r w:rsidR="00CF1504" w:rsidRPr="006446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3E61650" w14:textId="77777777" w:rsidR="002058DD" w:rsidRPr="0064461D" w:rsidRDefault="002058D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2058DD" w:rsidRPr="0064461D" w:rsidSect="00EE5A12">
      <w:headerReference w:type="default" r:id="rId7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80B1D" w14:textId="77777777" w:rsidR="00120540" w:rsidRDefault="00120540">
      <w:r>
        <w:separator/>
      </w:r>
    </w:p>
  </w:endnote>
  <w:endnote w:type="continuationSeparator" w:id="0">
    <w:p w14:paraId="522692CE" w14:textId="77777777" w:rsidR="00120540" w:rsidRDefault="0012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7A589" w14:textId="77777777" w:rsidR="00120540" w:rsidRDefault="00120540">
      <w:r>
        <w:separator/>
      </w:r>
    </w:p>
  </w:footnote>
  <w:footnote w:type="continuationSeparator" w:id="0">
    <w:p w14:paraId="57D5969D" w14:textId="77777777" w:rsidR="00120540" w:rsidRDefault="0012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A0C9" w14:textId="40863C2D" w:rsidR="00EE5A12" w:rsidRPr="00A6159D" w:rsidRDefault="00EE5A12" w:rsidP="0064461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A6159D">
      <w:rPr>
        <w:rFonts w:ascii="Calibri" w:hAnsi="Calibri" w:cs="Calibri"/>
        <w:bCs/>
        <w:sz w:val="22"/>
        <w:szCs w:val="22"/>
        <w:lang w:val="cs-CZ"/>
      </w:rPr>
      <w:t>Text na</w:t>
    </w:r>
    <w:r w:rsidRPr="00A6159D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E5F7F96D71844F41A703FF61F8C105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6159D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A6159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64461D">
      <w:rPr>
        <w:rFonts w:ascii="Calibri" w:hAnsi="Calibri" w:cs="Calibri"/>
        <w:bCs/>
        <w:sz w:val="22"/>
        <w:szCs w:val="22"/>
        <w:lang w:val="cs-CZ"/>
      </w:rPr>
      <w:t> </w:t>
    </w:r>
    <w:r w:rsidRPr="00A6159D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918C5759B734FB88E79919BDDAF0D08"/>
        </w:placeholder>
        <w:text/>
      </w:sdtPr>
      <w:sdtEndPr/>
      <w:sdtContent>
        <w:r w:rsidR="00CF1504" w:rsidRPr="00CF1504">
          <w:rPr>
            <w:rFonts w:ascii="Calibri" w:hAnsi="Calibri" w:cs="Calibri"/>
            <w:sz w:val="22"/>
            <w:szCs w:val="22"/>
            <w:lang w:val="cs-CZ"/>
          </w:rPr>
          <w:t>USKVBL/802/2024/POD</w:t>
        </w:r>
        <w:r w:rsidR="00CF1504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="0064461D">
      <w:rPr>
        <w:rFonts w:ascii="Calibri" w:hAnsi="Calibri" w:cs="Calibri"/>
        <w:bCs/>
        <w:sz w:val="22"/>
        <w:szCs w:val="22"/>
        <w:lang w:val="cs-CZ"/>
      </w:rPr>
      <w:t xml:space="preserve"> č.j.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918C5759B734FB88E79919BDDAF0D08"/>
        </w:placeholder>
        <w:text/>
      </w:sdtPr>
      <w:sdtEndPr/>
      <w:sdtContent>
        <w:r w:rsidR="00CF1504" w:rsidRPr="00CF1504">
          <w:rPr>
            <w:rFonts w:ascii="Calibri" w:hAnsi="Calibri" w:cs="Calibri"/>
            <w:bCs/>
            <w:sz w:val="22"/>
            <w:szCs w:val="22"/>
            <w:lang w:val="cs-CZ"/>
          </w:rPr>
          <w:t>USKVBL/6450/2024/REG-Gro</w:t>
        </w:r>
      </w:sdtContent>
    </w:sdt>
    <w:r w:rsidRPr="00A6159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A0070B33FD7849A2AB07BFFCE8F39258"/>
        </w:placeholder>
        <w:date w:fullDate="2024-05-1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569E7">
          <w:rPr>
            <w:rFonts w:ascii="Calibri" w:hAnsi="Calibri" w:cs="Calibri"/>
            <w:bCs/>
            <w:sz w:val="22"/>
            <w:szCs w:val="22"/>
            <w:lang w:val="cs-CZ"/>
          </w:rPr>
          <w:t>13.05.2024</w:t>
        </w:r>
      </w:sdtContent>
    </w:sdt>
    <w:r w:rsidRPr="00A6159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FAFAD070C30840C99B687E98A15214E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CF1504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A6159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F263E90B7C4649FEB3737C70FA74AE92"/>
        </w:placeholder>
        <w:text/>
      </w:sdtPr>
      <w:sdtEndPr/>
      <w:sdtContent>
        <w:r w:rsidR="00CF1504" w:rsidRPr="00CF1504">
          <w:rPr>
            <w:rFonts w:ascii="Calibri" w:hAnsi="Calibri" w:cs="Calibri"/>
            <w:sz w:val="22"/>
            <w:szCs w:val="22"/>
            <w:lang w:val="cs-CZ"/>
          </w:rPr>
          <w:t>CBD Olej pro</w:t>
        </w:r>
        <w:r w:rsidR="0064461D">
          <w:rPr>
            <w:rFonts w:ascii="Calibri" w:hAnsi="Calibri" w:cs="Calibri"/>
            <w:sz w:val="22"/>
            <w:szCs w:val="22"/>
            <w:lang w:val="cs-CZ"/>
          </w:rPr>
          <w:t> </w:t>
        </w:r>
        <w:r w:rsidR="00CF1504" w:rsidRPr="00CF1504">
          <w:rPr>
            <w:rFonts w:ascii="Calibri" w:hAnsi="Calibri" w:cs="Calibri"/>
            <w:sz w:val="22"/>
            <w:szCs w:val="22"/>
            <w:lang w:val="cs-CZ"/>
          </w:rPr>
          <w:t>psy 0,1% konopný</w:t>
        </w:r>
      </w:sdtContent>
    </w:sdt>
  </w:p>
  <w:p w14:paraId="40CB218D" w14:textId="77777777" w:rsidR="00EE5A12" w:rsidRPr="00B569E7" w:rsidRDefault="00EE5A12" w:rsidP="000A77FE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DD"/>
    <w:rsid w:val="00120540"/>
    <w:rsid w:val="00127338"/>
    <w:rsid w:val="002058DD"/>
    <w:rsid w:val="00207B24"/>
    <w:rsid w:val="003032E1"/>
    <w:rsid w:val="003166D6"/>
    <w:rsid w:val="00371713"/>
    <w:rsid w:val="00406760"/>
    <w:rsid w:val="0064461D"/>
    <w:rsid w:val="0072777C"/>
    <w:rsid w:val="009B7EBC"/>
    <w:rsid w:val="00A1083A"/>
    <w:rsid w:val="00A6159D"/>
    <w:rsid w:val="00B136C0"/>
    <w:rsid w:val="00B569E7"/>
    <w:rsid w:val="00C90A79"/>
    <w:rsid w:val="00CF1504"/>
    <w:rsid w:val="00EE5A12"/>
    <w:rsid w:val="00F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61EF"/>
  <w15:docId w15:val="{05CB2355-E3ED-4B0A-A612-06CCC0A5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77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7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77C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7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77C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77C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E5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5A1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E5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5A12"/>
    <w:rPr>
      <w:sz w:val="24"/>
      <w:szCs w:val="24"/>
      <w:lang w:val="en-US" w:eastAsia="en-US"/>
    </w:rPr>
  </w:style>
  <w:style w:type="character" w:styleId="Zstupntext">
    <w:name w:val="Placeholder Text"/>
    <w:rsid w:val="00EE5A12"/>
    <w:rPr>
      <w:color w:val="808080"/>
    </w:rPr>
  </w:style>
  <w:style w:type="character" w:customStyle="1" w:styleId="Styl2">
    <w:name w:val="Styl2"/>
    <w:basedOn w:val="Standardnpsmoodstavce"/>
    <w:uiPriority w:val="1"/>
    <w:rsid w:val="00EE5A1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mivahul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F7F96D71844F41A703FF61F8C10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2AFFC-7D1F-4B46-B1E6-21CB943D879D}"/>
      </w:docPartPr>
      <w:docPartBody>
        <w:p w:rsidR="0074521A" w:rsidRDefault="008E045F" w:rsidP="008E045F">
          <w:pPr>
            <w:pStyle w:val="E5F7F96D71844F41A703FF61F8C105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918C5759B734FB88E79919BDDAF0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B814B-3DD4-4941-A94F-6A15CE73D368}"/>
      </w:docPartPr>
      <w:docPartBody>
        <w:p w:rsidR="0074521A" w:rsidRDefault="008E045F" w:rsidP="008E045F">
          <w:pPr>
            <w:pStyle w:val="5918C5759B734FB88E79919BDDAF0D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070B33FD7849A2AB07BFFCE8F39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48A72-45B6-4CE5-90FE-AAE740F44256}"/>
      </w:docPartPr>
      <w:docPartBody>
        <w:p w:rsidR="0074521A" w:rsidRDefault="008E045F" w:rsidP="008E045F">
          <w:pPr>
            <w:pStyle w:val="A0070B33FD7849A2AB07BFFCE8F3925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FAD070C30840C99B687E98A1521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603D6-6829-494F-A29A-36633C73D286}"/>
      </w:docPartPr>
      <w:docPartBody>
        <w:p w:rsidR="0074521A" w:rsidRDefault="008E045F" w:rsidP="008E045F">
          <w:pPr>
            <w:pStyle w:val="FAFAD070C30840C99B687E98A15214E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63E90B7C4649FEB3737C70FA74A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AC34C-EF1F-43F7-8D13-0FDD3EB4C401}"/>
      </w:docPartPr>
      <w:docPartBody>
        <w:p w:rsidR="0074521A" w:rsidRDefault="008E045F" w:rsidP="008E045F">
          <w:pPr>
            <w:pStyle w:val="F263E90B7C4649FEB3737C70FA74AE9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5F"/>
    <w:rsid w:val="00144B4D"/>
    <w:rsid w:val="001E4E0B"/>
    <w:rsid w:val="0074521A"/>
    <w:rsid w:val="008E045F"/>
    <w:rsid w:val="00A70DEE"/>
    <w:rsid w:val="00D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E045F"/>
    <w:rPr>
      <w:color w:val="808080"/>
    </w:rPr>
  </w:style>
  <w:style w:type="paragraph" w:customStyle="1" w:styleId="E5F7F96D71844F41A703FF61F8C105C3">
    <w:name w:val="E5F7F96D71844F41A703FF61F8C105C3"/>
    <w:rsid w:val="008E045F"/>
  </w:style>
  <w:style w:type="paragraph" w:customStyle="1" w:styleId="5918C5759B734FB88E79919BDDAF0D08">
    <w:name w:val="5918C5759B734FB88E79919BDDAF0D08"/>
    <w:rsid w:val="008E045F"/>
  </w:style>
  <w:style w:type="paragraph" w:customStyle="1" w:styleId="A0070B33FD7849A2AB07BFFCE8F39258">
    <w:name w:val="A0070B33FD7849A2AB07BFFCE8F39258"/>
    <w:rsid w:val="008E045F"/>
  </w:style>
  <w:style w:type="paragraph" w:customStyle="1" w:styleId="FAFAD070C30840C99B687E98A15214E1">
    <w:name w:val="FAFAD070C30840C99B687E98A15214E1"/>
    <w:rsid w:val="008E045F"/>
  </w:style>
  <w:style w:type="paragraph" w:customStyle="1" w:styleId="F263E90B7C4649FEB3737C70FA74AE92">
    <w:name w:val="F263E90B7C4649FEB3737C70FA74AE92"/>
    <w:rsid w:val="008E0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14</cp:revision>
  <cp:lastPrinted>2024-05-13T14:32:00Z</cp:lastPrinted>
  <dcterms:created xsi:type="dcterms:W3CDTF">2024-04-26T13:02:00Z</dcterms:created>
  <dcterms:modified xsi:type="dcterms:W3CDTF">2024-05-13T14:32:00Z</dcterms:modified>
</cp:coreProperties>
</file>