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604D2" w14:textId="2FD724AB" w:rsidR="00E20696" w:rsidRDefault="00E20696" w:rsidP="00E20696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6D1042">
        <w:rPr>
          <w:rFonts w:asciiTheme="minorHAnsi" w:hAnsiTheme="minorHAnsi" w:cstheme="minorHAnsi"/>
          <w:i/>
          <w:sz w:val="22"/>
          <w:szCs w:val="22"/>
          <w:lang w:val="cs-CZ"/>
        </w:rPr>
        <w:t>Text na krabičk</w:t>
      </w:r>
      <w:r w:rsidR="00846156">
        <w:rPr>
          <w:rFonts w:asciiTheme="minorHAnsi" w:hAnsiTheme="minorHAnsi" w:cstheme="minorHAnsi"/>
          <w:i/>
          <w:sz w:val="22"/>
          <w:szCs w:val="22"/>
          <w:lang w:val="cs-CZ"/>
        </w:rPr>
        <w:t>u</w:t>
      </w:r>
    </w:p>
    <w:p w14:paraId="6BA67874" w14:textId="77777777" w:rsidR="00846156" w:rsidRPr="006D1042" w:rsidRDefault="00846156" w:rsidP="00E20696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</w:p>
    <w:p w14:paraId="52575FDE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E20696">
        <w:rPr>
          <w:rFonts w:asciiTheme="minorHAnsi" w:hAnsiTheme="minorHAnsi" w:cstheme="minorHAnsi"/>
          <w:b/>
          <w:sz w:val="22"/>
          <w:szCs w:val="22"/>
          <w:lang w:val="cs-CZ"/>
        </w:rPr>
        <w:t>Sanocyn</w:t>
      </w:r>
      <w:r w:rsidRPr="00E20696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dental</w:t>
      </w:r>
      <w:proofErr w:type="spellEnd"/>
    </w:p>
    <w:p w14:paraId="149D0513" w14:textId="77777777" w:rsidR="007E0F95" w:rsidRPr="00E20696" w:rsidRDefault="007E0F95" w:rsidP="007E0F95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Přípravek pro dentální hygienu</w:t>
      </w:r>
    </w:p>
    <w:p w14:paraId="7D05B9B0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5FB1804F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Rychle, účinně a jemně čistí zuby, jazyk a dásně</w:t>
      </w:r>
    </w:p>
    <w:p w14:paraId="37943BC7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CC61C68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 xml:space="preserve">Přípravek pro zubní hygienu </w:t>
      </w:r>
      <w:proofErr w:type="spellStart"/>
      <w:r w:rsidRPr="00E2069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E2069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dental</w:t>
      </w:r>
      <w:proofErr w:type="spellEnd"/>
      <w:r w:rsidRPr="00E20696">
        <w:rPr>
          <w:rFonts w:asciiTheme="minorHAnsi" w:hAnsiTheme="minorHAnsi" w:cstheme="minorHAnsi"/>
          <w:sz w:val="22"/>
          <w:szCs w:val="22"/>
          <w:lang w:val="cs-CZ"/>
        </w:rPr>
        <w:t xml:space="preserve"> je navržen pro rychlou a snadnou aplikaci do ústní dutiny. Je vybaven rozprašovací tryskou, která umožňuje rovnoměrné a efektivní čištění i těžko dostupných míst. Denním používáním můžete omezit nebo dokonce předcházet tvorbě nepěkných zubních skvrn, včetně zubního plaku. Svým čisticím účinkem navíc přípravek přispívá k snížení mikrobiální zátěže, čímž omezuje nepříjemný zápach z tlamy a přispívá k snížení rizika vzniku zánětu dásní.</w:t>
      </w:r>
    </w:p>
    <w:p w14:paraId="673C96D3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A72FCB7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Jak přípravek používat</w:t>
      </w:r>
    </w:p>
    <w:p w14:paraId="4855A6B6" w14:textId="14B1E146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 xml:space="preserve">Každodenně nastříkejte hygienický přípravek </w:t>
      </w:r>
      <w:proofErr w:type="spellStart"/>
      <w:r w:rsidRPr="00E2069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E2069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dental</w:t>
      </w:r>
      <w:proofErr w:type="spellEnd"/>
      <w:r w:rsidRPr="00E20696">
        <w:rPr>
          <w:rFonts w:asciiTheme="minorHAnsi" w:hAnsiTheme="minorHAnsi" w:cstheme="minorHAnsi"/>
          <w:sz w:val="22"/>
          <w:szCs w:val="22"/>
          <w:lang w:val="cs-CZ"/>
        </w:rPr>
        <w:t xml:space="preserve"> do tlamy zvířete. Zaměřte se přitom zejména na místa postižená zánětem dásní a na zubní plak. Nejvýraznějších účinků při čištění dosáhnete souběžným použitím hygienického </w:t>
      </w:r>
      <w:r w:rsidR="003F70B7">
        <w:rPr>
          <w:rFonts w:asciiTheme="minorHAnsi" w:hAnsiTheme="minorHAnsi" w:cstheme="minorHAnsi"/>
          <w:sz w:val="22"/>
          <w:szCs w:val="22"/>
          <w:lang w:val="cs-CZ"/>
        </w:rPr>
        <w:t>přípravku</w:t>
      </w:r>
      <w:r w:rsidRPr="00E2069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E2069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E2069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dental</w:t>
      </w:r>
      <w:proofErr w:type="spellEnd"/>
      <w:r w:rsidRPr="00E20696">
        <w:rPr>
          <w:rFonts w:asciiTheme="minorHAnsi" w:hAnsiTheme="minorHAnsi" w:cstheme="minorHAnsi"/>
          <w:sz w:val="22"/>
          <w:szCs w:val="22"/>
          <w:lang w:val="cs-CZ"/>
        </w:rPr>
        <w:t xml:space="preserve"> a zubního kartáčku na prst </w:t>
      </w:r>
      <w:proofErr w:type="spellStart"/>
      <w:r w:rsidRPr="00E2069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E2069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dental</w:t>
      </w:r>
      <w:proofErr w:type="spellEnd"/>
      <w:r w:rsidRPr="00E2069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8E970BB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79A60E3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0883C773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Voda, chlorid sodný, aktivní chlor uvolněný z kyseliny chlorné</w:t>
      </w:r>
    </w:p>
    <w:p w14:paraId="4287383B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5922D23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Poznámky</w:t>
      </w:r>
    </w:p>
    <w:p w14:paraId="63DA8136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Před použitím si pečlivě pročtěte text na obalu s informacemi o přípravku. Skladujte při pokojové teplotě a chraňte před přímým slunečním zářením. Pouze pro vnější použití. Po otevření spotřebujte do 3 měsíců.</w:t>
      </w:r>
    </w:p>
    <w:p w14:paraId="509BEB3A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Uchovávejte mimo dohled a dosah dětí. Pouze pro zvířata.</w:t>
      </w:r>
    </w:p>
    <w:p w14:paraId="089BFE85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Přípravek není náhradou veterinární péče a léčiv doporučených veterinárním lékařem.</w:t>
      </w:r>
    </w:p>
    <w:p w14:paraId="637FDDC0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B225F66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40B27CFC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Voda, chlorid sodný, aktivní chlor uvolněný z kyseliny chlorné</w:t>
      </w:r>
    </w:p>
    <w:p w14:paraId="1A719A7A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333FA98" w14:textId="77777777" w:rsidR="009833AE" w:rsidRPr="00277BFF" w:rsidRDefault="009833AE" w:rsidP="009833AE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Výrobce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1A41525D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E20696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E2069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E20696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p w14:paraId="57018A2F" w14:textId="794E8F79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E20696">
        <w:rPr>
          <w:rFonts w:asciiTheme="minorHAnsi" w:hAnsiTheme="minorHAnsi" w:cstheme="minorHAnsi"/>
          <w:sz w:val="22"/>
          <w:szCs w:val="22"/>
          <w:lang w:val="cs-CZ"/>
        </w:rPr>
        <w:t>Li</w:t>
      </w:r>
      <w:r w:rsidR="00F423E1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E20696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E20696">
        <w:rPr>
          <w:rFonts w:asciiTheme="minorHAnsi" w:hAnsiTheme="minorHAnsi" w:cstheme="minorHAnsi"/>
          <w:sz w:val="22"/>
          <w:szCs w:val="22"/>
          <w:lang w:val="cs-CZ"/>
        </w:rPr>
        <w:t xml:space="preserve"> 111-115, A-1090 </w:t>
      </w:r>
      <w:proofErr w:type="spellStart"/>
      <w:r w:rsidRPr="00E20696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711F0317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BE5295B" w14:textId="77777777" w:rsidR="009833AE" w:rsidRPr="00277BFF" w:rsidRDefault="009833AE" w:rsidP="009833AE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Pr="00277BFF">
        <w:rPr>
          <w:rFonts w:asciiTheme="minorHAnsi" w:hAnsiTheme="minorHAnsi" w:cstheme="minorHAnsi"/>
          <w:i/>
          <w:sz w:val="22"/>
          <w:szCs w:val="22"/>
          <w:lang w:val="cs-CZ"/>
        </w:rPr>
        <w:t>viz obal</w:t>
      </w:r>
    </w:p>
    <w:p w14:paraId="4DC67746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75 ml</w:t>
      </w:r>
    </w:p>
    <w:p w14:paraId="51DAA440" w14:textId="77777777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BDC13B3" w14:textId="7FDB1597" w:rsid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Držitel rozhodnutí o schválení</w:t>
      </w:r>
      <w:r w:rsidR="005C7F61">
        <w:rPr>
          <w:rFonts w:asciiTheme="minorHAnsi" w:hAnsiTheme="minorHAnsi" w:cstheme="minorHAnsi"/>
          <w:sz w:val="22"/>
          <w:szCs w:val="22"/>
          <w:lang w:val="cs-CZ"/>
        </w:rPr>
        <w:t>: M+H vet s.r.o., Londýnská 730/59, Praha</w:t>
      </w:r>
    </w:p>
    <w:p w14:paraId="12D85099" w14:textId="77777777" w:rsidR="0047486B" w:rsidRPr="00E20696" w:rsidRDefault="0047486B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4EC9BCF" w14:textId="0F289B03" w:rsidR="00E20696" w:rsidRP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47486B">
        <w:rPr>
          <w:rFonts w:asciiTheme="minorHAnsi" w:hAnsiTheme="minorHAnsi" w:cstheme="minorHAnsi"/>
          <w:sz w:val="22"/>
          <w:szCs w:val="22"/>
          <w:lang w:val="cs-CZ"/>
        </w:rPr>
        <w:t xml:space="preserve"> 225-24/C</w:t>
      </w:r>
    </w:p>
    <w:p w14:paraId="7E896496" w14:textId="52CE935B" w:rsid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9F7F56E" w14:textId="11DDB761" w:rsidR="00E20696" w:rsidRDefault="00E20696" w:rsidP="00E2069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1D0B625" w14:textId="3B99BF98" w:rsidR="00582958" w:rsidRDefault="0058295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36B52CB3" w14:textId="62640949" w:rsidR="003F70B7" w:rsidRPr="006D1042" w:rsidRDefault="003F70B7" w:rsidP="003F70B7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6D1042">
        <w:rPr>
          <w:rFonts w:asciiTheme="minorHAnsi" w:hAnsiTheme="minorHAnsi" w:cstheme="minorHAnsi"/>
          <w:i/>
          <w:sz w:val="22"/>
          <w:szCs w:val="22"/>
          <w:lang w:val="cs-CZ"/>
        </w:rPr>
        <w:lastRenderedPageBreak/>
        <w:t xml:space="preserve">Text na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lahvičku</w:t>
      </w:r>
    </w:p>
    <w:p w14:paraId="62C2BB12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38F7B00" w14:textId="77777777" w:rsidR="00A5288D" w:rsidRPr="003F70B7" w:rsidRDefault="00A5288D" w:rsidP="00A5288D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3F70B7">
        <w:rPr>
          <w:rFonts w:asciiTheme="minorHAnsi" w:hAnsiTheme="minorHAnsi" w:cstheme="minorHAnsi"/>
          <w:b/>
          <w:sz w:val="22"/>
          <w:szCs w:val="22"/>
          <w:lang w:val="cs-CZ"/>
        </w:rPr>
        <w:t>Sanocyn</w:t>
      </w:r>
      <w:r w:rsidRPr="003F70B7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dental</w:t>
      </w:r>
      <w:proofErr w:type="spellEnd"/>
    </w:p>
    <w:p w14:paraId="0B93B685" w14:textId="77777777" w:rsidR="007E0F95" w:rsidRPr="00A5288D" w:rsidRDefault="007E0F95" w:rsidP="007E0F95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Přípravek pro dentální hygienu</w:t>
      </w:r>
    </w:p>
    <w:p w14:paraId="126EAA8F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CD3DB7C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3697DB0C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Rychle, účinně a jemně čistí zuby, jazyk a dásně</w:t>
      </w:r>
    </w:p>
    <w:p w14:paraId="7ABB1B45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71223F1" w14:textId="3B80177D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 xml:space="preserve">Přípravek pro zubní hygienu </w:t>
      </w:r>
      <w:proofErr w:type="spellStart"/>
      <w:r w:rsidRPr="00A5288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3F70B7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dental</w:t>
      </w:r>
      <w:proofErr w:type="spellEnd"/>
      <w:r w:rsidRPr="00A5288D">
        <w:rPr>
          <w:rFonts w:asciiTheme="minorHAnsi" w:hAnsiTheme="minorHAnsi" w:cstheme="minorHAnsi"/>
          <w:sz w:val="22"/>
          <w:szCs w:val="22"/>
          <w:lang w:val="cs-CZ"/>
        </w:rPr>
        <w:t xml:space="preserve"> je navržen pro rychlou a snadnou aplikaci do ústní dutiny. Je vybaven rozprašovací tryskou, která umožňuje rovnoměrné a efektivní čištění i těžko dostupných míst. Denním používáním můžete omezit nebo dokonce předcházet tvorbě nepěkných zubních skvrn, včetně zubního plaku. Svým čistícím účinkem navíc přípravek přispívá k snížení mikrobiální zátěže, čímž omezuje nepříjemný zápach z tlamy a přispívá k snížení rizika vzniku zánětu dásní.</w:t>
      </w:r>
    </w:p>
    <w:p w14:paraId="0DF9DAC0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549B784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Jak přípravek používat</w:t>
      </w:r>
    </w:p>
    <w:p w14:paraId="38120C89" w14:textId="50CDA159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 xml:space="preserve">Každodenně nastříkejte hygienický přípravek </w:t>
      </w:r>
      <w:proofErr w:type="spellStart"/>
      <w:r w:rsidRPr="00A5288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3F70B7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dental</w:t>
      </w:r>
      <w:proofErr w:type="spellEnd"/>
      <w:r w:rsidRPr="00A5288D">
        <w:rPr>
          <w:rFonts w:asciiTheme="minorHAnsi" w:hAnsiTheme="minorHAnsi" w:cstheme="minorHAnsi"/>
          <w:sz w:val="22"/>
          <w:szCs w:val="22"/>
          <w:lang w:val="cs-CZ"/>
        </w:rPr>
        <w:t xml:space="preserve"> do tlamy zvířete. Zaměřte se přitom zejména na místa postižená zánětem dásní a na zubní plak. Nejvýraznějších účinků při čištění dosáhnete souběžným použitím hygienického přípravku </w:t>
      </w:r>
      <w:proofErr w:type="spellStart"/>
      <w:r w:rsidRPr="00A5288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3F70B7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dental</w:t>
      </w:r>
      <w:proofErr w:type="spellEnd"/>
      <w:r w:rsidRPr="00A5288D">
        <w:rPr>
          <w:rFonts w:asciiTheme="minorHAnsi" w:hAnsiTheme="minorHAnsi" w:cstheme="minorHAnsi"/>
          <w:sz w:val="22"/>
          <w:szCs w:val="22"/>
          <w:lang w:val="cs-CZ"/>
        </w:rPr>
        <w:t xml:space="preserve"> a zubního kartáčku na prst </w:t>
      </w:r>
      <w:proofErr w:type="spellStart"/>
      <w:r w:rsidRPr="00A5288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3F70B7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dental</w:t>
      </w:r>
      <w:proofErr w:type="spellEnd"/>
      <w:r w:rsidRPr="00A5288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2D174B4" w14:textId="77777777" w:rsidR="00574B39" w:rsidRDefault="00574B39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8A76792" w14:textId="73AEC53C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193CEE5C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Voda, chlorid sodný, aktivní chlor uvolněný z kyseliny chlorné</w:t>
      </w:r>
    </w:p>
    <w:p w14:paraId="5190FA3D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1DCE68E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Poznámky</w:t>
      </w:r>
    </w:p>
    <w:p w14:paraId="52859ABE" w14:textId="2C119ECE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Před použitím si pečlivě pročtěte štítek text na obalu s informacemi o přípravku. Skladujte při</w:t>
      </w:r>
      <w:r w:rsidR="0058295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A5288D">
        <w:rPr>
          <w:rFonts w:asciiTheme="minorHAnsi" w:hAnsiTheme="minorHAnsi" w:cstheme="minorHAnsi"/>
          <w:sz w:val="22"/>
          <w:szCs w:val="22"/>
          <w:lang w:val="cs-CZ"/>
        </w:rPr>
        <w:t>pokojové teplotě a chraňte před přímým slunečním zářením. Pouze pro vnější použití. Po otevření spotřebujte do 3 měsíců.</w:t>
      </w:r>
    </w:p>
    <w:p w14:paraId="6A8E5DF6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Uchovávejte mimo dohled a dosah dětí. Pouze pro zvířata.</w:t>
      </w:r>
    </w:p>
    <w:p w14:paraId="72B798A1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Přípravek není náhradou veterinární péče a léčiv doporučených veterinárním lékařem.</w:t>
      </w:r>
    </w:p>
    <w:p w14:paraId="4AC946BD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7E66F73" w14:textId="77777777" w:rsidR="009833AE" w:rsidRPr="00277BFF" w:rsidRDefault="009833AE" w:rsidP="009833AE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Výrobce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1EA98550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A5288D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A5288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A5288D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p w14:paraId="686C238E" w14:textId="55E31C6D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A5288D">
        <w:rPr>
          <w:rFonts w:asciiTheme="minorHAnsi" w:hAnsiTheme="minorHAnsi" w:cstheme="minorHAnsi"/>
          <w:sz w:val="22"/>
          <w:szCs w:val="22"/>
          <w:lang w:val="cs-CZ"/>
        </w:rPr>
        <w:t>Li</w:t>
      </w:r>
      <w:r w:rsidR="00F423E1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A5288D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A5288D">
        <w:rPr>
          <w:rFonts w:asciiTheme="minorHAnsi" w:hAnsiTheme="minorHAnsi" w:cstheme="minorHAnsi"/>
          <w:sz w:val="22"/>
          <w:szCs w:val="22"/>
          <w:lang w:val="cs-CZ"/>
        </w:rPr>
        <w:t xml:space="preserve"> 111-115, A-1090 </w:t>
      </w:r>
      <w:proofErr w:type="spellStart"/>
      <w:r w:rsidRPr="00A5288D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179CE218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2872AF9" w14:textId="77777777" w:rsidR="00846156" w:rsidRPr="00A5288D" w:rsidRDefault="00846156" w:rsidP="0084615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 xml:space="preserve">75 ml </w:t>
      </w:r>
    </w:p>
    <w:p w14:paraId="30E8BE9C" w14:textId="77777777" w:rsidR="009833AE" w:rsidRPr="00277BFF" w:rsidRDefault="009833AE" w:rsidP="009833AE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Pr="00277BFF">
        <w:rPr>
          <w:rFonts w:asciiTheme="minorHAnsi" w:hAnsiTheme="minorHAnsi" w:cstheme="minorHAnsi"/>
          <w:i/>
          <w:sz w:val="22"/>
          <w:szCs w:val="22"/>
          <w:lang w:val="cs-CZ"/>
        </w:rPr>
        <w:t>viz obal</w:t>
      </w:r>
    </w:p>
    <w:p w14:paraId="57914F5A" w14:textId="77777777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C9E0808" w14:textId="23CF7FAF" w:rsidR="00A5288D" w:rsidRDefault="005C7F61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696">
        <w:rPr>
          <w:rFonts w:asciiTheme="minorHAnsi" w:hAnsiTheme="minorHAnsi" w:cstheme="minorHAnsi"/>
          <w:sz w:val="22"/>
          <w:szCs w:val="22"/>
          <w:lang w:val="cs-CZ"/>
        </w:rPr>
        <w:t>Držitel rozhodnutí o schválení</w:t>
      </w:r>
      <w:r>
        <w:rPr>
          <w:rFonts w:asciiTheme="minorHAnsi" w:hAnsiTheme="minorHAnsi" w:cstheme="minorHAnsi"/>
          <w:sz w:val="22"/>
          <w:szCs w:val="22"/>
          <w:lang w:val="cs-CZ"/>
        </w:rPr>
        <w:t>: M+H vet s.r.o., Londýnská 730/59, Praha</w:t>
      </w:r>
    </w:p>
    <w:p w14:paraId="6A621BE3" w14:textId="77777777" w:rsidR="0047486B" w:rsidRPr="00A5288D" w:rsidRDefault="0047486B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5A72107" w14:textId="1A7F1624" w:rsidR="00A5288D" w:rsidRPr="00A5288D" w:rsidRDefault="00A5288D" w:rsidP="00A5288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5288D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47486B">
        <w:rPr>
          <w:rFonts w:asciiTheme="minorHAnsi" w:hAnsiTheme="minorHAnsi" w:cstheme="minorHAnsi"/>
          <w:sz w:val="22"/>
          <w:szCs w:val="22"/>
          <w:lang w:val="cs-CZ"/>
        </w:rPr>
        <w:t xml:space="preserve"> 225-24/C</w:t>
      </w:r>
      <w:bookmarkStart w:id="0" w:name="_GoBack"/>
      <w:bookmarkEnd w:id="0"/>
    </w:p>
    <w:sectPr w:rsidR="00A5288D" w:rsidRPr="00A5288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9E10" w14:textId="77777777" w:rsidR="000524D2" w:rsidRDefault="000524D2" w:rsidP="00884AB0">
      <w:pPr>
        <w:spacing w:line="240" w:lineRule="auto"/>
      </w:pPr>
      <w:r>
        <w:separator/>
      </w:r>
    </w:p>
  </w:endnote>
  <w:endnote w:type="continuationSeparator" w:id="0">
    <w:p w14:paraId="5D5C14FA" w14:textId="77777777" w:rsidR="000524D2" w:rsidRDefault="000524D2" w:rsidP="0088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9BB5D" w14:textId="77777777" w:rsidR="000524D2" w:rsidRDefault="000524D2" w:rsidP="00884AB0">
      <w:pPr>
        <w:spacing w:line="240" w:lineRule="auto"/>
      </w:pPr>
      <w:r>
        <w:separator/>
      </w:r>
    </w:p>
  </w:footnote>
  <w:footnote w:type="continuationSeparator" w:id="0">
    <w:p w14:paraId="0F964AB6" w14:textId="77777777" w:rsidR="000524D2" w:rsidRDefault="000524D2" w:rsidP="00884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D994" w14:textId="40F6153E" w:rsidR="00253F85" w:rsidRPr="00582958" w:rsidRDefault="00253F85" w:rsidP="00582958">
    <w:pPr>
      <w:spacing w:line="240" w:lineRule="auto"/>
      <w:rPr>
        <w:lang w:val="cs-CZ"/>
      </w:rPr>
    </w:pPr>
    <w:r w:rsidRPr="009833AE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9833AE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E23FFF9EF86846439636E1DF68F737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833AE">
          <w:rPr>
            <w:rFonts w:asciiTheme="minorHAnsi" w:hAnsiTheme="minorHAnsi" w:cstheme="minorHAnsi"/>
            <w:sz w:val="22"/>
            <w:szCs w:val="22"/>
            <w:lang w:val="cs-CZ"/>
          </w:rPr>
          <w:t>vnější a vnitřní obal</w:t>
        </w:r>
      </w:sdtContent>
    </w:sdt>
    <w:r w:rsidRPr="009833AE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</w:t>
    </w:r>
    <w:r w:rsidR="00582958">
      <w:rPr>
        <w:rFonts w:asciiTheme="minorHAnsi" w:hAnsiTheme="minorHAnsi" w:cstheme="minorHAnsi"/>
        <w:bCs/>
        <w:sz w:val="22"/>
        <w:szCs w:val="22"/>
        <w:lang w:val="cs-CZ"/>
      </w:rPr>
      <w:t> </w:t>
    </w:r>
    <w:r w:rsidRPr="009833AE">
      <w:rPr>
        <w:rFonts w:asciiTheme="minorHAnsi" w:hAnsiTheme="minorHAnsi" w:cstheme="minorHAnsi"/>
        <w:bCs/>
        <w:sz w:val="22"/>
        <w:szCs w:val="22"/>
        <w:lang w:val="cs-CZ"/>
      </w:rPr>
      <w:t>zn.</w:t>
    </w:r>
    <w:r w:rsidR="00582958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360A987859784403A1DFA0937B9C8A9D"/>
        </w:placeholder>
        <w:text/>
      </w:sdtPr>
      <w:sdtEndPr/>
      <w:sdtContent>
        <w:r w:rsidR="0047486B" w:rsidRPr="009833AE">
          <w:rPr>
            <w:rFonts w:asciiTheme="minorHAnsi" w:hAnsiTheme="minorHAnsi" w:cstheme="minorHAnsi"/>
            <w:sz w:val="22"/>
            <w:szCs w:val="22"/>
            <w:lang w:val="cs-CZ"/>
          </w:rPr>
          <w:t>USKVBL/12772/2023/POD,</w:t>
        </w:r>
      </w:sdtContent>
    </w:sdt>
    <w:r w:rsidRPr="009833AE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360A987859784403A1DFA0937B9C8A9D"/>
        </w:placeholder>
        <w:text/>
      </w:sdtPr>
      <w:sdtEndPr/>
      <w:sdtContent>
        <w:r w:rsidR="0047486B" w:rsidRPr="009833AE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USKVBL/10268/2024/REG-Gro</w:t>
        </w:r>
      </w:sdtContent>
    </w:sdt>
    <w:r w:rsidRPr="009833AE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F323386BD8AC4938BEFAE3C9A0503017"/>
        </w:placeholder>
        <w:date w:fullDate="2024-08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833AE">
          <w:rPr>
            <w:rFonts w:asciiTheme="minorHAnsi" w:hAnsiTheme="minorHAnsi" w:cstheme="minorHAnsi"/>
            <w:bCs/>
            <w:sz w:val="22"/>
            <w:szCs w:val="22"/>
            <w:lang w:val="cs-CZ"/>
          </w:rPr>
          <w:t>06.08.2024</w:t>
        </w:r>
      </w:sdtContent>
    </w:sdt>
    <w:r w:rsidRPr="009833AE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A7E61208AABD44D480A89614D062FB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7486B" w:rsidRPr="009833AE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9833AE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bookmarkStart w:id="1" w:name="_Hlk173837483"/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983807FFA1214353A652C3211297B083"/>
        </w:placeholder>
        <w:text/>
      </w:sdtPr>
      <w:sdtEndPr/>
      <w:sdtContent>
        <w:proofErr w:type="spellStart"/>
        <w:r w:rsidR="0047486B" w:rsidRPr="009833AE">
          <w:rPr>
            <w:rFonts w:asciiTheme="minorHAnsi" w:hAnsiTheme="minorHAnsi" w:cstheme="minorHAnsi"/>
            <w:sz w:val="22"/>
            <w:szCs w:val="22"/>
            <w:lang w:val="cs-CZ"/>
          </w:rPr>
          <w:t>Sanocyn</w:t>
        </w:r>
        <w:proofErr w:type="spellEnd"/>
        <w:r w:rsidR="0047486B" w:rsidRPr="009833AE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  <w:proofErr w:type="spellStart"/>
        <w:r w:rsidR="008F6448" w:rsidRPr="009833AE">
          <w:rPr>
            <w:rFonts w:asciiTheme="minorHAnsi" w:hAnsiTheme="minorHAnsi" w:cstheme="minorHAnsi"/>
            <w:sz w:val="22"/>
            <w:szCs w:val="22"/>
            <w:lang w:val="cs-CZ"/>
          </w:rPr>
          <w:t>D</w:t>
        </w:r>
        <w:r w:rsidR="0047486B" w:rsidRPr="009833AE">
          <w:rPr>
            <w:rFonts w:asciiTheme="minorHAnsi" w:hAnsiTheme="minorHAnsi" w:cstheme="minorHAnsi"/>
            <w:sz w:val="22"/>
            <w:szCs w:val="22"/>
            <w:lang w:val="cs-CZ"/>
          </w:rPr>
          <w:t>ental</w:t>
        </w:r>
        <w:proofErr w:type="spellEnd"/>
      </w:sdtContent>
    </w:sdt>
    <w:bookmarkEnd w:id="1"/>
  </w:p>
  <w:p w14:paraId="3E2597BF" w14:textId="77777777" w:rsidR="00253F85" w:rsidRPr="00582958" w:rsidRDefault="00253F85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87A"/>
    <w:multiLevelType w:val="hybridMultilevel"/>
    <w:tmpl w:val="813E9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13C"/>
    <w:multiLevelType w:val="multilevel"/>
    <w:tmpl w:val="039611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B"/>
    <w:rsid w:val="00023AE9"/>
    <w:rsid w:val="000524D2"/>
    <w:rsid w:val="000D3758"/>
    <w:rsid w:val="0015153F"/>
    <w:rsid w:val="001B4B0A"/>
    <w:rsid w:val="0021736F"/>
    <w:rsid w:val="00247D8F"/>
    <w:rsid w:val="00253F85"/>
    <w:rsid w:val="0030589B"/>
    <w:rsid w:val="00390F08"/>
    <w:rsid w:val="003B5DC1"/>
    <w:rsid w:val="003F70B7"/>
    <w:rsid w:val="0047486B"/>
    <w:rsid w:val="004A307D"/>
    <w:rsid w:val="004E0B4F"/>
    <w:rsid w:val="00574B39"/>
    <w:rsid w:val="00582958"/>
    <w:rsid w:val="00590B70"/>
    <w:rsid w:val="005A379E"/>
    <w:rsid w:val="005C7F61"/>
    <w:rsid w:val="005D216F"/>
    <w:rsid w:val="005F0EAA"/>
    <w:rsid w:val="006707AE"/>
    <w:rsid w:val="006D1042"/>
    <w:rsid w:val="00766308"/>
    <w:rsid w:val="00791B12"/>
    <w:rsid w:val="007C1D62"/>
    <w:rsid w:val="007E0F95"/>
    <w:rsid w:val="007F321D"/>
    <w:rsid w:val="00846156"/>
    <w:rsid w:val="00884AB0"/>
    <w:rsid w:val="008D5ECD"/>
    <w:rsid w:val="008F6448"/>
    <w:rsid w:val="008F66D8"/>
    <w:rsid w:val="009216A0"/>
    <w:rsid w:val="00924BDA"/>
    <w:rsid w:val="009833AE"/>
    <w:rsid w:val="00995CEC"/>
    <w:rsid w:val="00A5288D"/>
    <w:rsid w:val="00A63A8D"/>
    <w:rsid w:val="00AB05B1"/>
    <w:rsid w:val="00AF411A"/>
    <w:rsid w:val="00B01A38"/>
    <w:rsid w:val="00B2422F"/>
    <w:rsid w:val="00B52D69"/>
    <w:rsid w:val="00BB547D"/>
    <w:rsid w:val="00BD5D5A"/>
    <w:rsid w:val="00BF6AC4"/>
    <w:rsid w:val="00C0461F"/>
    <w:rsid w:val="00C175B9"/>
    <w:rsid w:val="00C477B7"/>
    <w:rsid w:val="00C6255B"/>
    <w:rsid w:val="00C75337"/>
    <w:rsid w:val="00CC6769"/>
    <w:rsid w:val="00D01B50"/>
    <w:rsid w:val="00E20696"/>
    <w:rsid w:val="00EA761B"/>
    <w:rsid w:val="00F423E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4F42"/>
  <w15:chartTrackingRefBased/>
  <w15:docId w15:val="{1CD2924D-64CC-2048-9923-EA3F0494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B70"/>
    <w:pPr>
      <w:spacing w:line="360" w:lineRule="auto"/>
      <w:jc w:val="both"/>
    </w:pPr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90B70"/>
    <w:pPr>
      <w:numPr>
        <w:numId w:val="6"/>
      </w:numPr>
      <w:outlineLvl w:val="0"/>
    </w:pPr>
    <w:rPr>
      <w:b/>
      <w:bCs/>
      <w:sz w:val="28"/>
      <w:szCs w:val="28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B70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/>
      <w:b/>
      <w:bCs/>
    </w:rPr>
  </w:style>
  <w:style w:type="paragraph" w:styleId="Nadpis3">
    <w:name w:val="heading 3"/>
    <w:basedOn w:val="Normln"/>
    <w:link w:val="Nadpis3Char"/>
    <w:uiPriority w:val="9"/>
    <w:qFormat/>
    <w:rsid w:val="00590B70"/>
    <w:pPr>
      <w:numPr>
        <w:ilvl w:val="2"/>
        <w:numId w:val="6"/>
      </w:numPr>
      <w:spacing w:before="100" w:beforeAutospacing="1" w:after="100" w:afterAutospacing="1"/>
      <w:outlineLvl w:val="2"/>
    </w:pPr>
    <w:rPr>
      <w:b/>
      <w:bCs/>
      <w:i/>
      <w:iCs/>
    </w:rPr>
  </w:style>
  <w:style w:type="paragraph" w:styleId="Nadpis4">
    <w:name w:val="heading 4"/>
    <w:basedOn w:val="Normln"/>
    <w:link w:val="Nadpis4Char"/>
    <w:uiPriority w:val="9"/>
    <w:qFormat/>
    <w:rsid w:val="00590B70"/>
    <w:pPr>
      <w:numPr>
        <w:ilvl w:val="3"/>
        <w:numId w:val="1"/>
      </w:numPr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arbeit">
    <w:name w:val="Diplomarbeit"/>
    <w:basedOn w:val="Normln"/>
    <w:qFormat/>
    <w:rsid w:val="005D216F"/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590B70"/>
    <w:rPr>
      <w:rFonts w:ascii="Arial" w:eastAsia="Times New Roman" w:hAnsi="Arial" w:cs="Arial"/>
      <w:b/>
      <w:bCs/>
      <w:color w:val="000000"/>
      <w:spacing w:val="2"/>
      <w:sz w:val="28"/>
      <w:szCs w:val="28"/>
      <w:lang w:eastAsia="de-DE"/>
    </w:rPr>
  </w:style>
  <w:style w:type="paragraph" w:styleId="Odstavecseseznamem">
    <w:name w:val="List Paragraph"/>
    <w:basedOn w:val="Normln"/>
    <w:uiPriority w:val="34"/>
    <w:qFormat/>
    <w:rsid w:val="00590B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0B70"/>
    <w:rPr>
      <w:rFonts w:ascii="Arial" w:eastAsiaTheme="majorEastAsia" w:hAnsi="Arial" w:cs="Arial"/>
      <w:b/>
      <w:bCs/>
      <w:color w:val="000000"/>
      <w:spacing w:val="2"/>
      <w:lang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590B70"/>
    <w:rPr>
      <w:rFonts w:ascii="Arial" w:eastAsia="Times New Roman" w:hAnsi="Arial" w:cs="Arial"/>
      <w:b/>
      <w:bCs/>
      <w:i/>
      <w:iCs/>
      <w:color w:val="000000"/>
      <w:spacing w:val="2"/>
      <w:sz w:val="21"/>
      <w:szCs w:val="21"/>
      <w:lang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590B70"/>
    <w:rPr>
      <w:rFonts w:ascii="Arial" w:eastAsia="Times New Roman" w:hAnsi="Arial" w:cs="Arial"/>
      <w:i/>
      <w:iCs/>
      <w:color w:val="000000"/>
      <w:spacing w:val="2"/>
      <w:sz w:val="21"/>
      <w:szCs w:val="21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5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53F"/>
    <w:rPr>
      <w:rFonts w:ascii="Segoe UI" w:hAnsi="Segoe UI" w:cs="Segoe UI"/>
      <w:color w:val="000000"/>
      <w:spacing w:val="2"/>
      <w:kern w:val="0"/>
      <w:sz w:val="18"/>
      <w:szCs w:val="18"/>
      <w:lang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D37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7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758"/>
    <w:rPr>
      <w:rFonts w:ascii="Arial" w:hAnsi="Arial" w:cs="Arial"/>
      <w:color w:val="000000"/>
      <w:spacing w:val="2"/>
      <w:kern w:val="0"/>
      <w:sz w:val="20"/>
      <w:szCs w:val="20"/>
      <w:lang w:eastAsia="de-DE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7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758"/>
    <w:rPr>
      <w:rFonts w:ascii="Arial" w:hAnsi="Arial" w:cs="Arial"/>
      <w:b/>
      <w:bCs/>
      <w:color w:val="000000"/>
      <w:spacing w:val="2"/>
      <w:kern w:val="0"/>
      <w:sz w:val="20"/>
      <w:szCs w:val="20"/>
      <w:lang w:eastAsia="de-DE"/>
      <w14:ligatures w14:val="none"/>
    </w:rPr>
  </w:style>
  <w:style w:type="character" w:styleId="Zstupntext">
    <w:name w:val="Placeholder Text"/>
    <w:rsid w:val="00253F85"/>
    <w:rPr>
      <w:color w:val="808080"/>
    </w:rPr>
  </w:style>
  <w:style w:type="character" w:customStyle="1" w:styleId="Styl2">
    <w:name w:val="Styl2"/>
    <w:basedOn w:val="Standardnpsmoodstavce"/>
    <w:uiPriority w:val="1"/>
    <w:rsid w:val="00253F8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3FFF9EF86846439636E1DF68F737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25B8E-2F48-4692-ABCC-61C92756E5AC}"/>
      </w:docPartPr>
      <w:docPartBody>
        <w:p w:rsidR="00485EDA" w:rsidRDefault="002937F2" w:rsidP="002937F2">
          <w:pPr>
            <w:pStyle w:val="E23FFF9EF86846439636E1DF68F737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0A987859784403A1DFA0937B9C8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F7C6E-44C3-45EE-8B4D-27D3D0F24D7A}"/>
      </w:docPartPr>
      <w:docPartBody>
        <w:p w:rsidR="00485EDA" w:rsidRDefault="002937F2" w:rsidP="002937F2">
          <w:pPr>
            <w:pStyle w:val="360A987859784403A1DFA0937B9C8A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323386BD8AC4938BEFAE3C9A0503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E4BFD-EA4F-4315-9FD1-08CCE0674E57}"/>
      </w:docPartPr>
      <w:docPartBody>
        <w:p w:rsidR="00485EDA" w:rsidRDefault="002937F2" w:rsidP="002937F2">
          <w:pPr>
            <w:pStyle w:val="F323386BD8AC4938BEFAE3C9A050301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7E61208AABD44D480A89614D062F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CF931-569F-4A59-8D3A-3E8EE79739F8}"/>
      </w:docPartPr>
      <w:docPartBody>
        <w:p w:rsidR="00485EDA" w:rsidRDefault="002937F2" w:rsidP="002937F2">
          <w:pPr>
            <w:pStyle w:val="A7E61208AABD44D480A89614D062FB2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3807FFA1214353A652C3211297B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A9464-4B51-4051-91BD-19F4933F3826}"/>
      </w:docPartPr>
      <w:docPartBody>
        <w:p w:rsidR="00485EDA" w:rsidRDefault="002937F2" w:rsidP="002937F2">
          <w:pPr>
            <w:pStyle w:val="983807FFA1214353A652C3211297B0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F2"/>
    <w:rsid w:val="001B4313"/>
    <w:rsid w:val="002937F2"/>
    <w:rsid w:val="003E2056"/>
    <w:rsid w:val="00485EDA"/>
    <w:rsid w:val="004A22C8"/>
    <w:rsid w:val="009D2C22"/>
    <w:rsid w:val="00A20385"/>
    <w:rsid w:val="00A7009B"/>
    <w:rsid w:val="00C528D8"/>
    <w:rsid w:val="00C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937F2"/>
    <w:rPr>
      <w:color w:val="808080"/>
    </w:rPr>
  </w:style>
  <w:style w:type="paragraph" w:customStyle="1" w:styleId="E23FFF9EF86846439636E1DF68F7379B">
    <w:name w:val="E23FFF9EF86846439636E1DF68F7379B"/>
    <w:rsid w:val="002937F2"/>
  </w:style>
  <w:style w:type="paragraph" w:customStyle="1" w:styleId="360A987859784403A1DFA0937B9C8A9D">
    <w:name w:val="360A987859784403A1DFA0937B9C8A9D"/>
    <w:rsid w:val="002937F2"/>
  </w:style>
  <w:style w:type="paragraph" w:customStyle="1" w:styleId="F323386BD8AC4938BEFAE3C9A0503017">
    <w:name w:val="F323386BD8AC4938BEFAE3C9A0503017"/>
    <w:rsid w:val="002937F2"/>
  </w:style>
  <w:style w:type="paragraph" w:customStyle="1" w:styleId="A7E61208AABD44D480A89614D062FB2C">
    <w:name w:val="A7E61208AABD44D480A89614D062FB2C"/>
    <w:rsid w:val="002937F2"/>
  </w:style>
  <w:style w:type="paragraph" w:customStyle="1" w:styleId="983807FFA1214353A652C3211297B083">
    <w:name w:val="983807FFA1214353A652C3211297B083"/>
    <w:rsid w:val="00293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PAAR LARA,01604971</dc:creator>
  <cp:keywords/>
  <dc:description/>
  <cp:lastModifiedBy>Leona Nepejchalová</cp:lastModifiedBy>
  <cp:revision>21</cp:revision>
  <dcterms:created xsi:type="dcterms:W3CDTF">2023-09-21T12:11:00Z</dcterms:created>
  <dcterms:modified xsi:type="dcterms:W3CDTF">2024-08-07T15:16:00Z</dcterms:modified>
</cp:coreProperties>
</file>