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C5A9" w14:textId="77777777" w:rsidR="00A77926" w:rsidRPr="00A77926" w:rsidRDefault="00A77926">
      <w:pPr>
        <w:rPr>
          <w:rFonts w:ascii="Calibri" w:hAnsi="Calibri" w:cs="Calibri"/>
        </w:rPr>
      </w:pPr>
      <w:bookmarkStart w:id="0" w:name="_Hlk169524532"/>
      <w:proofErr w:type="spellStart"/>
      <w:r w:rsidRPr="00A77926">
        <w:rPr>
          <w:rFonts w:ascii="Calibri" w:hAnsi="Calibri" w:cs="Calibri"/>
          <w:b/>
          <w:bCs/>
        </w:rPr>
        <w:t>Beaphar</w:t>
      </w:r>
      <w:proofErr w:type="spellEnd"/>
      <w:r w:rsidRPr="00A77926">
        <w:rPr>
          <w:rFonts w:ascii="Calibri" w:hAnsi="Calibri" w:cs="Calibri"/>
          <w:b/>
          <w:bCs/>
        </w:rPr>
        <w:t xml:space="preserve"> </w:t>
      </w:r>
      <w:proofErr w:type="spellStart"/>
      <w:r w:rsidRPr="00A77926">
        <w:rPr>
          <w:rFonts w:ascii="Calibri" w:hAnsi="Calibri" w:cs="Calibri"/>
          <w:b/>
          <w:bCs/>
        </w:rPr>
        <w:t>Hypo-Allergenic</w:t>
      </w:r>
      <w:proofErr w:type="spellEnd"/>
      <w:r w:rsidRPr="00A77926">
        <w:rPr>
          <w:rFonts w:ascii="Calibri" w:hAnsi="Calibri" w:cs="Calibri"/>
          <w:b/>
          <w:bCs/>
        </w:rPr>
        <w:t xml:space="preserve"> </w:t>
      </w:r>
      <w:proofErr w:type="spellStart"/>
      <w:r w:rsidRPr="00A77926">
        <w:rPr>
          <w:rFonts w:ascii="Calibri" w:hAnsi="Calibri" w:cs="Calibri"/>
          <w:b/>
          <w:bCs/>
        </w:rPr>
        <w:t>Shampoo</w:t>
      </w:r>
      <w:proofErr w:type="spellEnd"/>
      <w:r w:rsidRPr="00A77926">
        <w:rPr>
          <w:rFonts w:ascii="Calibri" w:hAnsi="Calibri" w:cs="Calibri"/>
        </w:rPr>
        <w:t xml:space="preserve"> </w:t>
      </w:r>
    </w:p>
    <w:bookmarkEnd w:id="0"/>
    <w:p w14:paraId="0AE856F8" w14:textId="6A4D391D" w:rsidR="00A77926" w:rsidRPr="00A77926" w:rsidRDefault="00A77926">
      <w:pPr>
        <w:rPr>
          <w:rFonts w:ascii="Calibri" w:hAnsi="Calibri" w:cs="Calibri"/>
          <w:bCs/>
        </w:rPr>
      </w:pPr>
      <w:r w:rsidRPr="00A77926">
        <w:rPr>
          <w:rFonts w:ascii="Calibri" w:hAnsi="Calibri" w:cs="Calibri"/>
          <w:bCs/>
        </w:rPr>
        <w:t>250 ml</w:t>
      </w:r>
    </w:p>
    <w:p w14:paraId="3D1BF0BD" w14:textId="2BBC9D70" w:rsidR="004E2E52" w:rsidRPr="00A77926" w:rsidRDefault="00787DBC" w:rsidP="00A77926">
      <w:pPr>
        <w:spacing w:after="0"/>
        <w:rPr>
          <w:rFonts w:ascii="Calibri" w:hAnsi="Calibri" w:cs="Calibri"/>
        </w:rPr>
      </w:pPr>
      <w:proofErr w:type="spellStart"/>
      <w:r w:rsidRPr="00A77926">
        <w:rPr>
          <w:rFonts w:ascii="Calibri" w:hAnsi="Calibri" w:cs="Calibri"/>
          <w:b/>
          <w:bCs/>
        </w:rPr>
        <w:t>Beaphar</w:t>
      </w:r>
      <w:proofErr w:type="spellEnd"/>
      <w:r w:rsidRPr="00A77926">
        <w:rPr>
          <w:rFonts w:ascii="Calibri" w:hAnsi="Calibri" w:cs="Calibri"/>
          <w:b/>
          <w:bCs/>
        </w:rPr>
        <w:t xml:space="preserve"> </w:t>
      </w:r>
      <w:proofErr w:type="spellStart"/>
      <w:r w:rsidRPr="00A77926">
        <w:rPr>
          <w:rFonts w:ascii="Calibri" w:hAnsi="Calibri" w:cs="Calibri"/>
          <w:b/>
          <w:bCs/>
        </w:rPr>
        <w:t>Hypo-Allergenic</w:t>
      </w:r>
      <w:proofErr w:type="spellEnd"/>
      <w:r w:rsidRPr="00A77926">
        <w:rPr>
          <w:rFonts w:ascii="Calibri" w:hAnsi="Calibri" w:cs="Calibri"/>
          <w:b/>
          <w:bCs/>
        </w:rPr>
        <w:t xml:space="preserve"> </w:t>
      </w:r>
      <w:proofErr w:type="spellStart"/>
      <w:r w:rsidRPr="00A77926">
        <w:rPr>
          <w:rFonts w:ascii="Calibri" w:hAnsi="Calibri" w:cs="Calibri"/>
          <w:b/>
          <w:bCs/>
        </w:rPr>
        <w:t>Shampoo</w:t>
      </w:r>
      <w:proofErr w:type="spellEnd"/>
      <w:r w:rsidRPr="00A77926">
        <w:rPr>
          <w:rFonts w:ascii="Calibri" w:hAnsi="Calibri" w:cs="Calibri"/>
        </w:rPr>
        <w:t xml:space="preserve"> je vyvinutý pro nejcitlivější domácí mazlíčky. Šampon má neutrální pH a je bez </w:t>
      </w:r>
      <w:proofErr w:type="spellStart"/>
      <w:r w:rsidRPr="00A77926">
        <w:rPr>
          <w:rFonts w:ascii="Calibri" w:hAnsi="Calibri" w:cs="Calibri"/>
        </w:rPr>
        <w:t>parfemace</w:t>
      </w:r>
      <w:proofErr w:type="spellEnd"/>
      <w:r w:rsidRPr="00A77926">
        <w:rPr>
          <w:rFonts w:ascii="Calibri" w:hAnsi="Calibri" w:cs="Calibri"/>
        </w:rPr>
        <w:t xml:space="preserve"> a dalších složek, které často způsobují alergické kožní reakce. Šampon jemně čistí srst a pokožku, aniž by narušil ochrannou přirozenou vrstvu kůže. </w:t>
      </w:r>
      <w:proofErr w:type="spellStart"/>
      <w:r w:rsidRPr="00A77926">
        <w:rPr>
          <w:rFonts w:ascii="Calibri" w:hAnsi="Calibri" w:cs="Calibri"/>
        </w:rPr>
        <w:t>Beaphar</w:t>
      </w:r>
      <w:proofErr w:type="spellEnd"/>
      <w:r w:rsidRPr="00A77926">
        <w:rPr>
          <w:rFonts w:ascii="Calibri" w:hAnsi="Calibri" w:cs="Calibri"/>
        </w:rPr>
        <w:t xml:space="preserve"> </w:t>
      </w:r>
      <w:proofErr w:type="spellStart"/>
      <w:r w:rsidRPr="00A77926">
        <w:rPr>
          <w:rFonts w:ascii="Calibri" w:hAnsi="Calibri" w:cs="Calibri"/>
        </w:rPr>
        <w:t>Hypo-Allergenic</w:t>
      </w:r>
      <w:proofErr w:type="spellEnd"/>
      <w:r w:rsidRPr="00A77926">
        <w:rPr>
          <w:rFonts w:ascii="Calibri" w:hAnsi="Calibri" w:cs="Calibri"/>
        </w:rPr>
        <w:t xml:space="preserve"> </w:t>
      </w:r>
      <w:proofErr w:type="spellStart"/>
      <w:r w:rsidRPr="00A77926">
        <w:rPr>
          <w:rFonts w:ascii="Calibri" w:hAnsi="Calibri" w:cs="Calibri"/>
        </w:rPr>
        <w:t>Shampoo</w:t>
      </w:r>
      <w:proofErr w:type="spellEnd"/>
      <w:r w:rsidRPr="00A77926">
        <w:rPr>
          <w:rFonts w:ascii="Calibri" w:hAnsi="Calibri" w:cs="Calibri"/>
        </w:rPr>
        <w:t xml:space="preserve"> se doporučuje pro domácí mazlíčky, kteří jsou citliví na běžné šampony pro domácí mazlíčky. </w:t>
      </w:r>
      <w:r w:rsidRPr="00A77926">
        <w:rPr>
          <w:rFonts w:ascii="Calibri" w:hAnsi="Calibri" w:cs="Calibri"/>
          <w:b/>
          <w:bCs/>
        </w:rPr>
        <w:t>Návod k použití:</w:t>
      </w:r>
      <w:r w:rsidRPr="00A77926">
        <w:rPr>
          <w:rFonts w:ascii="Calibri" w:hAnsi="Calibri" w:cs="Calibri"/>
        </w:rPr>
        <w:t xml:space="preserve"> Navlhčete srst vašeho mazlíčka teplou vodou. Šampon vmasírujte do srsti, dokud nezačne pěnit. Opláchněte a opakujte podle potřeby. Srst dobře vysušte.</w:t>
      </w:r>
    </w:p>
    <w:p w14:paraId="1028A2D0" w14:textId="67BED2F3" w:rsidR="00A77926" w:rsidRPr="00A77926" w:rsidRDefault="00A77926" w:rsidP="00A77926">
      <w:pPr>
        <w:spacing w:after="0"/>
        <w:rPr>
          <w:rFonts w:ascii="Calibri" w:hAnsi="Calibri" w:cs="Calibri"/>
        </w:rPr>
      </w:pPr>
      <w:r w:rsidRPr="00A77926">
        <w:rPr>
          <w:rFonts w:ascii="Calibri" w:hAnsi="Calibri" w:cs="Calibri"/>
        </w:rPr>
        <w:t>Veterinární přípravek. Pouze pro zvířata.</w:t>
      </w:r>
    </w:p>
    <w:p w14:paraId="1EAFB26C" w14:textId="272AD6DE" w:rsidR="00A77926" w:rsidRPr="00A77926" w:rsidRDefault="00A77926" w:rsidP="00A77926">
      <w:pPr>
        <w:spacing w:after="0"/>
        <w:rPr>
          <w:rFonts w:ascii="Calibri" w:hAnsi="Calibri" w:cs="Calibri"/>
        </w:rPr>
      </w:pPr>
      <w:bookmarkStart w:id="1" w:name="_Hlk168669686"/>
      <w:r w:rsidRPr="00A77926">
        <w:rPr>
          <w:rFonts w:ascii="Calibri" w:hAnsi="Calibri" w:cs="Calibri"/>
        </w:rPr>
        <w:t>Číslo schválení:</w:t>
      </w:r>
      <w:r w:rsidR="00414A3F">
        <w:rPr>
          <w:rFonts w:ascii="Calibri" w:hAnsi="Calibri" w:cs="Calibri"/>
        </w:rPr>
        <w:t xml:space="preserve"> 197-24/C</w:t>
      </w:r>
    </w:p>
    <w:bookmarkEnd w:id="1"/>
    <w:p w14:paraId="34A7A2CD" w14:textId="534AF5D9" w:rsidR="0008421A" w:rsidRPr="00A77926" w:rsidRDefault="00294FE5" w:rsidP="00A77926">
      <w:pPr>
        <w:spacing w:after="0"/>
        <w:rPr>
          <w:rFonts w:ascii="Calibri" w:hAnsi="Calibri" w:cs="Calibri"/>
        </w:rPr>
      </w:pPr>
      <w:r w:rsidRPr="00A77926">
        <w:rPr>
          <w:rFonts w:ascii="Calibri" w:hAnsi="Calibri" w:cs="Calibri"/>
          <w:b/>
          <w:bCs/>
        </w:rPr>
        <w:t>Varování:</w:t>
      </w:r>
      <w:r w:rsidRPr="00A77926">
        <w:rPr>
          <w:rFonts w:ascii="Calibri" w:hAnsi="Calibri" w:cs="Calibri"/>
        </w:rPr>
        <w:t xml:space="preserve"> Způsobuje vážné podráždění očí. Uchovávejte mimo</w:t>
      </w:r>
      <w:r w:rsidR="00A77926" w:rsidRPr="00A77926">
        <w:rPr>
          <w:rFonts w:ascii="Calibri" w:hAnsi="Calibri" w:cs="Calibri"/>
        </w:rPr>
        <w:t xml:space="preserve"> dohled a</w:t>
      </w:r>
      <w:r w:rsidRPr="00A77926">
        <w:rPr>
          <w:rFonts w:ascii="Calibri" w:hAnsi="Calibri" w:cs="Calibri"/>
        </w:rPr>
        <w:t xml:space="preserve"> dosah dětí. PŘI ZASAŽENÍ OČÍ: Několik minut opatrně vyplachujte vodou. Vyjměte kontaktní čočky, jsou-li nasazeny a pokud je lze vyjmout snadno. Pokračujte ve vyplachování. Přetrvává-li podráždění očí: Vyhledejte lékařskou pomoc. Je-li nutná lékařská pomoc, mějte po ruce obal nebo štítek výrobku.</w:t>
      </w:r>
    </w:p>
    <w:p w14:paraId="483EF94E" w14:textId="6DA35029" w:rsidR="003F1A50" w:rsidRPr="00A77926" w:rsidRDefault="003F1A50">
      <w:pPr>
        <w:rPr>
          <w:rFonts w:ascii="Calibri" w:hAnsi="Calibri" w:cs="Calibri"/>
        </w:rPr>
      </w:pPr>
      <w:r w:rsidRPr="00A77926">
        <w:rPr>
          <w:rFonts w:ascii="Calibri" w:hAnsi="Calibri" w:cs="Calibri"/>
          <w:b/>
          <w:bCs/>
        </w:rPr>
        <w:t>Složen</w:t>
      </w:r>
      <w:r w:rsidR="00A77926" w:rsidRPr="00A77926">
        <w:rPr>
          <w:rFonts w:ascii="Calibri" w:hAnsi="Calibri" w:cs="Calibri"/>
          <w:b/>
          <w:bCs/>
        </w:rPr>
        <w:t>í</w:t>
      </w:r>
      <w:r w:rsidRPr="00A77926">
        <w:rPr>
          <w:rFonts w:ascii="Calibri" w:hAnsi="Calibri" w:cs="Calibri"/>
          <w:b/>
          <w:bCs/>
        </w:rPr>
        <w:t>:</w:t>
      </w:r>
      <w:r w:rsidRPr="00A77926">
        <w:rPr>
          <w:rFonts w:ascii="Calibri" w:hAnsi="Calibri" w:cs="Calibri"/>
        </w:rPr>
        <w:t xml:space="preserve"> AQUA, COCAMIDOPROPYL BETAINE, SODIUM LAUROYL METHYL ISETHIONATE, SODIUM METHYL COCOYL TAURATE, SODIUM CITRATE, BETAINE, POTASSIUM SORBATE, SODIUM BENZOATE, SODIUM PCA, ALLANTOIN, CITRIC ACID.</w:t>
      </w:r>
    </w:p>
    <w:p w14:paraId="6DEB558F" w14:textId="77777777" w:rsidR="00561367" w:rsidRPr="00D46A9B" w:rsidRDefault="00561367" w:rsidP="00561367">
      <w:pPr>
        <w:spacing w:after="0"/>
        <w:rPr>
          <w:rFonts w:ascii="Calibri" w:hAnsi="Calibri" w:cs="Calibri"/>
        </w:rPr>
      </w:pPr>
      <w:proofErr w:type="spellStart"/>
      <w:r w:rsidRPr="00D46A9B">
        <w:rPr>
          <w:rFonts w:ascii="Calibri" w:hAnsi="Calibri" w:cs="Calibri"/>
        </w:rPr>
        <w:t>Distributed</w:t>
      </w:r>
      <w:proofErr w:type="spellEnd"/>
      <w:r w:rsidRPr="00D46A9B">
        <w:rPr>
          <w:rFonts w:ascii="Calibri" w:hAnsi="Calibri" w:cs="Calibri"/>
        </w:rPr>
        <w:t xml:space="preserve"> by: </w:t>
      </w:r>
    </w:p>
    <w:p w14:paraId="7069EFD5" w14:textId="02B8FDBD" w:rsidR="00B35C8B" w:rsidRPr="00A77926" w:rsidRDefault="00561367" w:rsidP="001D2F3E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</w:rPr>
        <w:t xml:space="preserve">(CZ) </w:t>
      </w:r>
      <w:proofErr w:type="spellStart"/>
      <w:r w:rsidR="00B35C8B" w:rsidRPr="00A77926">
        <w:rPr>
          <w:rFonts w:ascii="Calibri" w:hAnsi="Calibri" w:cs="Calibri"/>
        </w:rPr>
        <w:t>Beaphar</w:t>
      </w:r>
      <w:proofErr w:type="spellEnd"/>
      <w:r w:rsidR="00B35C8B" w:rsidRPr="00A77926">
        <w:rPr>
          <w:rFonts w:ascii="Calibri" w:hAnsi="Calibri" w:cs="Calibri"/>
        </w:rPr>
        <w:t xml:space="preserve"> </w:t>
      </w:r>
      <w:proofErr w:type="spellStart"/>
      <w:r w:rsidR="00B35C8B" w:rsidRPr="00A77926">
        <w:rPr>
          <w:rFonts w:ascii="Calibri" w:hAnsi="Calibri" w:cs="Calibri"/>
        </w:rPr>
        <w:t>Eastern</w:t>
      </w:r>
      <w:proofErr w:type="spellEnd"/>
      <w:r w:rsidR="00B35C8B" w:rsidRPr="00A77926">
        <w:rPr>
          <w:rFonts w:ascii="Calibri" w:hAnsi="Calibri" w:cs="Calibri"/>
        </w:rPr>
        <w:t xml:space="preserve"> </w:t>
      </w:r>
      <w:proofErr w:type="spellStart"/>
      <w:r w:rsidR="00B35C8B" w:rsidRPr="00A77926">
        <w:rPr>
          <w:rFonts w:ascii="Calibri" w:hAnsi="Calibri" w:cs="Calibri"/>
        </w:rPr>
        <w:t>Europe</w:t>
      </w:r>
      <w:proofErr w:type="spellEnd"/>
      <w:r w:rsidR="00B35C8B" w:rsidRPr="00A77926">
        <w:rPr>
          <w:rFonts w:ascii="Calibri" w:hAnsi="Calibri" w:cs="Calibri"/>
        </w:rPr>
        <w:t xml:space="preserve">, s.r.o., Revoluční 1381/III, 290 01 Poděbrady, </w:t>
      </w:r>
      <w:hyperlink r:id="rId6" w:history="1">
        <w:r w:rsidR="001D2F3E" w:rsidRPr="00327878">
          <w:rPr>
            <w:rStyle w:val="Hypertextovodkaz"/>
            <w:rFonts w:ascii="Calibri" w:hAnsi="Calibri" w:cs="Calibri"/>
          </w:rPr>
          <w:t>info@beaphar.cz</w:t>
        </w:r>
      </w:hyperlink>
      <w:r w:rsidR="00B35C8B" w:rsidRPr="00A77926">
        <w:rPr>
          <w:rFonts w:ascii="Calibri" w:hAnsi="Calibri" w:cs="Calibri"/>
        </w:rPr>
        <w:t>,</w:t>
      </w:r>
      <w:r w:rsidR="001D2F3E">
        <w:rPr>
          <w:rFonts w:ascii="Calibri" w:hAnsi="Calibri" w:cs="Calibri"/>
        </w:rPr>
        <w:t xml:space="preserve"> </w:t>
      </w:r>
      <w:r w:rsidR="00B35C8B" w:rsidRPr="00A77926">
        <w:rPr>
          <w:rFonts w:ascii="Calibri" w:hAnsi="Calibri" w:cs="Calibri"/>
        </w:rPr>
        <w:t>tel.:</w:t>
      </w:r>
      <w:r w:rsidR="001D2F3E">
        <w:rPr>
          <w:rFonts w:ascii="Calibri" w:hAnsi="Calibri" w:cs="Calibri"/>
        </w:rPr>
        <w:t> </w:t>
      </w:r>
      <w:bookmarkStart w:id="2" w:name="_GoBack"/>
      <w:bookmarkEnd w:id="2"/>
      <w:r w:rsidR="00B35C8B" w:rsidRPr="00A77926">
        <w:rPr>
          <w:rFonts w:ascii="Calibri" w:hAnsi="Calibri" w:cs="Calibri"/>
        </w:rPr>
        <w:t>+420</w:t>
      </w:r>
      <w:r w:rsidR="001D2F3E">
        <w:rPr>
          <w:rFonts w:ascii="Calibri" w:hAnsi="Calibri" w:cs="Calibri"/>
        </w:rPr>
        <w:t> </w:t>
      </w:r>
      <w:r w:rsidR="00B35C8B" w:rsidRPr="00A77926">
        <w:rPr>
          <w:rFonts w:ascii="Calibri" w:hAnsi="Calibri" w:cs="Calibri"/>
        </w:rPr>
        <w:t>325 611 650 beaphar.com</w:t>
      </w:r>
    </w:p>
    <w:p w14:paraId="5A5FEB4B" w14:textId="77777777" w:rsidR="00A77926" w:rsidRPr="00A77926" w:rsidRDefault="00A77926" w:rsidP="00A77926">
      <w:pPr>
        <w:rPr>
          <w:rFonts w:ascii="Calibri" w:hAnsi="Calibri" w:cs="Calibri"/>
        </w:rPr>
      </w:pPr>
      <w:proofErr w:type="spellStart"/>
      <w:r w:rsidRPr="00A77926">
        <w:rPr>
          <w:rFonts w:ascii="Calibri" w:hAnsi="Calibri" w:cs="Calibri"/>
        </w:rPr>
        <w:t>Beaphar</w:t>
      </w:r>
      <w:proofErr w:type="spellEnd"/>
      <w:r w:rsidRPr="00A77926">
        <w:rPr>
          <w:rFonts w:ascii="Calibri" w:hAnsi="Calibri" w:cs="Calibri"/>
        </w:rPr>
        <w:t xml:space="preserve"> B.V., </w:t>
      </w:r>
      <w:proofErr w:type="spellStart"/>
      <w:r w:rsidRPr="00A77926">
        <w:rPr>
          <w:rFonts w:ascii="Calibri" w:hAnsi="Calibri" w:cs="Calibri"/>
        </w:rPr>
        <w:t>Drostenkamp</w:t>
      </w:r>
      <w:proofErr w:type="spellEnd"/>
      <w:r w:rsidRPr="00A77926">
        <w:rPr>
          <w:rFonts w:ascii="Calibri" w:hAnsi="Calibri" w:cs="Calibri"/>
        </w:rPr>
        <w:t xml:space="preserve"> 3, 8101 BX </w:t>
      </w:r>
      <w:proofErr w:type="spellStart"/>
      <w:r w:rsidRPr="00A77926">
        <w:rPr>
          <w:rFonts w:ascii="Calibri" w:hAnsi="Calibri" w:cs="Calibri"/>
        </w:rPr>
        <w:t>Raalte</w:t>
      </w:r>
      <w:proofErr w:type="spellEnd"/>
      <w:r w:rsidRPr="00A77926">
        <w:rPr>
          <w:rFonts w:ascii="Calibri" w:hAnsi="Calibri" w:cs="Calibri"/>
        </w:rPr>
        <w:t>/</w:t>
      </w:r>
      <w:proofErr w:type="spellStart"/>
      <w:r w:rsidRPr="00A77926">
        <w:rPr>
          <w:rFonts w:ascii="Calibri" w:hAnsi="Calibri" w:cs="Calibri"/>
        </w:rPr>
        <w:t>The</w:t>
      </w:r>
      <w:proofErr w:type="spellEnd"/>
      <w:r w:rsidRPr="00A77926">
        <w:rPr>
          <w:rFonts w:ascii="Calibri" w:hAnsi="Calibri" w:cs="Calibri"/>
        </w:rPr>
        <w:t xml:space="preserve"> </w:t>
      </w:r>
      <w:proofErr w:type="spellStart"/>
      <w:r w:rsidRPr="00A77926">
        <w:rPr>
          <w:rFonts w:ascii="Calibri" w:hAnsi="Calibri" w:cs="Calibri"/>
        </w:rPr>
        <w:t>Netherlands</w:t>
      </w:r>
      <w:proofErr w:type="spellEnd"/>
    </w:p>
    <w:p w14:paraId="498EB9C0" w14:textId="77777777" w:rsidR="00A77926" w:rsidRPr="00A77926" w:rsidRDefault="00A77926" w:rsidP="00A77926">
      <w:pPr>
        <w:rPr>
          <w:rFonts w:ascii="Calibri" w:hAnsi="Calibri" w:cs="Calibri"/>
          <w:i/>
        </w:rPr>
      </w:pPr>
      <w:r w:rsidRPr="00A77926">
        <w:rPr>
          <w:rFonts w:ascii="Calibri" w:hAnsi="Calibri" w:cs="Calibri"/>
        </w:rPr>
        <w:t xml:space="preserve">Šarže/Spotřebujte do: </w:t>
      </w:r>
    </w:p>
    <w:p w14:paraId="1E9B5EC0" w14:textId="77777777" w:rsidR="00A77926" w:rsidRPr="00A77926" w:rsidRDefault="00A77926">
      <w:pPr>
        <w:rPr>
          <w:rFonts w:ascii="Calibri" w:hAnsi="Calibri" w:cs="Calibri"/>
        </w:rPr>
      </w:pPr>
    </w:p>
    <w:sectPr w:rsidR="00A77926" w:rsidRPr="00A779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33FF" w14:textId="77777777" w:rsidR="000E1F46" w:rsidRDefault="000E1F46" w:rsidP="004854CC">
      <w:pPr>
        <w:spacing w:after="0" w:line="240" w:lineRule="auto"/>
      </w:pPr>
      <w:r>
        <w:separator/>
      </w:r>
    </w:p>
  </w:endnote>
  <w:endnote w:type="continuationSeparator" w:id="0">
    <w:p w14:paraId="40E881ED" w14:textId="77777777" w:rsidR="000E1F46" w:rsidRDefault="000E1F46" w:rsidP="0048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FC87" w14:textId="77777777" w:rsidR="000E1F46" w:rsidRDefault="000E1F46" w:rsidP="004854CC">
      <w:pPr>
        <w:spacing w:after="0" w:line="240" w:lineRule="auto"/>
      </w:pPr>
      <w:r>
        <w:separator/>
      </w:r>
    </w:p>
  </w:footnote>
  <w:footnote w:type="continuationSeparator" w:id="0">
    <w:p w14:paraId="5FD8F60D" w14:textId="77777777" w:rsidR="000E1F46" w:rsidRDefault="000E1F46" w:rsidP="0048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F7C0" w14:textId="6F069375" w:rsidR="004854CC" w:rsidRPr="00E1769A" w:rsidRDefault="004854CC" w:rsidP="001D2F3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EE19BA97CF64086B923D97E67E625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D2F3E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9C31AD0F4BD47CB83E494928B71EE95"/>
        </w:placeholder>
        <w:text/>
      </w:sdtPr>
      <w:sdtEndPr/>
      <w:sdtContent>
        <w:r w:rsidR="00414A3F" w:rsidRPr="00414A3F">
          <w:t>USKVBL/7287/2024/POD</w:t>
        </w:r>
        <w:r w:rsidR="00414A3F">
          <w:t>,</w:t>
        </w:r>
      </w:sdtContent>
    </w:sdt>
    <w:r w:rsidRPr="00E1769A">
      <w:rPr>
        <w:bCs/>
      </w:rPr>
      <w:t xml:space="preserve"> č.j.</w:t>
    </w:r>
    <w:r w:rsidR="001D2F3E">
      <w:rPr>
        <w:bCs/>
      </w:rPr>
      <w:t> </w:t>
    </w:r>
    <w:sdt>
      <w:sdtPr>
        <w:rPr>
          <w:bCs/>
        </w:rPr>
        <w:id w:val="-1885019968"/>
        <w:placeholder>
          <w:docPart w:val="89C31AD0F4BD47CB83E494928B71EE95"/>
        </w:placeholder>
        <w:text/>
      </w:sdtPr>
      <w:sdtEndPr/>
      <w:sdtContent>
        <w:r w:rsidR="00414A3F" w:rsidRPr="00414A3F">
          <w:rPr>
            <w:bCs/>
          </w:rPr>
          <w:t>USKVBL/8172/2024/REG-Gro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45C2FFC75E94AD8ACDDB998CE3DAC9A"/>
        </w:placeholder>
        <w:date w:fullDate="2024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52B5B">
          <w:rPr>
            <w:bCs/>
          </w:rPr>
          <w:t>17.06.2024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056B74A0FE45F488F4BDB60A2D9C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14A3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8B8ABB0634647A9A0441CA39AA4AF34"/>
        </w:placeholder>
        <w:text/>
      </w:sdtPr>
      <w:sdtEndPr/>
      <w:sdtContent>
        <w:proofErr w:type="spellStart"/>
        <w:r w:rsidR="00414A3F" w:rsidRPr="00414A3F">
          <w:t>Beaphar</w:t>
        </w:r>
        <w:proofErr w:type="spellEnd"/>
        <w:r w:rsidR="00414A3F" w:rsidRPr="00414A3F">
          <w:t xml:space="preserve"> </w:t>
        </w:r>
        <w:proofErr w:type="spellStart"/>
        <w:r w:rsidR="00414A3F" w:rsidRPr="00414A3F">
          <w:t>Hypo-Allergenic</w:t>
        </w:r>
        <w:proofErr w:type="spellEnd"/>
        <w:r w:rsidR="00414A3F" w:rsidRPr="00414A3F">
          <w:t xml:space="preserve"> </w:t>
        </w:r>
        <w:proofErr w:type="spellStart"/>
        <w:r w:rsidR="00414A3F" w:rsidRPr="00414A3F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BC"/>
    <w:rsid w:val="0008421A"/>
    <w:rsid w:val="000E1F46"/>
    <w:rsid w:val="00121E5C"/>
    <w:rsid w:val="001B68D4"/>
    <w:rsid w:val="001D2F3E"/>
    <w:rsid w:val="00252B5B"/>
    <w:rsid w:val="00294FE5"/>
    <w:rsid w:val="003A5E9E"/>
    <w:rsid w:val="003F1A50"/>
    <w:rsid w:val="00414A3F"/>
    <w:rsid w:val="004718EE"/>
    <w:rsid w:val="004854CC"/>
    <w:rsid w:val="00496631"/>
    <w:rsid w:val="004E2E52"/>
    <w:rsid w:val="00561367"/>
    <w:rsid w:val="00691527"/>
    <w:rsid w:val="006A5DA8"/>
    <w:rsid w:val="00713ABB"/>
    <w:rsid w:val="00787DBC"/>
    <w:rsid w:val="00A77926"/>
    <w:rsid w:val="00B35C8B"/>
    <w:rsid w:val="00C31B22"/>
    <w:rsid w:val="00C6728F"/>
    <w:rsid w:val="00F14BFA"/>
    <w:rsid w:val="00F42F86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AA4"/>
  <w15:chartTrackingRefBased/>
  <w15:docId w15:val="{EAFDD0A3-A222-40D8-9C43-EE3D958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7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7D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D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D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D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D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D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7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7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7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7D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7D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7D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D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7D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35C8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C8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21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E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E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E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E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4CC"/>
  </w:style>
  <w:style w:type="paragraph" w:styleId="Zpat">
    <w:name w:val="footer"/>
    <w:basedOn w:val="Normln"/>
    <w:link w:val="ZpatChar"/>
    <w:uiPriority w:val="99"/>
    <w:unhideWhenUsed/>
    <w:rsid w:val="0048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4CC"/>
  </w:style>
  <w:style w:type="character" w:styleId="Zstupntext">
    <w:name w:val="Placeholder Text"/>
    <w:rsid w:val="004854CC"/>
    <w:rPr>
      <w:color w:val="808080"/>
    </w:rPr>
  </w:style>
  <w:style w:type="character" w:customStyle="1" w:styleId="Styl2">
    <w:name w:val="Styl2"/>
    <w:basedOn w:val="Standardnpsmoodstavce"/>
    <w:uiPriority w:val="1"/>
    <w:rsid w:val="004854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pha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E19BA97CF64086B923D97E67E62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0B359-A55A-4DD4-9D5E-F8773EAC132C}"/>
      </w:docPartPr>
      <w:docPartBody>
        <w:p w:rsidR="00993C08" w:rsidRDefault="00B414C5" w:rsidP="00B414C5">
          <w:pPr>
            <w:pStyle w:val="2EE19BA97CF64086B923D97E67E625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C31AD0F4BD47CB83E494928B71E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C6F8E-C19B-4A39-A94B-37ADFBD310AD}"/>
      </w:docPartPr>
      <w:docPartBody>
        <w:p w:rsidR="00993C08" w:rsidRDefault="00B414C5" w:rsidP="00B414C5">
          <w:pPr>
            <w:pStyle w:val="89C31AD0F4BD47CB83E494928B71EE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5C2FFC75E94AD8ACDDB998CE3DA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A70F1-803B-48C5-B8C7-6036BDD4E6DE}"/>
      </w:docPartPr>
      <w:docPartBody>
        <w:p w:rsidR="00993C08" w:rsidRDefault="00B414C5" w:rsidP="00B414C5">
          <w:pPr>
            <w:pStyle w:val="C45C2FFC75E94AD8ACDDB998CE3DAC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056B74A0FE45F488F4BDB60A2D9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16582-480F-41ED-80C1-5046A908D790}"/>
      </w:docPartPr>
      <w:docPartBody>
        <w:p w:rsidR="00993C08" w:rsidRDefault="00B414C5" w:rsidP="00B414C5">
          <w:pPr>
            <w:pStyle w:val="E4056B74A0FE45F488F4BDB60A2D9C5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8B8ABB0634647A9A0441CA39AA4A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B662A-B266-4925-95F9-407DD7EE75D0}"/>
      </w:docPartPr>
      <w:docPartBody>
        <w:p w:rsidR="00993C08" w:rsidRDefault="00B414C5" w:rsidP="00B414C5">
          <w:pPr>
            <w:pStyle w:val="58B8ABB0634647A9A0441CA39AA4AF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C5"/>
    <w:rsid w:val="0076381D"/>
    <w:rsid w:val="00807996"/>
    <w:rsid w:val="00993C08"/>
    <w:rsid w:val="00B414C5"/>
    <w:rsid w:val="00CC04CE"/>
    <w:rsid w:val="00D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14C5"/>
    <w:rPr>
      <w:color w:val="808080"/>
    </w:rPr>
  </w:style>
  <w:style w:type="paragraph" w:customStyle="1" w:styleId="2EE19BA97CF64086B923D97E67E62574">
    <w:name w:val="2EE19BA97CF64086B923D97E67E62574"/>
    <w:rsid w:val="00B414C5"/>
  </w:style>
  <w:style w:type="paragraph" w:customStyle="1" w:styleId="89C31AD0F4BD47CB83E494928B71EE95">
    <w:name w:val="89C31AD0F4BD47CB83E494928B71EE95"/>
    <w:rsid w:val="00B414C5"/>
  </w:style>
  <w:style w:type="paragraph" w:customStyle="1" w:styleId="C45C2FFC75E94AD8ACDDB998CE3DAC9A">
    <w:name w:val="C45C2FFC75E94AD8ACDDB998CE3DAC9A"/>
    <w:rsid w:val="00B414C5"/>
  </w:style>
  <w:style w:type="paragraph" w:customStyle="1" w:styleId="E4056B74A0FE45F488F4BDB60A2D9C54">
    <w:name w:val="E4056B74A0FE45F488F4BDB60A2D9C54"/>
    <w:rsid w:val="00B414C5"/>
  </w:style>
  <w:style w:type="paragraph" w:customStyle="1" w:styleId="58B8ABB0634647A9A0441CA39AA4AF34">
    <w:name w:val="58B8ABB0634647A9A0441CA39AA4AF34"/>
    <w:rsid w:val="00B41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Leona Nepejchalová</cp:lastModifiedBy>
  <cp:revision>16</cp:revision>
  <dcterms:created xsi:type="dcterms:W3CDTF">2024-05-28T13:41:00Z</dcterms:created>
  <dcterms:modified xsi:type="dcterms:W3CDTF">2024-06-20T12:22:00Z</dcterms:modified>
</cp:coreProperties>
</file>