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4984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bookmarkStart w:id="0" w:name="_GoBack"/>
    </w:p>
    <w:p w14:paraId="10840BD2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4C639FA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3AAF89F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110CC92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C84CA97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D5CDC9E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E888A76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734D4BD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0D24AE0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E8F42A6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8FCBAE4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29A757A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A998915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F2CDA93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6C9FB1E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DB36CD6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7633DC3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5452A85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97D1181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E152588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C4D9791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7BC6241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1122384" w14:textId="77777777" w:rsidR="001E3084" w:rsidRPr="001E3084" w:rsidRDefault="001E3084" w:rsidP="001E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PŘÍBALOVÁ INFORMACE</w:t>
      </w:r>
    </w:p>
    <w:p w14:paraId="3FE958DE" w14:textId="77777777" w:rsidR="001E3084" w:rsidRPr="001E3084" w:rsidRDefault="001E3084" w:rsidP="001E30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br w:type="page"/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lastRenderedPageBreak/>
        <w:t>PŘÍBALOVÁ INFORMACE</w:t>
      </w:r>
    </w:p>
    <w:p w14:paraId="76031549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F548D26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9B7DFEC" w14:textId="77777777" w:rsidR="001E3084" w:rsidRPr="001E3084" w:rsidRDefault="001E3084" w:rsidP="001E308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Název veterinárního léčivého přípravku</w:t>
      </w:r>
    </w:p>
    <w:p w14:paraId="3E16109D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F88337E" w14:textId="77777777" w:rsidR="001E3084" w:rsidRPr="001E3084" w:rsidRDefault="001E3084" w:rsidP="001E308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Flubenol KH 44 mg/ml perorální pasta</w:t>
      </w:r>
    </w:p>
    <w:p w14:paraId="572C6E8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E98C6FF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61706F2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2.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Složení</w:t>
      </w:r>
    </w:p>
    <w:p w14:paraId="5C723160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23DD2A4F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Každý ml obsahuje:</w:t>
      </w:r>
    </w:p>
    <w:p w14:paraId="76ACEAE4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2BC36FE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 xml:space="preserve">Léčivá látka: 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</w:p>
    <w:p w14:paraId="6996AC60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Flubendazolum 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44 mg</w:t>
      </w:r>
    </w:p>
    <w:p w14:paraId="545FD39D" w14:textId="77777777" w:rsid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47F95DC0" w14:textId="77777777" w:rsidR="001A10A1" w:rsidRPr="001A10A1" w:rsidRDefault="001A10A1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A10A1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Pomocné látky:</w:t>
      </w:r>
    </w:p>
    <w:p w14:paraId="1C8DA4A8" w14:textId="287BCEDA" w:rsidR="00D07525" w:rsidRPr="00D07525" w:rsidRDefault="00D07525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D0752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Methylparaben (E 218)</w:t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  <w:t>1,8 mg</w:t>
      </w:r>
    </w:p>
    <w:p w14:paraId="1D73F198" w14:textId="14E6EC7D" w:rsidR="00BE6ACF" w:rsidRDefault="00D07525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D07525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Propylparaben (E 216)</w:t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sk-SK"/>
          <w14:ligatures w14:val="none"/>
        </w:rPr>
        <w:tab/>
        <w:t>0,2 mg</w:t>
      </w:r>
    </w:p>
    <w:p w14:paraId="3BAD4BD6" w14:textId="77777777" w:rsidR="00D07525" w:rsidRPr="00E92D06" w:rsidRDefault="00D07525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sk-SK"/>
          <w14:ligatures w14:val="none"/>
        </w:rPr>
      </w:pPr>
    </w:p>
    <w:p w14:paraId="7B4607B9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Bílá až krémově zbarvená pasta bez zápachu. </w:t>
      </w:r>
    </w:p>
    <w:p w14:paraId="48A32E4E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73447F8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BB9C291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3.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Cílové druhy zvířat</w:t>
      </w:r>
    </w:p>
    <w:p w14:paraId="506A2DD6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46D39A5" w14:textId="05DA0C41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Psi</w:t>
      </w:r>
      <w:r w:rsid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,</w:t>
      </w:r>
      <w:r w:rsidR="00524970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kočky.</w:t>
      </w:r>
    </w:p>
    <w:p w14:paraId="3D492CAF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B4402D3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B2D3CE8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4.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Indikace pro použití</w:t>
      </w:r>
    </w:p>
    <w:p w14:paraId="51866B78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CD5B69B" w14:textId="1914D3E9" w:rsid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Léčba </w:t>
      </w:r>
      <w:proofErr w:type="spellStart"/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endoparazitóz</w:t>
      </w:r>
      <w:proofErr w:type="spellEnd"/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psů a koček způsobených:</w:t>
      </w:r>
    </w:p>
    <w:p w14:paraId="696E0A76" w14:textId="77777777" w:rsidR="00860264" w:rsidRPr="001E308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DCB343F" w14:textId="4F125142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Škrkavkami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="0086026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proofErr w:type="spellStart"/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Toxocara</w:t>
      </w:r>
      <w:proofErr w:type="spellEnd"/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canis</w:t>
      </w:r>
      <w:proofErr w:type="spellEnd"/>
    </w:p>
    <w:p w14:paraId="17A029DC" w14:textId="5469234A" w:rsidR="001E3084" w:rsidRPr="001E308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  <w:t>Toxocara cati</w:t>
      </w:r>
      <w:r w:rsidR="001E3084"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</w:p>
    <w:p w14:paraId="76728FA5" w14:textId="6BB0302F" w:rsid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86026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  <w:t>Toxascaris leonina</w:t>
      </w:r>
    </w:p>
    <w:p w14:paraId="154EB4A7" w14:textId="77777777" w:rsidR="00860264" w:rsidRPr="001E308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3FDAC06" w14:textId="0CC432FC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Měchovci</w:t>
      </w:r>
      <w:r w:rsidR="0086026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proofErr w:type="spellStart"/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Uncinaria</w:t>
      </w:r>
      <w:proofErr w:type="spellEnd"/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stenocephala</w:t>
      </w:r>
      <w:proofErr w:type="spellEnd"/>
    </w:p>
    <w:p w14:paraId="55BD180D" w14:textId="13F93C20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86026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Ancylostoma caninum</w:t>
      </w:r>
    </w:p>
    <w:p w14:paraId="52509B90" w14:textId="13FB9DA1" w:rsidR="001E308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="001E3084"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Ancylostoma tubaeforme</w:t>
      </w:r>
    </w:p>
    <w:p w14:paraId="549FA407" w14:textId="77777777" w:rsidR="00860264" w:rsidRPr="001E308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96CD247" w14:textId="77777777" w:rsid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Tenkohlavcem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Trichuris vulpis</w:t>
      </w:r>
    </w:p>
    <w:p w14:paraId="483A538A" w14:textId="77777777" w:rsidR="00860264" w:rsidRPr="001E308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ECBEE5E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Tasemnicemi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Taenia pisiformis</w:t>
      </w:r>
    </w:p>
    <w:p w14:paraId="508480A9" w14:textId="6DAC134B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86026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  <w:t>Taenia hydatigena</w:t>
      </w:r>
    </w:p>
    <w:p w14:paraId="0648BE8C" w14:textId="5DE4B780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  <w:t xml:space="preserve"> </w:t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="0086026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ab/>
      </w:r>
      <w:r w:rsidRPr="001E3084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Hydatigera taeniaeformis</w:t>
      </w:r>
    </w:p>
    <w:p w14:paraId="2FC2AA99" w14:textId="77777777" w:rsid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02D2B17" w14:textId="77777777" w:rsidR="00860264" w:rsidRPr="001E3084" w:rsidRDefault="0086026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A1769BA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5.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Kontraindikace</w:t>
      </w:r>
    </w:p>
    <w:p w14:paraId="4F3FDC9C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FFF36EB" w14:textId="2A608E0E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Nejsou.</w:t>
      </w:r>
    </w:p>
    <w:p w14:paraId="5CEAC4F0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59216C9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080F091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6.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Zvláštní upozornění</w:t>
      </w:r>
    </w:p>
    <w:p w14:paraId="2D99B27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C600CCA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Zvláštní upozornění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276DA6B" w14:textId="77777777" w:rsidR="00860264" w:rsidRPr="00860264" w:rsidRDefault="0086026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lastRenderedPageBreak/>
        <w:t>Jeden injektor s obsahem 7,5 ml je dostačující k léčbě zvířete o hmotnosti 5 kg po dobu 3 dnů.</w:t>
      </w:r>
    </w:p>
    <w:p w14:paraId="7588C30D" w14:textId="77777777" w:rsidR="00860264" w:rsidRPr="001E3084" w:rsidRDefault="0086026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69A9B14F" w14:textId="6A013CA0" w:rsidR="001E3084" w:rsidRPr="001E3084" w:rsidRDefault="001E3084" w:rsidP="007A4E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lang w:val="hu-HU" w:eastAsia="en-GB" w:bidi="as-IN"/>
          <w14:ligatures w14:val="none"/>
        </w:rPr>
      </w:pPr>
      <w:r w:rsidRPr="001E3084">
        <w:rPr>
          <w:rFonts w:ascii="Times New Roman" w:eastAsia="Lucida Sans Unicode" w:hAnsi="Times New Roman" w:cs="Times New Roman"/>
          <w:kern w:val="0"/>
          <w:lang w:val="hu-HU" w:eastAsia="en-GB" w:bidi="as-IN"/>
          <w14:ligatures w14:val="none"/>
        </w:rPr>
        <w:t xml:space="preserve">Nadbytečné použití antiparazitik nebo použití, které je v rozporu s pokyny uvedenými </w:t>
      </w:r>
      <w:r w:rsidR="00AF6D1F" w:rsidRPr="00AF6D1F">
        <w:rPr>
          <w:rFonts w:ascii="Times New Roman" w:eastAsia="Lucida Sans Unicode" w:hAnsi="Times New Roman" w:cs="Times New Roman"/>
          <w:kern w:val="0"/>
          <w:lang w:val="cs-CZ" w:eastAsia="en-GB" w:bidi="as-IN"/>
          <w14:ligatures w14:val="none"/>
        </w:rPr>
        <w:t>v příbalové informaci</w:t>
      </w:r>
      <w:r w:rsidR="00AF6D1F" w:rsidRPr="00AF6D1F">
        <w:rPr>
          <w:rFonts w:ascii="Times New Roman" w:eastAsia="Lucida Sans Unicode" w:hAnsi="Times New Roman" w:cs="Times New Roman"/>
          <w:kern w:val="0"/>
          <w:lang w:val="hu-HU" w:eastAsia="en-GB" w:bidi="as-IN"/>
          <w14:ligatures w14:val="none"/>
        </w:rPr>
        <w:t xml:space="preserve"> </w:t>
      </w:r>
      <w:r w:rsidRPr="001E3084">
        <w:rPr>
          <w:rFonts w:ascii="Times New Roman" w:eastAsia="Lucida Sans Unicode" w:hAnsi="Times New Roman" w:cs="Times New Roman"/>
          <w:kern w:val="0"/>
          <w:lang w:val="hu-HU" w:eastAsia="en-GB" w:bidi="as-IN"/>
          <w14:ligatures w14:val="none"/>
        </w:rPr>
        <w:t xml:space="preserve">může zvýšit tlak na vznik rezistence a vést ke snížení účinnosti. </w:t>
      </w:r>
    </w:p>
    <w:p w14:paraId="2E041A89" w14:textId="77777777" w:rsidR="001E3084" w:rsidRPr="001E3084" w:rsidRDefault="001E3084" w:rsidP="007A4ED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lang w:val="hu-HU" w:eastAsia="en-GB" w:bidi="as-IN"/>
          <w14:ligatures w14:val="none"/>
        </w:rPr>
      </w:pPr>
    </w:p>
    <w:p w14:paraId="798D93E9" w14:textId="26D10D8D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Zvažte možnost, že ostatní zvířata ve stejné domácnosti mohou být zdrojem opětovné infekce endoparazity. Tato zvířata by měla být podle potřeby ošetřena vhodným</w:t>
      </w:r>
      <w:r w:rsidR="00EE36B6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</w:t>
      </w:r>
      <w:r w:rsidR="00F9794C" w:rsidRPr="00F9794C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veterinárním léčivým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přípravkem.</w:t>
      </w:r>
    </w:p>
    <w:p w14:paraId="7394941E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F378D2E" w14:textId="03C6611D" w:rsidR="003C7A3E" w:rsidRPr="00E92D06" w:rsidRDefault="003C7A3E" w:rsidP="007A4EDB">
      <w:pPr>
        <w:spacing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E92D06">
        <w:rPr>
          <w:rFonts w:ascii="Times New Roman" w:hAnsi="Times New Roman" w:cs="Times New Roman"/>
          <w:u w:val="single"/>
          <w:lang w:val="cs-CZ"/>
        </w:rPr>
        <w:t>Zvláštní opatření pro bezpečné použití u cílových druhů zvířat:</w:t>
      </w:r>
    </w:p>
    <w:p w14:paraId="612FD9E0" w14:textId="77777777" w:rsidR="003C7A3E" w:rsidRPr="00E92D06" w:rsidRDefault="003C7A3E" w:rsidP="007A4EDB">
      <w:pPr>
        <w:spacing w:line="240" w:lineRule="auto"/>
        <w:jc w:val="both"/>
        <w:rPr>
          <w:rFonts w:ascii="Times New Roman" w:hAnsi="Times New Roman" w:cs="Times New Roman"/>
          <w:lang w:val="cs-CZ"/>
        </w:rPr>
      </w:pPr>
      <w:r w:rsidRPr="00E92D06">
        <w:rPr>
          <w:rFonts w:ascii="Times New Roman" w:hAnsi="Times New Roman" w:cs="Times New Roman"/>
          <w:lang w:val="cs-CZ"/>
        </w:rPr>
        <w:t>Neuplatňuje se.</w:t>
      </w:r>
    </w:p>
    <w:p w14:paraId="260330BF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Zvláštní opatření pro osobu, která podává veterinární léčivý přípravek zvířatům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371CDF3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FF6D6D2" w14:textId="2BB1A5CC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Po manipulaci s</w:t>
      </w:r>
      <w:r w:rsidR="00F9794C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="00F9794C" w:rsidRPr="00F9794C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veterinárním léčivým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 přípravkem si umyjte ruce.</w:t>
      </w:r>
    </w:p>
    <w:p w14:paraId="5B9BED36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</w:pPr>
    </w:p>
    <w:p w14:paraId="07E80FEE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Březost a laktace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CB7D2BC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6F6A391" w14:textId="66779D54" w:rsidR="0065616A" w:rsidRPr="001E3084" w:rsidRDefault="0065616A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65616A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Lze použít během březosti a laktace.</w:t>
      </w:r>
    </w:p>
    <w:p w14:paraId="5112B6D6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5FD14E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Interakce s jinými léčivými přípravky a další formy interakce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9177745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447895A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Nejsou známy.</w:t>
      </w:r>
    </w:p>
    <w:p w14:paraId="076D2222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0C31D11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Předávkování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583EB6D1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8F85F1E" w14:textId="3D8943F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Při více jak </w:t>
      </w:r>
      <w:r w:rsidR="00D37A8C"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5násobném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="00AA11B9" w:rsidRPr="00AA11B9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předávkování účinné látky</w:t>
      </w:r>
      <w:r w:rsidR="00AA11B9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oproti doporučené dávce, nebyly pozorovány žádné </w:t>
      </w:r>
      <w:r w:rsidR="004718D3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nežádoucí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účinky.</w:t>
      </w:r>
    </w:p>
    <w:p w14:paraId="6B65FC7B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6DBCD2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959B54C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7.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Nežádoucí účinky</w:t>
      </w:r>
    </w:p>
    <w:p w14:paraId="518CE892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7845A8DC" w14:textId="2B2DAA61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Kočky:</w:t>
      </w:r>
    </w:p>
    <w:p w14:paraId="236C043F" w14:textId="77777777" w:rsidR="001E3084" w:rsidRPr="001E3084" w:rsidRDefault="001E3084" w:rsidP="001E308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E3084" w:rsidRPr="001E3084" w14:paraId="06B44588" w14:textId="77777777">
        <w:tc>
          <w:tcPr>
            <w:tcW w:w="1957" w:type="pct"/>
          </w:tcPr>
          <w:p w14:paraId="01EBB656" w14:textId="77777777" w:rsidR="001E3084" w:rsidRPr="001E3084" w:rsidRDefault="001E3084" w:rsidP="001E308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lang w:val="cs-CZ"/>
                <w14:ligatures w14:val="none"/>
              </w:rPr>
            </w:pPr>
            <w:r w:rsidRPr="001E3084">
              <w:rPr>
                <w:rFonts w:ascii="Times New Roman" w:eastAsia="Times New Roman" w:hAnsi="Times New Roman" w:cs="Times New Roman"/>
                <w:kern w:val="0"/>
                <w:szCs w:val="20"/>
                <w:lang w:val="cs-CZ"/>
                <w14:ligatures w14:val="none"/>
              </w:rPr>
              <w:t>Velmi vzácné</w:t>
            </w:r>
          </w:p>
          <w:p w14:paraId="4ABEC5BA" w14:textId="11EE1CD7" w:rsidR="001E3084" w:rsidRPr="001E3084" w:rsidRDefault="001E3084" w:rsidP="001E308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lang w:val="cs-CZ"/>
                <w14:ligatures w14:val="none"/>
              </w:rPr>
            </w:pPr>
            <w:r w:rsidRPr="001E3084">
              <w:rPr>
                <w:rFonts w:ascii="Times New Roman" w:eastAsia="Times New Roman" w:hAnsi="Times New Roman" w:cs="Times New Roman"/>
                <w:kern w:val="0"/>
                <w:szCs w:val="20"/>
                <w:lang w:val="cs-CZ"/>
                <w14:ligatures w14:val="none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3B44B2A" w14:textId="77777777" w:rsidR="001E3084" w:rsidRPr="001E3084" w:rsidRDefault="001E3084" w:rsidP="001E308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:lang w:val="cs-CZ"/>
                <w14:ligatures w14:val="none"/>
              </w:rPr>
            </w:pPr>
            <w:r w:rsidRPr="001E3084">
              <w:rPr>
                <w:rFonts w:ascii="Times New Roman" w:eastAsia="Times New Roman" w:hAnsi="Times New Roman" w:cs="Times New Roman"/>
                <w:kern w:val="0"/>
                <w:szCs w:val="20"/>
                <w:lang w:val="cs-CZ"/>
                <w14:ligatures w14:val="none"/>
              </w:rPr>
              <w:t>Nadměrné slinění</w:t>
            </w:r>
            <w:r w:rsidRPr="001E308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:lang w:val="cs-CZ"/>
                <w14:ligatures w14:val="none"/>
              </w:rPr>
              <w:t>1</w:t>
            </w:r>
          </w:p>
        </w:tc>
      </w:tr>
    </w:tbl>
    <w:p w14:paraId="4CDC1985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vertAlign w:val="superscript"/>
          <w:lang w:val="cs-CZ"/>
          <w14:ligatures w14:val="none"/>
        </w:rPr>
        <w:t>1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Může být způsobeno stresem zvířete z manipulace a nemá žádný vliv na výsledek léčby.</w:t>
      </w:r>
    </w:p>
    <w:p w14:paraId="32CBD61D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50E1E55C" w14:textId="66D9ED9A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Psi:</w:t>
      </w:r>
    </w:p>
    <w:p w14:paraId="0528D790" w14:textId="77777777" w:rsidR="001E3084" w:rsidRPr="001E3084" w:rsidRDefault="001E3084" w:rsidP="001E308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E3084" w:rsidRPr="001E3084" w14:paraId="599592A2" w14:textId="77777777">
        <w:tc>
          <w:tcPr>
            <w:tcW w:w="1957" w:type="pct"/>
          </w:tcPr>
          <w:p w14:paraId="0AE25A53" w14:textId="77777777" w:rsidR="001E3084" w:rsidRPr="001E3084" w:rsidRDefault="001E3084" w:rsidP="001E308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lang w:val="cs-CZ"/>
                <w14:ligatures w14:val="none"/>
              </w:rPr>
            </w:pPr>
            <w:r w:rsidRPr="001E3084">
              <w:rPr>
                <w:rFonts w:ascii="Times New Roman" w:eastAsia="Times New Roman" w:hAnsi="Times New Roman" w:cs="Times New Roman"/>
                <w:kern w:val="0"/>
                <w:szCs w:val="20"/>
                <w:lang w:val="cs-CZ"/>
                <w14:ligatures w14:val="none"/>
              </w:rPr>
              <w:t>Vzácné</w:t>
            </w:r>
          </w:p>
          <w:p w14:paraId="28AFDFAC" w14:textId="77777777" w:rsidR="001E3084" w:rsidRPr="001E3084" w:rsidRDefault="001E3084" w:rsidP="001E308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lang w:val="cs-CZ"/>
                <w14:ligatures w14:val="none"/>
              </w:rPr>
            </w:pPr>
            <w:r w:rsidRPr="001E3084">
              <w:rPr>
                <w:rFonts w:ascii="Times New Roman" w:eastAsia="Times New Roman" w:hAnsi="Times New Roman" w:cs="Times New Roman"/>
                <w:kern w:val="0"/>
                <w:szCs w:val="20"/>
                <w:lang w:val="cs-CZ"/>
                <w14:ligatures w14:val="none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7E2481D4" w14:textId="77777777" w:rsidR="001E3084" w:rsidRPr="001E3084" w:rsidRDefault="001E3084" w:rsidP="001E308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:lang w:val="cs-CZ"/>
                <w14:ligatures w14:val="none"/>
              </w:rPr>
            </w:pPr>
            <w:r w:rsidRPr="001E3084">
              <w:rPr>
                <w:rFonts w:ascii="Times New Roman" w:eastAsia="Times New Roman" w:hAnsi="Times New Roman" w:cs="Times New Roman"/>
                <w:iCs/>
                <w:kern w:val="0"/>
                <w:lang w:val="cs-CZ"/>
                <w14:ligatures w14:val="none"/>
              </w:rPr>
              <w:t>Zvracení</w:t>
            </w:r>
          </w:p>
        </w:tc>
      </w:tr>
    </w:tbl>
    <w:p w14:paraId="5A272AFD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BA91975" w14:textId="517D1EC3" w:rsidR="001E3084" w:rsidRPr="001E3084" w:rsidRDefault="001E3084" w:rsidP="007A4EDB">
      <w:pPr>
        <w:tabs>
          <w:tab w:val="left" w:pos="-720"/>
          <w:tab w:val="left" w:pos="567"/>
        </w:tabs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ED2F1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i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rozhodnutí o registraci s využitím kontaktních údajů uvedených na konci této příbalové informace nebo prostřednictvím národního systému hlášení nežádoucích účinků: </w:t>
      </w:r>
    </w:p>
    <w:p w14:paraId="1142666A" w14:textId="77777777" w:rsidR="001E3084" w:rsidRPr="001E3084" w:rsidRDefault="001E3084" w:rsidP="001E308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3B5F99DE" w14:textId="77777777" w:rsidR="001E3084" w:rsidRPr="001E3084" w:rsidRDefault="001E3084" w:rsidP="001E308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Ústav pro státní kontrolu veterinárních biopreparátů a léčiv </w:t>
      </w:r>
    </w:p>
    <w:p w14:paraId="5D9EBDAD" w14:textId="6B779B22" w:rsidR="001E3084" w:rsidRPr="001E3084" w:rsidRDefault="001E3084" w:rsidP="001E308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lastRenderedPageBreak/>
        <w:t xml:space="preserve">Hudcova </w:t>
      </w:r>
      <w:r w:rsidR="00DA5A3A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232/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56</w:t>
      </w:r>
      <w:r w:rsidR="00ED2F1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a </w:t>
      </w:r>
    </w:p>
    <w:p w14:paraId="2DDF827F" w14:textId="77777777" w:rsidR="001E3084" w:rsidRPr="001E3084" w:rsidRDefault="001E3084" w:rsidP="001E308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621 00 Brno</w:t>
      </w:r>
    </w:p>
    <w:p w14:paraId="729E0425" w14:textId="4811F54F" w:rsidR="001E3084" w:rsidRPr="001E3084" w:rsidRDefault="00ED2F14" w:rsidP="001E308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E-m</w:t>
      </w:r>
      <w:r w:rsidR="001E3084"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ail: </w:t>
      </w:r>
      <w:r w:rsidR="00460CF9">
        <w:fldChar w:fldCharType="begin"/>
      </w:r>
      <w:r w:rsidR="00460CF9" w:rsidRPr="00BF2649">
        <w:rPr>
          <w:lang w:val="cs-CZ"/>
        </w:rPr>
        <w:instrText xml:space="preserve"> HYPERLINK "mailto:adr@uskvbl.cz" </w:instrText>
      </w:r>
      <w:r w:rsidR="00460CF9">
        <w:fldChar w:fldCharType="separate"/>
      </w:r>
      <w:r w:rsidR="001E3084" w:rsidRPr="001E3084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t>adr@uskvbl.cz</w:t>
      </w:r>
      <w:r w:rsidR="00460CF9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fldChar w:fldCharType="end"/>
      </w:r>
    </w:p>
    <w:p w14:paraId="3312009E" w14:textId="77777777" w:rsidR="001E3084" w:rsidRPr="001E3084" w:rsidRDefault="001E3084" w:rsidP="001E308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Webové stránky: </w:t>
      </w:r>
      <w:r w:rsidR="00460CF9">
        <w:fldChar w:fldCharType="begin"/>
      </w:r>
      <w:r w:rsidR="00460CF9" w:rsidRPr="00BF2649">
        <w:rPr>
          <w:lang w:val="cs-CZ"/>
        </w:rPr>
        <w:instrText xml:space="preserve"> HYPERLINK "http://www.uskvbl.cz/cs/farmakovigilance" </w:instrText>
      </w:r>
      <w:r w:rsidR="00460CF9">
        <w:fldChar w:fldCharType="separate"/>
      </w:r>
      <w:r w:rsidRPr="001E3084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t>http://www.uskvbl.cz/cs/farmakovigilance</w:t>
      </w:r>
      <w:r w:rsidR="00460CF9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fldChar w:fldCharType="end"/>
      </w:r>
    </w:p>
    <w:p w14:paraId="54AE8CEE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47617701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11F3477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8.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Dávkování pro každý druh, cesty a způsob podání</w:t>
      </w:r>
    </w:p>
    <w:p w14:paraId="252C573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5985CDE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222222"/>
          <w:kern w:val="0"/>
          <w:lang w:val="cs-CZ" w:eastAsia="cs-CZ"/>
          <w14:ligatures w14:val="none"/>
        </w:rPr>
      </w:pPr>
      <w:r w:rsidRPr="00860264">
        <w:rPr>
          <w:rFonts w:ascii="Times New Roman" w:eastAsia="Times New Roman" w:hAnsi="Times New Roman" w:cs="Times New Roman"/>
          <w:color w:val="222222"/>
          <w:kern w:val="0"/>
          <w:lang w:val="cs-CZ" w:eastAsia="cs-CZ"/>
          <w14:ligatures w14:val="none"/>
        </w:rPr>
        <w:t>Perorální podání.</w:t>
      </w:r>
    </w:p>
    <w:p w14:paraId="412F66AC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222222"/>
          <w:kern w:val="0"/>
          <w:lang w:val="cs-CZ" w:eastAsia="cs-CZ"/>
          <w14:ligatures w14:val="none"/>
        </w:rPr>
      </w:pPr>
    </w:p>
    <w:p w14:paraId="5282ACE6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222222"/>
          <w:kern w:val="0"/>
          <w:lang w:val="cs-CZ" w:eastAsia="cs-CZ"/>
          <w14:ligatures w14:val="none"/>
        </w:rPr>
      </w:pPr>
      <w:r w:rsidRPr="00860264">
        <w:rPr>
          <w:rFonts w:ascii="Times New Roman" w:eastAsia="Times New Roman" w:hAnsi="Times New Roman" w:cs="Times New Roman"/>
          <w:color w:val="222222"/>
          <w:kern w:val="0"/>
          <w:lang w:val="cs-CZ" w:eastAsia="cs-CZ"/>
          <w14:ligatures w14:val="none"/>
        </w:rPr>
        <w:t>Pro zajištění správného dávkování je třeba co nejpřesněji stanovit živou hmotnost.</w:t>
      </w:r>
    </w:p>
    <w:p w14:paraId="29531517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D9FAACE" w14:textId="2058CEEE" w:rsidR="00860264" w:rsidRPr="003C7A3E" w:rsidRDefault="009B275A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E92D06">
        <w:rPr>
          <w:rFonts w:ascii="Times New Roman" w:hAnsi="Times New Roman" w:cs="Times New Roman"/>
          <w:lang w:val="cs-CZ"/>
        </w:rPr>
        <w:t xml:space="preserve">22 mg </w:t>
      </w:r>
      <w:proofErr w:type="spellStart"/>
      <w:r w:rsidRPr="00E92D06">
        <w:rPr>
          <w:rFonts w:ascii="Times New Roman" w:hAnsi="Times New Roman" w:cs="Times New Roman"/>
          <w:lang w:val="cs-CZ"/>
        </w:rPr>
        <w:t>flubendazolu</w:t>
      </w:r>
      <w:proofErr w:type="spellEnd"/>
      <w:r w:rsidRPr="00E92D06">
        <w:rPr>
          <w:rFonts w:ascii="Times New Roman" w:hAnsi="Times New Roman" w:cs="Times New Roman"/>
          <w:lang w:val="cs-CZ"/>
        </w:rPr>
        <w:t xml:space="preserve">/kg ž. hm. (tj. 1 ml veterinárního léčivého přípravku/2 kg ž. hm.), jednou denně po 3 dny. </w:t>
      </w:r>
    </w:p>
    <w:p w14:paraId="4FFACD15" w14:textId="77777777" w:rsidR="00860264" w:rsidRPr="001E3084" w:rsidRDefault="00860264" w:rsidP="007A4EDB">
      <w:pPr>
        <w:tabs>
          <w:tab w:val="left" w:pos="567"/>
        </w:tabs>
        <w:spacing w:after="0" w:line="260" w:lineRule="exact"/>
        <w:ind w:left="142" w:hanging="142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B65A5FE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Doporučené odčervovací schéma</w:t>
      </w:r>
    </w:p>
    <w:p w14:paraId="259DC709" w14:textId="66FFFEC4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Psi: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štěňata: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- ve stáří 1 až 2 týdny</w:t>
      </w:r>
    </w:p>
    <w:p w14:paraId="30E95BDE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- při odstavu</w:t>
      </w:r>
    </w:p>
    <w:p w14:paraId="037624F3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</w:p>
    <w:p w14:paraId="667434D3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mladí psi: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- každé 2 až 3 měsíce</w:t>
      </w:r>
    </w:p>
    <w:p w14:paraId="131B657C" w14:textId="7446E4E8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feny: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 xml:space="preserve">- během </w:t>
      </w:r>
      <w:r w:rsidR="00262BF0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říje</w:t>
      </w:r>
    </w:p>
    <w:p w14:paraId="1D110FEE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- 10 dní před a 10 dní po porodu</w:t>
      </w:r>
    </w:p>
    <w:p w14:paraId="329CD4AF" w14:textId="50F33A5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dospělí psi: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 xml:space="preserve">- </w:t>
      </w:r>
      <w:r w:rsidR="00DA5A3A"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3krát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</w:t>
      </w:r>
      <w:r w:rsidR="00DA5A3A"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4krát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ročně</w:t>
      </w:r>
    </w:p>
    <w:p w14:paraId="45981265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všichni psi: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- před vakcinací.</w:t>
      </w:r>
    </w:p>
    <w:p w14:paraId="760677D7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1307A6C" w14:textId="25DD7C9A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Kočky: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koťata: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- </w:t>
      </w:r>
      <w:r w:rsidR="004D0677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ve stáří 6 týdnů</w:t>
      </w:r>
      <w:r w:rsidRPr="00860264" w:rsidDel="005E6207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</w:p>
    <w:p w14:paraId="6BD5833C" w14:textId="265C79EF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mladé kočky: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- každé 2 až 3 měsíce</w:t>
      </w:r>
    </w:p>
    <w:p w14:paraId="79187454" w14:textId="3568E0E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dospělé kočky:</w:t>
      </w: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 xml:space="preserve">- </w:t>
      </w:r>
      <w:r w:rsidR="00DA5A3A"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3krát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</w:t>
      </w:r>
      <w:r w:rsidR="00DA5A3A"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4krát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ročně</w:t>
      </w:r>
    </w:p>
    <w:p w14:paraId="3A33AB22" w14:textId="5FF828CF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 xml:space="preserve">všechny kočky: </w:t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r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- před vakcinací.</w:t>
      </w:r>
    </w:p>
    <w:p w14:paraId="78083C6E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15D082E" w14:textId="77777777" w:rsidR="00860264" w:rsidRPr="00860264" w:rsidRDefault="0086026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</w:pPr>
      <w:r w:rsidRPr="00860264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Způsob podání</w:t>
      </w:r>
    </w:p>
    <w:p w14:paraId="6F034790" w14:textId="20D803CF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Pasta může být podávána jedním z následujících způsobů:</w:t>
      </w:r>
    </w:p>
    <w:p w14:paraId="6BDD4609" w14:textId="3C9DD12C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- </w:t>
      </w:r>
      <w:r w:rsidR="00860264"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příslušnou dávku </w:t>
      </w:r>
      <w:r w:rsidR="00DA5A3A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pode</w:t>
      </w:r>
      <w:r w:rsidR="00860264" w:rsidRPr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jte</w:t>
      </w:r>
      <w:r w:rsidR="00860264" w:rsidRPr="001E3084" w:rsidDel="0086026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přímo do dutiny ústní psa nebo kočky,</w:t>
      </w:r>
    </w:p>
    <w:p w14:paraId="22D4C8AC" w14:textId="5E01F8C8" w:rsidR="001E3084" w:rsidRPr="001E3084" w:rsidRDefault="00DD38EB" w:rsidP="007A4EDB">
      <w:pPr>
        <w:tabs>
          <w:tab w:val="left" w:pos="567"/>
        </w:tabs>
        <w:spacing w:after="0" w:line="260" w:lineRule="exact"/>
        <w:ind w:left="142" w:hanging="142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- 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příslušnou dávku zamíchejte </w:t>
      </w:r>
      <w:r w:rsidR="001E3084"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do krmiva (tato metoda je doporučována 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pro agresivní zvířata nebo zvířata, která jsou těžko manipulovatelná).</w:t>
      </w:r>
    </w:p>
    <w:p w14:paraId="58233CA2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AD9FDFF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7F21618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9.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Informace o správném podávání</w:t>
      </w:r>
    </w:p>
    <w:p w14:paraId="1D469D98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AE79246" w14:textId="77777777" w:rsidR="00DD38EB" w:rsidRPr="00DD38EB" w:rsidRDefault="00DD38EB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Sejměte ochranou krytku (3). </w:t>
      </w:r>
    </w:p>
    <w:p w14:paraId="40E34206" w14:textId="0CB1EB9F" w:rsidR="00DD38EB" w:rsidRPr="00DD38EB" w:rsidRDefault="00DD38EB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Přidržte píst (1) a otáčejte prstýnkem (2) proti směru hodinových ručiček až k číslu, které koresponduje s hmotností zvířete v kg</w:t>
      </w:r>
      <w:r w:rsidR="00F4017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podejte dávku zvířeti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. </w:t>
      </w:r>
    </w:p>
    <w:p w14:paraId="6968BBAA" w14:textId="20A8F9DF" w:rsidR="00DD38EB" w:rsidRPr="00DD38EB" w:rsidRDefault="00DD38EB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Při následující</w:t>
      </w:r>
      <w:r w:rsidR="00DA5A3A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m podání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přičtěte hmotnost zvířete k číslu, u něhož se nachází prstýnek (2) a ten přesuňte otáčením k této nové hodnotě dávky. </w:t>
      </w:r>
    </w:p>
    <w:p w14:paraId="28827042" w14:textId="46FFA336" w:rsidR="001E3084" w:rsidRPr="001E3084" w:rsidRDefault="00DD38EB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Například: pro 3 kg kočku, prstýnek nařiďte k hodnotě 3 kg pro první </w:t>
      </w:r>
      <w:r w:rsidR="00DA5A3A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podání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, k 6 kg pro druh</w:t>
      </w:r>
      <w:r w:rsidR="00DA5A3A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é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k 9 kg pro třetí</w:t>
      </w:r>
      <w:r w:rsidR="00DA5A3A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podání</w:t>
      </w:r>
      <w:r w:rsidRPr="00DD38EB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.</w:t>
      </w:r>
    </w:p>
    <w:p w14:paraId="2F195949" w14:textId="77777777" w:rsidR="001E3084" w:rsidRPr="001E3084" w:rsidRDefault="001E3084" w:rsidP="001E30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lang w:val="hu-HU" w:eastAsia="en-GB"/>
          <w14:ligatures w14:val="none"/>
        </w:rPr>
      </w:pPr>
      <w:r w:rsidRPr="001E3084">
        <w:rPr>
          <w:rFonts w:ascii="Times New Roman" w:eastAsia="Lucida Sans Unicode" w:hAnsi="Times New Roman" w:cs="Times New Roman"/>
          <w:noProof/>
          <w:kern w:val="0"/>
          <w:lang w:val="sl-SI" w:eastAsia="sl-SI"/>
          <w14:ligatures w14:val="none"/>
        </w:rPr>
        <w:drawing>
          <wp:inline distT="0" distB="0" distL="0" distR="0" wp14:anchorId="11B616B5" wp14:editId="1191C625">
            <wp:extent cx="4460875" cy="1137285"/>
            <wp:effectExtent l="0" t="0" r="0" b="5715"/>
            <wp:docPr id="1921283118" name="Picture 2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83118" name="Picture 2" descr="A black and white rectang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2008" w14:textId="77777777" w:rsidR="001E3084" w:rsidRPr="001E3084" w:rsidRDefault="001E3084" w:rsidP="001E308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D907E9F" w14:textId="77777777" w:rsidR="001E3084" w:rsidRPr="001E3084" w:rsidRDefault="001E3084" w:rsidP="001E308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B567A7F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7FA620B7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234210BB" w14:textId="77777777" w:rsidR="001E3084" w:rsidRPr="001E3084" w:rsidRDefault="001E3084" w:rsidP="001E308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10.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Ochranné lhůty</w:t>
      </w:r>
    </w:p>
    <w:p w14:paraId="3888A057" w14:textId="77777777" w:rsidR="001E3084" w:rsidRPr="001E3084" w:rsidRDefault="001E3084" w:rsidP="001E308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68FC87DB" w14:textId="3041355C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Neuplatňuje se.</w:t>
      </w:r>
    </w:p>
    <w:p w14:paraId="3AF4D0C6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CFA0B3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7F8CAA78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11.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Zvláštní opatření pro uchovávání</w:t>
      </w:r>
    </w:p>
    <w:p w14:paraId="5274C2F7" w14:textId="77777777" w:rsidR="001E3084" w:rsidRPr="001E3084" w:rsidRDefault="001E3084" w:rsidP="007A4ED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46863DB" w14:textId="77777777" w:rsidR="001E3084" w:rsidRPr="001E3084" w:rsidRDefault="001E3084" w:rsidP="007A4ED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Uchovávejte mimo dohled a dosah dětí.</w:t>
      </w:r>
    </w:p>
    <w:p w14:paraId="13CBB881" w14:textId="77777777" w:rsidR="001E3084" w:rsidRPr="001E3084" w:rsidRDefault="001E3084" w:rsidP="007A4ED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971EE94" w14:textId="77777777" w:rsid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Uchovávejte při teplotě do 25 °C. </w:t>
      </w:r>
    </w:p>
    <w:p w14:paraId="20E33492" w14:textId="6A2834A1" w:rsidR="005D527F" w:rsidRPr="00E92D06" w:rsidRDefault="00262BF0" w:rsidP="007A4EDB">
      <w:pPr>
        <w:jc w:val="both"/>
        <w:rPr>
          <w:rFonts w:ascii="Times New Roman" w:hAnsi="Times New Roman" w:cs="Times New Roman"/>
          <w:color w:val="000000"/>
          <w:lang w:val="cs-CZ"/>
        </w:rPr>
      </w:pPr>
      <w:r w:rsidRPr="00E92D06">
        <w:rPr>
          <w:rFonts w:ascii="Times New Roman" w:hAnsi="Times New Roman" w:cs="Times New Roman"/>
          <w:color w:val="000000"/>
          <w:lang w:val="cs-CZ"/>
        </w:rPr>
        <w:t>Chraňte před chladem nebo mrazem.</w:t>
      </w:r>
    </w:p>
    <w:p w14:paraId="72DA62B4" w14:textId="50A8E336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Nepoužívejte 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tento veterinární léčivý přípravek 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po uplynutí doby použitelnosti uvedené na etiketě a 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krabičce po Exp. Doba použitelnosti končí posledním dnem v uvedeném měsíci.</w:t>
      </w:r>
    </w:p>
    <w:p w14:paraId="6B031BE6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1522EB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8D69BCF" w14:textId="77777777" w:rsidR="001E3084" w:rsidRPr="001E3084" w:rsidRDefault="001E3084" w:rsidP="007A4EDB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12.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Zvláštní opatření pro likvidaci</w:t>
      </w:r>
    </w:p>
    <w:p w14:paraId="5C244E1B" w14:textId="77777777" w:rsidR="001E3084" w:rsidRPr="001E3084" w:rsidRDefault="001E3084" w:rsidP="007A4ED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2F4729F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Léčivé přípravky se nesmí likvidovat prostřednictvím odpadní vody či domovního odpadu.</w:t>
      </w:r>
    </w:p>
    <w:p w14:paraId="36DE0CBD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F9B735E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9A5CCA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8A8943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O možnostech likvidace nepotřebných léčivých přípravků se poraďte s vaším veterinárním lékařem nebo lékárníkem.</w:t>
      </w:r>
    </w:p>
    <w:p w14:paraId="364A8CEC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:lang w:val="cs-CZ"/>
          <w14:ligatures w14:val="none"/>
        </w:rPr>
      </w:pPr>
    </w:p>
    <w:p w14:paraId="650D012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:lang w:val="cs-CZ"/>
          <w14:ligatures w14:val="none"/>
        </w:rPr>
      </w:pPr>
    </w:p>
    <w:p w14:paraId="3EF19FE4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13.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Klasifikace veterinárních léčivých přípravků</w:t>
      </w:r>
    </w:p>
    <w:p w14:paraId="568FB130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8ED5768" w14:textId="32941C2E" w:rsidR="009B275A" w:rsidRPr="001E3084" w:rsidRDefault="009B275A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bookmarkStart w:id="1" w:name="_Hlk180765870"/>
      <w:r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Veterinární léčivý přípravek je vydáván bez předpisu.</w:t>
      </w:r>
    </w:p>
    <w:bookmarkEnd w:id="1"/>
    <w:p w14:paraId="083279F1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137CBD1D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36FBB9B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14.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Registrační čísla a velikosti balení</w:t>
      </w:r>
    </w:p>
    <w:p w14:paraId="607CFA61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59E499C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bookmarkStart w:id="2" w:name="_Hlk161917170"/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96/521/92-S/C</w:t>
      </w:r>
    </w:p>
    <w:p w14:paraId="147AAE81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185539E" w14:textId="7CC41C75" w:rsidR="001E3084" w:rsidRPr="001E3084" w:rsidRDefault="005D527F" w:rsidP="007A4EDB">
      <w:pPr>
        <w:tabs>
          <w:tab w:val="left" w:pos="567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 w:eastAsia="cs-CZ" w:bidi="si-LK"/>
          <w14:ligatures w14:val="none"/>
        </w:rPr>
      </w:pPr>
      <w:r w:rsidRPr="00E92D06">
        <w:rPr>
          <w:rFonts w:ascii="Times New Roman" w:eastAsia="Times New Roman" w:hAnsi="Times New Roman" w:cs="Times New Roman"/>
          <w:bCs/>
          <w:kern w:val="0"/>
          <w:lang w:val="cs-CZ" w:eastAsia="cs-CZ" w:bidi="si-LK"/>
          <w14:ligatures w14:val="none"/>
        </w:rPr>
        <w:t>Velikosti balení:</w:t>
      </w:r>
      <w:r w:rsidRPr="005D527F">
        <w:rPr>
          <w:rFonts w:ascii="Times New Roman" w:eastAsia="Times New Roman" w:hAnsi="Times New Roman" w:cs="Times New Roman"/>
          <w:kern w:val="0"/>
          <w:lang w:val="cs-CZ" w:eastAsia="cs-CZ" w:bidi="si-LK"/>
          <w14:ligatures w14:val="none"/>
        </w:rPr>
        <w:t xml:space="preserve"> </w:t>
      </w:r>
      <w:r w:rsidR="001E3084" w:rsidRPr="001E3084">
        <w:rPr>
          <w:rFonts w:ascii="Times New Roman" w:eastAsia="Times New Roman" w:hAnsi="Times New Roman" w:cs="Times New Roman"/>
          <w:kern w:val="0"/>
          <w:lang w:val="cs-CZ" w:eastAsia="cs-CZ" w:bidi="si-LK"/>
          <w14:ligatures w14:val="none"/>
        </w:rPr>
        <w:t>1 x 7,5 ml</w:t>
      </w:r>
    </w:p>
    <w:bookmarkEnd w:id="2"/>
    <w:p w14:paraId="32E5BC8D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27F3322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4D964E2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15.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Datum poslední revize příbalové informace</w:t>
      </w:r>
    </w:p>
    <w:p w14:paraId="33002185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712C8FB" w14:textId="0EDBC986" w:rsidR="001E3084" w:rsidRPr="001E3084" w:rsidRDefault="009B275A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1</w:t>
      </w:r>
      <w:r w:rsidR="009E3EBB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1</w:t>
      </w:r>
      <w:r w:rsidR="00DA5A3A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/2024</w:t>
      </w:r>
    </w:p>
    <w:p w14:paraId="37FEF9B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BBE4FB9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Podrobné informace o tomto veterinárním léčivém přípravku jsou k dispozici v databázi přípravků Unie </w:t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(</w:t>
      </w:r>
      <w:r w:rsidR="00460CF9">
        <w:fldChar w:fldCharType="begin"/>
      </w:r>
      <w:r w:rsidR="00460CF9" w:rsidRPr="00BF2649">
        <w:rPr>
          <w:lang w:val="cs-CZ"/>
        </w:rPr>
        <w:instrText xml:space="preserve"> HYPERLINK "https://medicines.health.europa.eu/veterinary" </w:instrText>
      </w:r>
      <w:r w:rsidR="00460CF9">
        <w:fldChar w:fldCharType="separate"/>
      </w:r>
      <w:r w:rsidRPr="001E3084">
        <w:rPr>
          <w:rFonts w:ascii="Times New Roman" w:eastAsia="Times New Roman" w:hAnsi="Times New Roman" w:cs="Times New Roman"/>
          <w:color w:val="0000FF"/>
          <w:kern w:val="0"/>
          <w:u w:val="single"/>
          <w:lang w:val="cs-CZ"/>
          <w14:ligatures w14:val="none"/>
        </w:rPr>
        <w:t>https://medicines.health.europa.eu/veterinary</w:t>
      </w:r>
      <w:r w:rsidR="00460CF9">
        <w:rPr>
          <w:rFonts w:ascii="Times New Roman" w:eastAsia="Times New Roman" w:hAnsi="Times New Roman" w:cs="Times New Roman"/>
          <w:color w:val="0000FF"/>
          <w:kern w:val="0"/>
          <w:u w:val="single"/>
          <w:lang w:val="cs-CZ"/>
          <w14:ligatures w14:val="none"/>
        </w:rPr>
        <w:fldChar w:fldCharType="end"/>
      </w:r>
      <w:r w:rsidRPr="001E3084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).</w:t>
      </w:r>
    </w:p>
    <w:p w14:paraId="5F05442C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8152F43" w14:textId="77777777" w:rsidR="001E3084" w:rsidRPr="001E3084" w:rsidRDefault="001E3084" w:rsidP="007A4E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Podrobné informace o tomto veterinárním léčivém přípravku naleznete také v národní databázi (</w:t>
      </w:r>
      <w:r w:rsidR="00460CF9">
        <w:fldChar w:fldCharType="begin"/>
      </w:r>
      <w:r w:rsidR="00460CF9" w:rsidRPr="00BF2649">
        <w:rPr>
          <w:lang w:val="cs-CZ"/>
        </w:rPr>
        <w:instrText xml:space="preserve"> HYPERLINK "https://www.uskvbl.cz/cs/registrace-a-sc</w:instrText>
      </w:r>
      <w:r w:rsidR="00460CF9" w:rsidRPr="00BF2649">
        <w:rPr>
          <w:lang w:val="cs-CZ"/>
        </w:rPr>
        <w:instrText xml:space="preserve">hvalovani/registrace-vlp/seznam-vlp/aktualne-registrovane-vlp" </w:instrText>
      </w:r>
      <w:r w:rsidR="00460CF9">
        <w:fldChar w:fldCharType="separate"/>
      </w:r>
      <w:r w:rsidRPr="001E3084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t>https://www.uskvbl.cz</w:t>
      </w:r>
      <w:r w:rsidR="00460CF9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fldChar w:fldCharType="end"/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). </w:t>
      </w:r>
    </w:p>
    <w:p w14:paraId="0FC31108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97124C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49C4A46" w14:textId="77777777" w:rsidR="001E3084" w:rsidRPr="001E3084" w:rsidRDefault="001E3084" w:rsidP="007A4EDB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16.</w:t>
      </w:r>
      <w:r w:rsidRPr="001E3084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Kontaktní údaje</w:t>
      </w:r>
    </w:p>
    <w:p w14:paraId="4ADA1574" w14:textId="77777777" w:rsidR="001E3084" w:rsidRPr="001E3084" w:rsidRDefault="001E3084" w:rsidP="007A4E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B75DB8F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bookmarkStart w:id="3" w:name="_Hlk73552578"/>
      <w:r w:rsidRPr="001E3084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>Držitel rozhodnutí o registraci a kontaktní údaje pro hlášení podezření na nežádoucí účinky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bookmarkEnd w:id="3"/>
    <w:p w14:paraId="2E66B89B" w14:textId="7594C5EF" w:rsidR="001E3084" w:rsidRPr="001E3084" w:rsidRDefault="001E3084" w:rsidP="007A4EDB">
      <w:pPr>
        <w:tabs>
          <w:tab w:val="left" w:pos="567"/>
        </w:tabs>
        <w:spacing w:after="0" w:line="260" w:lineRule="exact"/>
        <w:ind w:right="-318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Elanco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GmbH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, Heinz-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Lohmann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-Str. 4, 27472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Cuxhaven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, </w:t>
      </w:r>
      <w:r w:rsidRPr="001E3084">
        <w:rPr>
          <w:rFonts w:ascii="Times New Roman" w:eastAsia="Times New Roman" w:hAnsi="Times New Roman" w:cs="Times New Roman"/>
          <w:kern w:val="0"/>
          <w:lang w:val="sl-SI"/>
          <w14:ligatures w14:val="none"/>
        </w:rPr>
        <w:t>Německo</w:t>
      </w:r>
    </w:p>
    <w:p w14:paraId="35C4E628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u w:val="single"/>
          <w:lang w:val="cs-CZ"/>
          <w14:ligatures w14:val="none"/>
        </w:rPr>
      </w:pPr>
    </w:p>
    <w:p w14:paraId="5DBE49D2" w14:textId="77777777" w:rsidR="001E3084" w:rsidRPr="001E3084" w:rsidRDefault="00460CF9" w:rsidP="007A4EDB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FF"/>
          <w:spacing w:val="-2"/>
          <w:kern w:val="0"/>
          <w:szCs w:val="20"/>
          <w:u w:val="single"/>
          <w:lang w:val="cs-CZ" w:eastAsia="en-GB"/>
          <w14:ligatures w14:val="none"/>
        </w:rPr>
      </w:pPr>
      <w:hyperlink r:id="rId12" w:history="1">
        <w:r w:rsidR="001E3084" w:rsidRPr="001E3084">
          <w:rPr>
            <w:rFonts w:ascii="Times New Roman" w:eastAsia="Times New Roman" w:hAnsi="Times New Roman" w:cs="Times New Roman"/>
            <w:color w:val="0000FF"/>
            <w:spacing w:val="-2"/>
            <w:kern w:val="0"/>
            <w:szCs w:val="20"/>
            <w:u w:val="single"/>
            <w:lang w:val="cs-CZ" w:eastAsia="en-GB"/>
            <w14:ligatures w14:val="none"/>
          </w:rPr>
          <w:t>PV.CZE@elancoah.com</w:t>
        </w:r>
      </w:hyperlink>
    </w:p>
    <w:p w14:paraId="6822ED74" w14:textId="77777777" w:rsidR="001E3084" w:rsidRPr="001E3084" w:rsidRDefault="001E3084" w:rsidP="007A4EDB">
      <w:pPr>
        <w:widowControl w:val="0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+420228880231</w:t>
      </w:r>
    </w:p>
    <w:p w14:paraId="1EFC7820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u w:val="single"/>
          <w:lang w:val="cs-CZ"/>
          <w14:ligatures w14:val="none"/>
        </w:rPr>
      </w:pPr>
    </w:p>
    <w:p w14:paraId="56991633" w14:textId="7777777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r w:rsidRPr="001E3084">
        <w:rPr>
          <w:rFonts w:ascii="Times New Roman" w:eastAsia="Times New Roman" w:hAnsi="Times New Roman" w:cs="Times New Roman"/>
          <w:bCs/>
          <w:kern w:val="0"/>
          <w:u w:val="single"/>
          <w:lang w:val="cs-CZ"/>
          <w14:ligatures w14:val="none"/>
        </w:rPr>
        <w:t>Výrobce odpovědný za uvolnění šarže</w:t>
      </w:r>
      <w:r w:rsidRPr="001E3084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D2EEB99" w14:textId="677A5117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Lusomedicamenta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-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Sociedade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Técnica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Farmacêutica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S.A.,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Estrada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Consiglieri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Pedroso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, no. 66, 69-B, </w:t>
      </w:r>
    </w:p>
    <w:p w14:paraId="5EEE4D32" w14:textId="5B5D13F3" w:rsidR="001E3084" w:rsidRPr="001E3084" w:rsidRDefault="001E3084" w:rsidP="007A4EDB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Queluz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 de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Baixo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, 2730-055 </w:t>
      </w:r>
      <w:proofErr w:type="spellStart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Barcarena</w:t>
      </w:r>
      <w:proofErr w:type="spellEnd"/>
      <w:r w:rsidRPr="001E3084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, Portugalsko</w:t>
      </w:r>
    </w:p>
    <w:p w14:paraId="735B5418" w14:textId="77777777" w:rsidR="001E3084" w:rsidRPr="001E3084" w:rsidRDefault="001E3084" w:rsidP="007A4EDB">
      <w:pPr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bookmarkEnd w:id="0"/>
    <w:p w14:paraId="349DCC1C" w14:textId="77777777" w:rsidR="00B8739A" w:rsidRDefault="00B8739A" w:rsidP="007A4EDB">
      <w:pPr>
        <w:jc w:val="both"/>
      </w:pPr>
    </w:p>
    <w:sectPr w:rsidR="00B8739A" w:rsidSect="00BF2649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44D6" w14:textId="77777777" w:rsidR="00460CF9" w:rsidRDefault="00460CF9">
      <w:pPr>
        <w:spacing w:after="0" w:line="240" w:lineRule="auto"/>
      </w:pPr>
      <w:r>
        <w:separator/>
      </w:r>
    </w:p>
  </w:endnote>
  <w:endnote w:type="continuationSeparator" w:id="0">
    <w:p w14:paraId="6B75DE65" w14:textId="77777777" w:rsidR="00460CF9" w:rsidRDefault="00460CF9">
      <w:pPr>
        <w:spacing w:after="0" w:line="240" w:lineRule="auto"/>
      </w:pPr>
      <w:r>
        <w:continuationSeparator/>
      </w:r>
    </w:p>
  </w:endnote>
  <w:endnote w:type="continuationNotice" w:id="1">
    <w:p w14:paraId="277A6FCD" w14:textId="77777777" w:rsidR="00460CF9" w:rsidRDefault="00460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293F" w14:textId="77777777" w:rsidR="005D527F" w:rsidRPr="00E0068C" w:rsidRDefault="005D527F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0BBE" w14:textId="77777777" w:rsidR="005D527F" w:rsidRPr="00E0068C" w:rsidRDefault="005D527F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F287A" w14:textId="77777777" w:rsidR="00460CF9" w:rsidRDefault="00460CF9">
      <w:pPr>
        <w:spacing w:after="0" w:line="240" w:lineRule="auto"/>
      </w:pPr>
      <w:r>
        <w:separator/>
      </w:r>
    </w:p>
  </w:footnote>
  <w:footnote w:type="continuationSeparator" w:id="0">
    <w:p w14:paraId="42552CAB" w14:textId="77777777" w:rsidR="00460CF9" w:rsidRDefault="00460CF9">
      <w:pPr>
        <w:spacing w:after="0" w:line="240" w:lineRule="auto"/>
      </w:pPr>
      <w:r>
        <w:continuationSeparator/>
      </w:r>
    </w:p>
  </w:footnote>
  <w:footnote w:type="continuationNotice" w:id="1">
    <w:p w14:paraId="791E28CB" w14:textId="77777777" w:rsidR="00460CF9" w:rsidRDefault="00460C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4"/>
    <w:rsid w:val="00030142"/>
    <w:rsid w:val="00031BDB"/>
    <w:rsid w:val="00184E98"/>
    <w:rsid w:val="001A10A1"/>
    <w:rsid w:val="001B1FEC"/>
    <w:rsid w:val="001C30C1"/>
    <w:rsid w:val="001D1680"/>
    <w:rsid w:val="001E3084"/>
    <w:rsid w:val="00260D79"/>
    <w:rsid w:val="00262BF0"/>
    <w:rsid w:val="00286A98"/>
    <w:rsid w:val="00312F8E"/>
    <w:rsid w:val="003A2D1D"/>
    <w:rsid w:val="003C7A3E"/>
    <w:rsid w:val="00411D63"/>
    <w:rsid w:val="00460CF9"/>
    <w:rsid w:val="004718D3"/>
    <w:rsid w:val="004D0677"/>
    <w:rsid w:val="00524970"/>
    <w:rsid w:val="0056428F"/>
    <w:rsid w:val="00580F15"/>
    <w:rsid w:val="00591FB8"/>
    <w:rsid w:val="005A342B"/>
    <w:rsid w:val="005B205E"/>
    <w:rsid w:val="005B5513"/>
    <w:rsid w:val="005D527F"/>
    <w:rsid w:val="00625B70"/>
    <w:rsid w:val="0065616A"/>
    <w:rsid w:val="00695939"/>
    <w:rsid w:val="006E3AF2"/>
    <w:rsid w:val="006F4FCA"/>
    <w:rsid w:val="007600DE"/>
    <w:rsid w:val="0076210C"/>
    <w:rsid w:val="00763378"/>
    <w:rsid w:val="007A2A09"/>
    <w:rsid w:val="007A4EDB"/>
    <w:rsid w:val="007A765E"/>
    <w:rsid w:val="0081347F"/>
    <w:rsid w:val="00860264"/>
    <w:rsid w:val="008B1317"/>
    <w:rsid w:val="008E1196"/>
    <w:rsid w:val="00920143"/>
    <w:rsid w:val="00925038"/>
    <w:rsid w:val="00934764"/>
    <w:rsid w:val="009B275A"/>
    <w:rsid w:val="009D223C"/>
    <w:rsid w:val="009E3EBB"/>
    <w:rsid w:val="00A03311"/>
    <w:rsid w:val="00A04E9D"/>
    <w:rsid w:val="00A226D6"/>
    <w:rsid w:val="00A81897"/>
    <w:rsid w:val="00AA11B9"/>
    <w:rsid w:val="00AB0B31"/>
    <w:rsid w:val="00AE294F"/>
    <w:rsid w:val="00AF27F6"/>
    <w:rsid w:val="00AF6D1F"/>
    <w:rsid w:val="00B60C12"/>
    <w:rsid w:val="00B8739A"/>
    <w:rsid w:val="00BE6ACF"/>
    <w:rsid w:val="00BF2649"/>
    <w:rsid w:val="00C916B5"/>
    <w:rsid w:val="00D07525"/>
    <w:rsid w:val="00D32F60"/>
    <w:rsid w:val="00D37A8C"/>
    <w:rsid w:val="00D430B0"/>
    <w:rsid w:val="00D55369"/>
    <w:rsid w:val="00D77E3D"/>
    <w:rsid w:val="00D879C2"/>
    <w:rsid w:val="00DA5A3A"/>
    <w:rsid w:val="00DD38EB"/>
    <w:rsid w:val="00E92D06"/>
    <w:rsid w:val="00EB58A8"/>
    <w:rsid w:val="00ED2F14"/>
    <w:rsid w:val="00EE36B6"/>
    <w:rsid w:val="00EF3915"/>
    <w:rsid w:val="00F313EF"/>
    <w:rsid w:val="00F40174"/>
    <w:rsid w:val="00F55B55"/>
    <w:rsid w:val="00F61117"/>
    <w:rsid w:val="00F92CB7"/>
    <w:rsid w:val="00F9794C"/>
    <w:rsid w:val="00FB68CF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17CB"/>
  <w15:chartTrackingRefBased/>
  <w15:docId w15:val="{9DCA50B8-F087-4155-B1ED-BC25B75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1E3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0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0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0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0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0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0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0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0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0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0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08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E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084"/>
  </w:style>
  <w:style w:type="paragraph" w:styleId="Revize">
    <w:name w:val="Revision"/>
    <w:hidden/>
    <w:uiPriority w:val="99"/>
    <w:semiHidden/>
    <w:rsid w:val="0086026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6F4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4FCA"/>
  </w:style>
  <w:style w:type="paragraph" w:styleId="Textbubliny">
    <w:name w:val="Balloon Text"/>
    <w:basedOn w:val="Normln"/>
    <w:link w:val="TextbublinyChar"/>
    <w:uiPriority w:val="99"/>
    <w:semiHidden/>
    <w:unhideWhenUsed/>
    <w:rsid w:val="0041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D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qFormat/>
    <w:rsid w:val="00DA5A3A"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unhideWhenUsed/>
    <w:qFormat/>
    <w:rsid w:val="00DA5A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DA5A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A3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DA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V.CZE@elancoa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FF0E-20AF-4920-AA99-01E526AE0799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8344A13B-BF59-41B4-B605-2D25C5E8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FFAFD-D7A6-4CAE-8FD9-49398AE5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196B1-125B-4268-AD25-11CD21F5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906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Nepejchalová Leona</cp:lastModifiedBy>
  <cp:revision>40</cp:revision>
  <cp:lastPrinted>2024-11-15T17:08:00Z</cp:lastPrinted>
  <dcterms:created xsi:type="dcterms:W3CDTF">2024-03-27T18:07:00Z</dcterms:created>
  <dcterms:modified xsi:type="dcterms:W3CDTF">2024-11-15T17:08:00Z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