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65B5A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16B7139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51E37644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E3CF163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3051EE9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67F901D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36C8563E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3EA15AB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F2228A6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C7E400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26BDABC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3EB33823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C7D6862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21A775A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C61AC5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A1E183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F93EB3D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8B48DA0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1AA26BD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79D04E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DD2605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AC6F9EC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5E6E8011" w14:textId="77777777" w:rsidR="00425915" w:rsidRPr="006414D3" w:rsidRDefault="00425915" w:rsidP="00425915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5033E1E5" w14:textId="77777777" w:rsidR="00425915" w:rsidRPr="006414D3" w:rsidRDefault="00425915" w:rsidP="00425915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716DE03C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F405A0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2CA9EAE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32362E69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39F4AA3" w14:textId="77777777" w:rsidR="00425915" w:rsidRPr="000A4FB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Phenocoat 5/12,5/25/50 mg potahované tablety pro psy</w:t>
      </w:r>
    </w:p>
    <w:p w14:paraId="70FF2D8C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8834800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2F6DF075" w14:textId="77777777" w:rsidR="00425915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AE84C8" w14:textId="77777777" w:rsidR="00425915" w:rsidRPr="00D82AC6" w:rsidRDefault="00425915" w:rsidP="00425915">
      <w:pPr>
        <w:tabs>
          <w:tab w:val="clear" w:pos="567"/>
        </w:tabs>
        <w:spacing w:line="240" w:lineRule="auto"/>
        <w:rPr>
          <w:bCs/>
          <w:szCs w:val="22"/>
        </w:rPr>
      </w:pPr>
      <w:r>
        <w:t>Každá potahovaná tableta obsahuje:</w:t>
      </w:r>
    </w:p>
    <w:p w14:paraId="6D28C30C" w14:textId="77777777" w:rsidR="00425915" w:rsidRDefault="00425915" w:rsidP="00425915">
      <w:pPr>
        <w:tabs>
          <w:tab w:val="clear" w:pos="567"/>
        </w:tabs>
        <w:spacing w:line="240" w:lineRule="auto"/>
        <w:rPr>
          <w:b/>
          <w:szCs w:val="22"/>
        </w:rPr>
      </w:pPr>
    </w:p>
    <w:p w14:paraId="4FCF8DC2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687E229E" w14:textId="77777777" w:rsidR="00425915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A02EAC1" w14:textId="5F62B5CA" w:rsidR="00425915" w:rsidRPr="006414D3" w:rsidRDefault="00FB3465" w:rsidP="00425915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FB3465">
        <w:t>Phenobarbitalum</w:t>
      </w:r>
      <w:proofErr w:type="spellEnd"/>
      <w:r w:rsidR="00425915">
        <w:tab/>
        <w:t>5/12,5/25/50 mg</w:t>
      </w:r>
    </w:p>
    <w:p w14:paraId="3D3E92E7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4966F67" w14:textId="77777777" w:rsidR="00425915" w:rsidRPr="0007777E" w:rsidRDefault="00425915" w:rsidP="00425915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5 mg: </w:t>
      </w:r>
      <w:bookmarkStart w:id="0" w:name="_Hlk108773445"/>
      <w:r>
        <w:t>Růžové konkávní potahované tablety</w:t>
      </w:r>
      <w:bookmarkEnd w:id="0"/>
      <w:r>
        <w:t xml:space="preserve"> </w:t>
      </w:r>
    </w:p>
    <w:p w14:paraId="3A3C80D5" w14:textId="77777777" w:rsidR="00425915" w:rsidRPr="001A2A53" w:rsidRDefault="00425915" w:rsidP="00425915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12,5 mg: Žluté kulaté potahované tablety </w:t>
      </w:r>
    </w:p>
    <w:p w14:paraId="3E2750FB" w14:textId="77777777" w:rsidR="00425915" w:rsidRPr="001A2A53" w:rsidRDefault="00425915" w:rsidP="00425915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 xml:space="preserve">25 mg: Oranžové kulaté potahované tablety </w:t>
      </w:r>
    </w:p>
    <w:p w14:paraId="055A92B7" w14:textId="77777777" w:rsidR="00425915" w:rsidRDefault="00425915" w:rsidP="00425915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>
        <w:t>50 mg: Hnědé kulaté potahované tablety</w:t>
      </w:r>
    </w:p>
    <w:p w14:paraId="7EBB2EAC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DFA8587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3EE16E6D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956121A" w14:textId="7F21D560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Psi. </w:t>
      </w:r>
      <w:r>
        <w:rPr>
          <w:noProof/>
        </w:rPr>
        <w:drawing>
          <wp:inline distT="0" distB="0" distL="0" distR="0" wp14:anchorId="651A0444" wp14:editId="6FBEA08B">
            <wp:extent cx="594360" cy="434340"/>
            <wp:effectExtent l="0" t="0" r="0" b="0"/>
            <wp:docPr id="2" name="Afbeelding 1" descr="Afbeelding met hond, silhouet, schets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hond, silhouet, schets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6CBA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FB4EA06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7A82A27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09FE1F0" w14:textId="34296673" w:rsidR="00425915" w:rsidRDefault="007562D5" w:rsidP="00425915">
      <w:pPr>
        <w:tabs>
          <w:tab w:val="clear" w:pos="567"/>
        </w:tabs>
        <w:spacing w:line="240" w:lineRule="auto"/>
        <w:rPr>
          <w:szCs w:val="22"/>
        </w:rPr>
      </w:pPr>
      <w:r>
        <w:t>Prevence</w:t>
      </w:r>
      <w:r w:rsidR="00425915">
        <w:t xml:space="preserve"> epileptických záchvatů a snížení frekvence, závažnosti a trvání záchvatů v důsledku idiopatické epilepsie.</w:t>
      </w:r>
    </w:p>
    <w:p w14:paraId="10AB6FE9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BF0E835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0408FED4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824C45F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v případě přecitlivělosti na léčivou látku nebo jiné barbituráty. </w:t>
      </w:r>
    </w:p>
    <w:p w14:paraId="658E5F4B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Nepoužívat u zvířat se závažným onemocněním jater, závažným onemocněním ledvin nebo závažným kardiovaskulárním onemocněním.</w:t>
      </w:r>
    </w:p>
    <w:p w14:paraId="21EA9C43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0796BEA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0D2DC4F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FEA83E9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upozornění:</w:t>
      </w:r>
    </w:p>
    <w:p w14:paraId="52D35A5C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Rozhodnutí o zahájení antiepileptické léčby fenobarbitalem by mělo být posouzeno u každého jednotlivého případu a závisí na počtu, frekvenci, trvání a závažnosti záchvatů u psů. Včasná léčba je opodstatněná, protože opakované záchvaty mohou vytvořit další záchvatová ložiska.</w:t>
      </w:r>
    </w:p>
    <w:p w14:paraId="113E57A9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FB5B8E0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Je třeba sledovat terapeutické sérové koncentrace fenobarbitalu, aby bylo možné použít nejnižší účinnou dávku. Individuální variabilita metabolismu fenobarbitalu je vysoká. Vzhledem k autoindukci jaterních mikrosomálních enzymů může být v průběhu času nutné zvyšovat dávky, aby se udržela stejná koncentrace v séru.</w:t>
      </w:r>
    </w:p>
    <w:p w14:paraId="198231FC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Někteří léčení psi budou úplně bez záchvatů, u jiných se počet záchvatů sníží, zatímco jiní nebudou na léčbu reagovat vůbec.</w:t>
      </w:r>
    </w:p>
    <w:p w14:paraId="32C44466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E80CB35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bezpečné použití u cílových druhů zvířat</w:t>
      </w:r>
      <w:r>
        <w:t>:</w:t>
      </w:r>
    </w:p>
    <w:p w14:paraId="1E00750A" w14:textId="77777777" w:rsidR="00425915" w:rsidRPr="00DF4E1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Opatrnosti je třeba u zvířat s poruchou funkce jater a/nebo ledvin, hypovolemií, anémií a srdeční nebo respirační dysfunkcí.</w:t>
      </w:r>
    </w:p>
    <w:p w14:paraId="1296D0BC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Doporučuje se provést laboratorní vyšetření pacienta (hematologické a biochemické vyšetření, včetně vyšetření funkce jater a štítné žlázy) před zahájením léčby a poté sledování 2–3 týdny po zahájení léčby a následně každých 4–6 měsíců. </w:t>
      </w:r>
    </w:p>
    <w:p w14:paraId="3ED27671" w14:textId="77777777" w:rsidR="00425915" w:rsidRPr="00DF4E1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lastRenderedPageBreak/>
        <w:t>Pravděpodobnost hepatotoxických nežádoucích účinků lze snížit nebo oddálit použitím co nejnižší účinné dávky.</w:t>
      </w:r>
    </w:p>
    <w:p w14:paraId="2B16A518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 případě podezření na hepatotoxicitu se doporučuje provést testy jaterních funkcí. V případě akutního jaterního selhání nebo chronického poškození jaterních buněk musí být fenobarbital vysazen a nahrazen jiným typem antiepileptické léčby.</w:t>
      </w:r>
    </w:p>
    <w:p w14:paraId="1EC84D9B" w14:textId="77777777" w:rsidR="00425915" w:rsidRPr="00DF4E1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Vysazení fenobarbitalu nebo přechod na jiný typ antiepileptické léčby nebo z ní by měl být prováděn postupně, aby nedošlo k urychlení zvýšení frekvence záchvatů.</w:t>
      </w:r>
    </w:p>
    <w:p w14:paraId="0555FC84" w14:textId="77777777" w:rsidR="00425915" w:rsidRPr="00264CF2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U stabilizovaných pacientů s epilepsií je třeba dbát opatrnosti při přechodu mezi jednotlivými přípravky na bázi fenobarbitalu</w:t>
      </w:r>
    </w:p>
    <w:p w14:paraId="4EC51930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A6419F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6D45A053" w14:textId="77777777" w:rsidR="00425915" w:rsidRPr="000A4FB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Fenobarbital může způsobit závažné nežádoucí účinky, jako je sedace, dezorientace, ataxie, nystagmus, a po náhodném požití dětmi může být smrtelný. Abyste zabránili náhodnému požití, věnujte maximální pozornost tomu, aby se děti nedostaly s potahovanými tabletami do kontaktu. Tablety by měly být bezpečně uchovávány mimo dosah dětí. Před použitím uchovávejte tablety v původním obalu.</w:t>
      </w:r>
    </w:p>
    <w:p w14:paraId="232490F5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 případě náhodného požití vyhledejte ihned lékařskou pomoc a ukažte příbalovou informaci nebo etiketu praktickému lékaři.</w:t>
      </w:r>
    </w:p>
    <w:p w14:paraId="4CD9C3C5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59384251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14:paraId="5E5510E4" w14:textId="77777777" w:rsidR="00425915" w:rsidRPr="008644C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Bezpečnost veterinárního léčivého přípravku nebyla během březosti a laktace u psů stanovena.</w:t>
      </w:r>
    </w:p>
    <w:p w14:paraId="0075D126" w14:textId="77777777" w:rsidR="00425915" w:rsidRPr="00980142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2E55BDF" w14:textId="77777777" w:rsidR="00425915" w:rsidRPr="00026F0C" w:rsidRDefault="00425915" w:rsidP="00425915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Březost:</w:t>
      </w:r>
    </w:p>
    <w:p w14:paraId="74025546" w14:textId="77777777" w:rsidR="00425915" w:rsidRPr="008644C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Studie prokázaly, že fenobarbital prochází placentou u laboratorních zvířat i u lidí. Studie na laboratorních zvířatech prokázaly teratogenní a vývojové účinky. Fenobarbital působí během prenatálního růstu, zejména způsobuje trvalé změny v neurologickém a sexuálním vývoji. </w:t>
      </w:r>
    </w:p>
    <w:p w14:paraId="188E4CE0" w14:textId="77777777" w:rsidR="00425915" w:rsidRPr="008644C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Používejte pouze v souladu s posouzením přínosů a rizik odpovědným veterinárním lékařem.</w:t>
      </w:r>
    </w:p>
    <w:p w14:paraId="2627FD53" w14:textId="77777777" w:rsidR="00425915" w:rsidRPr="008644CB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Riziko, že lék může způsobit zvýšení počtu vrozených vad, je třeba porovnat s rizikem přerušení léčby během březosti. </w:t>
      </w:r>
    </w:p>
    <w:p w14:paraId="672E2BB9" w14:textId="77777777" w:rsidR="00425915" w:rsidRPr="00980142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150387D" w14:textId="77777777" w:rsidR="00425915" w:rsidRPr="00026F0C" w:rsidRDefault="00425915" w:rsidP="00425915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Laktace:</w:t>
      </w:r>
    </w:p>
    <w:p w14:paraId="0BA204E7" w14:textId="77777777" w:rsidR="007562D5" w:rsidRDefault="00425915" w:rsidP="007562D5">
      <w:pPr>
        <w:tabs>
          <w:tab w:val="clear" w:pos="567"/>
        </w:tabs>
        <w:spacing w:line="240" w:lineRule="auto"/>
      </w:pPr>
      <w:r>
        <w:t xml:space="preserve">Studie na laboratorních zvířatech a lidech prokázaly, že fenobarbital se vylučuje do mléka. Štěňata by měla být pečlivě sledována, zda nedochází k farmakologickým účinkům, jako je sedace. </w:t>
      </w:r>
    </w:p>
    <w:p w14:paraId="3B8F8304" w14:textId="77777777" w:rsidR="007562D5" w:rsidRDefault="007562D5" w:rsidP="007562D5">
      <w:pPr>
        <w:tabs>
          <w:tab w:val="clear" w:pos="567"/>
        </w:tabs>
        <w:spacing w:line="240" w:lineRule="auto"/>
        <w:rPr>
          <w:szCs w:val="22"/>
        </w:rPr>
      </w:pPr>
      <w:r>
        <w:t xml:space="preserve">Pokud se u kojených novorozených mláďat objeví somnolence / sedativní účinky (které by mohly překážet v sání), </w:t>
      </w:r>
      <w:r w:rsidRPr="004C6B28">
        <w:t>měl by se vybrat náhradní způsob krmení.</w:t>
      </w:r>
    </w:p>
    <w:p w14:paraId="215A46E5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Používejte pouze v souladu s posouzením přínosů a rizik odpovědným veterinárním lékařem.</w:t>
      </w:r>
    </w:p>
    <w:p w14:paraId="1F5E8746" w14:textId="77777777" w:rsidR="00425915" w:rsidRPr="00980142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878583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jinými léčivými přípravky a další formy interakce:</w:t>
      </w:r>
    </w:p>
    <w:p w14:paraId="0BDD9412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Fenobarbital indukuje jak plazmatické bílkoviny, jako je glykoprotein kyseliny ɑ1, tak jaterní mikrosomální enzymy cytochromu P450 (CYP), což může vést k lékovým interakcím. Proto je třeba věnovat zvláštní pozornost farmakokinetice a dávkám současně podávaných léčiv.</w:t>
      </w:r>
    </w:p>
    <w:p w14:paraId="4E8638B3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 </w:t>
      </w:r>
    </w:p>
    <w:p w14:paraId="0E3A13C8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plazmatických bílkovin vede ke zvýšené vazbě na plazmatické bílkoviny, a tím ke snížení nevázané frakce látek v plazmě. Indukce enzymů CYP může vést k vyššímu metabolismu látek metabolizovaných těmito enzymy, a tím k nižší koncentraci látek v plazmě, včetně samotného fenobarbitalu. </w:t>
      </w:r>
    </w:p>
    <w:p w14:paraId="65159095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758956D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Terapeutický účinek benzodiazepinů, jako je diazepam, může být u zvířat chronicky léčených fenobarbitalem snížen. To je důležité zejména v případech </w:t>
      </w:r>
      <w:r>
        <w:rPr>
          <w:i/>
        </w:rPr>
        <w:t>status epilepticus</w:t>
      </w:r>
      <w:r>
        <w:t xml:space="preserve"> u zvířat chronicky léčených fenobarbitalem.</w:t>
      </w:r>
    </w:p>
    <w:p w14:paraId="6C691C49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76F045F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Plazmatické koncentrace, a tím i terapeutické účinky jiných antiepileptik, jako je levetiracetam a zonisamid, mohou být při současném užívání fenobarbitalu sníženy. </w:t>
      </w:r>
    </w:p>
    <w:p w14:paraId="19078110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Fenobarbital je synergický s jinými GABA-ergickými léky, jako je bromid.</w:t>
      </w:r>
    </w:p>
    <w:p w14:paraId="4FEF0067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EEF5519" w14:textId="77777777" w:rsidR="00425915" w:rsidRPr="004E154E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Jelikož je fenobarbital částečně metabolizován enzymy CYP, mohou látky, které inhibují aktivitu enzymů CYP, způsobit zvýšení plazmatické koncentrace fenobarbitalu. Několik látek bylo </w:t>
      </w:r>
      <w:r>
        <w:lastRenderedPageBreak/>
        <w:t xml:space="preserve">identifikováno jako inhibitory CYP u lidí a laboratorních zvířat a/nebo ve studiích </w:t>
      </w:r>
      <w:r>
        <w:rPr>
          <w:i/>
        </w:rPr>
        <w:t>in vitro</w:t>
      </w:r>
      <w:r>
        <w:t xml:space="preserve">. Klinický dopad těchto interakcí je považován za nízký, pokud jsou tyto látky používány v terapeutických dávkách, avšak možné interakce nelze zcela vyloučit. Příklady takových látek jsou: ketokonazol, griseofulvin, chloramfenikol, ɑ2-agonisté jako medetomidin a xylazin, atipamezol, propofol. </w:t>
      </w:r>
    </w:p>
    <w:p w14:paraId="5EA06637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A7E266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6494B9ED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Příznaky předávkování:</w:t>
      </w:r>
    </w:p>
    <w:p w14:paraId="38AD97E2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- deprese centrálního nervového systému projevující se příznaky od spánku až po kóma,</w:t>
      </w:r>
    </w:p>
    <w:p w14:paraId="76A88A52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- ohrožení dýchacích cest,</w:t>
      </w:r>
    </w:p>
    <w:p w14:paraId="3ACF6819" w14:textId="0C1BC945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- kardiovaskulární komplikace, hypotenze a šok vedoucí k selhání ledvin a </w:t>
      </w:r>
      <w:r w:rsidR="007562D5">
        <w:t>úhynu</w:t>
      </w:r>
      <w:r>
        <w:t>.</w:t>
      </w:r>
    </w:p>
    <w:p w14:paraId="41D947BF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 případě předávkování odstraňte požitý přípravek ze žaludku a podle potřeby poskytněte podporu dýchání a kardiovaskulárního systému.</w:t>
      </w:r>
    </w:p>
    <w:p w14:paraId="47A23ADC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Hlavním cílem léčby je intenzivní symptomatická a podpůrná terapie, přičemž zvláštní pozornost je věnována udržení kardiovaskulárních, respiračních a renálních funkcí a udržení elektrolytové rovnováhy.</w:t>
      </w:r>
    </w:p>
    <w:p w14:paraId="35B8E6E9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Specifické antidotum neexistuje, ale clearance fenobarbitalu může být zvýšena hemodialýzou nebo peritoneální dialýzou.</w:t>
      </w:r>
    </w:p>
    <w:p w14:paraId="117F3C15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5930B763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Hlavní inkompatibility</w:t>
      </w:r>
      <w:r>
        <w:t xml:space="preserve">: </w:t>
      </w:r>
    </w:p>
    <w:p w14:paraId="3CF82EED" w14:textId="5B8A16D1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Neuplatňuje se</w:t>
      </w:r>
      <w:r w:rsidR="00FB3465">
        <w:t>.</w:t>
      </w:r>
    </w:p>
    <w:p w14:paraId="182D0B66" w14:textId="77777777" w:rsidR="007729F6" w:rsidRPr="006414D3" w:rsidRDefault="007729F6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31AFE9B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0DA63CC7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D76682C" w14:textId="77777777" w:rsidR="00425915" w:rsidRPr="00065036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>
        <w:t>Psi:</w:t>
      </w:r>
    </w:p>
    <w:p w14:paraId="02873D93" w14:textId="77777777" w:rsidR="00425915" w:rsidRPr="006414D3" w:rsidRDefault="00425915" w:rsidP="0042591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25915" w14:paraId="657A3DB6" w14:textId="77777777" w:rsidTr="00DE3ACC">
        <w:tc>
          <w:tcPr>
            <w:tcW w:w="1957" w:type="pct"/>
          </w:tcPr>
          <w:p w14:paraId="1951DEDC" w14:textId="77777777" w:rsidR="00425915" w:rsidRPr="006414D3" w:rsidRDefault="00425915" w:rsidP="00DE3ACC">
            <w:pPr>
              <w:spacing w:before="60" w:after="60"/>
              <w:rPr>
                <w:szCs w:val="22"/>
              </w:rPr>
            </w:pPr>
            <w:r>
              <w:t>Velmi časté</w:t>
            </w:r>
          </w:p>
          <w:p w14:paraId="74DF6913" w14:textId="77777777" w:rsidR="00425915" w:rsidRPr="006414D3" w:rsidRDefault="00425915" w:rsidP="00DE3ACC">
            <w:pPr>
              <w:spacing w:before="60" w:after="60"/>
              <w:rPr>
                <w:szCs w:val="22"/>
              </w:rPr>
            </w:pPr>
            <w:r>
              <w:t>(&gt; 1 zvíře / 10 ošetřených zvířat):</w:t>
            </w:r>
          </w:p>
        </w:tc>
        <w:tc>
          <w:tcPr>
            <w:tcW w:w="3043" w:type="pct"/>
            <w:hideMark/>
          </w:tcPr>
          <w:p w14:paraId="39CEF5DD" w14:textId="77777777" w:rsidR="00425915" w:rsidRPr="00DE410A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polyfagie</w:t>
            </w:r>
            <w:r>
              <w:rPr>
                <w:vertAlign w:val="superscript"/>
              </w:rPr>
              <w:t>1</w:t>
            </w:r>
            <w:r>
              <w:t>, polydipsie</w:t>
            </w:r>
            <w:r>
              <w:rPr>
                <w:vertAlign w:val="superscript"/>
              </w:rPr>
              <w:t>1</w:t>
            </w:r>
            <w:r>
              <w:t>, letargie</w:t>
            </w:r>
            <w:r>
              <w:rPr>
                <w:vertAlign w:val="superscript"/>
              </w:rPr>
              <w:t>1</w:t>
            </w:r>
            <w:r>
              <w:t>,</w:t>
            </w:r>
          </w:p>
          <w:p w14:paraId="53BAF1C8" w14:textId="77777777" w:rsidR="00425915" w:rsidRPr="00BC69EA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 xml:space="preserve">polyurie, </w:t>
            </w:r>
          </w:p>
          <w:p w14:paraId="45DA5EF9" w14:textId="77777777" w:rsidR="00425915" w:rsidRPr="00DE410A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sedace</w:t>
            </w:r>
            <w:r>
              <w:rPr>
                <w:vertAlign w:val="superscript"/>
              </w:rPr>
              <w:t>1</w:t>
            </w:r>
            <w:r>
              <w:t>, ataxie</w:t>
            </w:r>
            <w:r>
              <w:rPr>
                <w:vertAlign w:val="superscript"/>
              </w:rPr>
              <w:t>1</w:t>
            </w:r>
            <w:r>
              <w:t>, zvýšené hodnoty jaterních enzymů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  <w:tr w:rsidR="00425915" w14:paraId="132DCD3D" w14:textId="77777777" w:rsidTr="00DE3ACC">
        <w:tc>
          <w:tcPr>
            <w:tcW w:w="1957" w:type="pct"/>
          </w:tcPr>
          <w:p w14:paraId="1D9E655B" w14:textId="77777777" w:rsidR="00425915" w:rsidRPr="00DE410A" w:rsidRDefault="00425915" w:rsidP="00DE3ACC">
            <w:pPr>
              <w:spacing w:before="60" w:after="60"/>
              <w:rPr>
                <w:szCs w:val="22"/>
              </w:rPr>
            </w:pPr>
            <w:r>
              <w:t>Časté</w:t>
            </w:r>
          </w:p>
          <w:p w14:paraId="60A31FA9" w14:textId="77777777" w:rsidR="00425915" w:rsidRPr="00DE410A" w:rsidRDefault="00425915" w:rsidP="00DE3ACC">
            <w:pPr>
              <w:spacing w:before="60" w:after="60"/>
              <w:rPr>
                <w:szCs w:val="22"/>
              </w:rPr>
            </w:pPr>
            <w:r>
              <w:t>(1 až 10 zvířat / 100 ošetřených zvířat):</w:t>
            </w:r>
          </w:p>
        </w:tc>
        <w:tc>
          <w:tcPr>
            <w:tcW w:w="3043" w:type="pct"/>
          </w:tcPr>
          <w:p w14:paraId="6D027ACC" w14:textId="77777777" w:rsidR="00425915" w:rsidRPr="006414D3" w:rsidRDefault="00425915" w:rsidP="00DE3ACC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>hyperexcitace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  <w:tr w:rsidR="00425915" w14:paraId="1A7F1224" w14:textId="77777777" w:rsidTr="00DE3ACC">
        <w:tc>
          <w:tcPr>
            <w:tcW w:w="1957" w:type="pct"/>
          </w:tcPr>
          <w:p w14:paraId="5F274AA4" w14:textId="77777777" w:rsidR="00425915" w:rsidRPr="00DE410A" w:rsidRDefault="00425915" w:rsidP="00DE3ACC">
            <w:pPr>
              <w:spacing w:before="60" w:after="60"/>
              <w:rPr>
                <w:szCs w:val="22"/>
              </w:rPr>
            </w:pPr>
            <w:r>
              <w:t>Neobvyklé</w:t>
            </w:r>
          </w:p>
          <w:p w14:paraId="0167593D" w14:textId="77777777" w:rsidR="00425915" w:rsidRPr="00DE410A" w:rsidRDefault="00425915" w:rsidP="00DE3ACC">
            <w:pPr>
              <w:spacing w:before="60" w:after="60"/>
              <w:rPr>
                <w:szCs w:val="22"/>
              </w:rPr>
            </w:pPr>
            <w:r>
              <w:t>(1 až 10 zvířat / 1 000 ošetřených zvířat):</w:t>
            </w:r>
          </w:p>
        </w:tc>
        <w:tc>
          <w:tcPr>
            <w:tcW w:w="3043" w:type="pct"/>
          </w:tcPr>
          <w:p w14:paraId="74D71C99" w14:textId="21051D1B" w:rsidR="00425915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krevní dyskr</w:t>
            </w:r>
            <w:r w:rsidR="00A85391">
              <w:t>a</w:t>
            </w:r>
            <w:r>
              <w:t>zie (jako je anémie a/nebo trombocytopenie a/nebo neutropenie)</w:t>
            </w:r>
            <w:r>
              <w:rPr>
                <w:vertAlign w:val="superscript"/>
              </w:rPr>
              <w:t xml:space="preserve"> 4</w:t>
            </w:r>
            <w:r>
              <w:t>,</w:t>
            </w:r>
          </w:p>
          <w:p w14:paraId="7B71168F" w14:textId="77777777" w:rsidR="00425915" w:rsidRPr="00D42854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hypoalbuminémie</w:t>
            </w:r>
            <w:r>
              <w:rPr>
                <w:vertAlign w:val="superscript"/>
              </w:rPr>
              <w:t>4</w:t>
            </w:r>
            <w:r>
              <w:t>, zvýšené sérové lipidy,</w:t>
            </w:r>
          </w:p>
          <w:p w14:paraId="3C7B76CB" w14:textId="77777777" w:rsidR="00425915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dyskineze</w:t>
            </w:r>
            <w:r>
              <w:rPr>
                <w:vertAlign w:val="superscript"/>
              </w:rPr>
              <w:t>4</w:t>
            </w:r>
            <w:r>
              <w:t>,</w:t>
            </w:r>
          </w:p>
          <w:p w14:paraId="6789138C" w14:textId="77777777" w:rsidR="00425915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úzkost</w:t>
            </w:r>
            <w:r>
              <w:rPr>
                <w:vertAlign w:val="superscript"/>
              </w:rPr>
              <w:t>4</w:t>
            </w:r>
            <w:r>
              <w:t>,</w:t>
            </w:r>
          </w:p>
          <w:p w14:paraId="10BFDED8" w14:textId="77777777" w:rsidR="00425915" w:rsidRPr="00A00239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jaterní toxikóza</w:t>
            </w:r>
            <w:r>
              <w:rPr>
                <w:vertAlign w:val="superscript"/>
              </w:rPr>
              <w:t>5</w:t>
            </w:r>
            <w:r>
              <w:t>,</w:t>
            </w:r>
          </w:p>
          <w:p w14:paraId="2BD4B70C" w14:textId="77777777" w:rsidR="00425915" w:rsidRPr="00E8064C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pankreatitida.</w:t>
            </w:r>
          </w:p>
        </w:tc>
      </w:tr>
      <w:tr w:rsidR="00425915" w14:paraId="4D6AD72E" w14:textId="77777777" w:rsidTr="00DE3ACC">
        <w:tc>
          <w:tcPr>
            <w:tcW w:w="1957" w:type="pct"/>
          </w:tcPr>
          <w:p w14:paraId="17E7AD32" w14:textId="77777777" w:rsidR="00425915" w:rsidRDefault="00425915" w:rsidP="00DE3ACC">
            <w:pPr>
              <w:spacing w:before="60" w:after="60"/>
              <w:rPr>
                <w:szCs w:val="22"/>
              </w:rPr>
            </w:pPr>
            <w:r>
              <w:t>Neurčitá frekvence</w:t>
            </w:r>
          </w:p>
          <w:p w14:paraId="2DEC20E5" w14:textId="77777777" w:rsidR="00425915" w:rsidRPr="002C017D" w:rsidRDefault="00425915" w:rsidP="00DE3ACC">
            <w:pPr>
              <w:spacing w:before="60" w:after="60"/>
              <w:rPr>
                <w:szCs w:val="22"/>
                <w:highlight w:val="magenta"/>
              </w:rPr>
            </w:pPr>
            <w:r>
              <w:t>(nelze odhadnout z dostupných údajů)</w:t>
            </w:r>
          </w:p>
        </w:tc>
        <w:tc>
          <w:tcPr>
            <w:tcW w:w="3043" w:type="pct"/>
          </w:tcPr>
          <w:p w14:paraId="56B6C0D7" w14:textId="77777777" w:rsidR="00425915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průjem, zvracení,</w:t>
            </w:r>
          </w:p>
          <w:p w14:paraId="3C10D52B" w14:textId="77777777" w:rsidR="00425915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dermatitida</w:t>
            </w:r>
            <w:r>
              <w:rPr>
                <w:vertAlign w:val="superscript"/>
              </w:rPr>
              <w:t>6</w:t>
            </w:r>
            <w:r>
              <w:t>,</w:t>
            </w:r>
          </w:p>
          <w:p w14:paraId="6CCE9D06" w14:textId="77777777" w:rsidR="00425915" w:rsidRPr="00426C88" w:rsidRDefault="00425915" w:rsidP="00DE3ACC">
            <w:pPr>
              <w:spacing w:before="60" w:after="60"/>
              <w:rPr>
                <w:iCs/>
                <w:szCs w:val="22"/>
              </w:rPr>
            </w:pPr>
            <w:r>
              <w:t>nízká hladina tyroxinu (T4)</w:t>
            </w:r>
            <w:r>
              <w:rPr>
                <w:vertAlign w:val="superscript"/>
              </w:rPr>
              <w:t>7</w:t>
            </w:r>
            <w:r>
              <w:t>.</w:t>
            </w:r>
          </w:p>
        </w:tc>
      </w:tr>
    </w:tbl>
    <w:p w14:paraId="16CDDE0C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1</w:t>
      </w:r>
      <w:r>
        <w:t xml:space="preserve"> Tyto nežádoucí účinky jsou obvykle přechodné (10–21 dní) a odezní při pokračující léčbě.</w:t>
      </w:r>
    </w:p>
    <w:p w14:paraId="72CC4022" w14:textId="77777777" w:rsidR="00425915" w:rsidRPr="00D82AC6" w:rsidRDefault="00425915" w:rsidP="00425915">
      <w:pPr>
        <w:tabs>
          <w:tab w:val="clear" w:pos="567"/>
        </w:tabs>
        <w:spacing w:line="240" w:lineRule="auto"/>
        <w:rPr>
          <w:szCs w:val="22"/>
          <w:vertAlign w:val="superscript"/>
        </w:rPr>
      </w:pPr>
      <w:r>
        <w:rPr>
          <w:vertAlign w:val="superscript"/>
        </w:rPr>
        <w:t>2</w:t>
      </w:r>
      <w:r>
        <w:t xml:space="preserve"> Mohou souviset s nepatologickými změnami, ale mohou také představovat hepatotoxicitu.</w:t>
      </w:r>
    </w:p>
    <w:p w14:paraId="20C54706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3</w:t>
      </w:r>
      <w:r>
        <w:t xml:space="preserve"> Zejména po zahájení léčby. Protože tato hyperexcitace není spojena s předávkováním, není třeba snižovat dávkování.</w:t>
      </w:r>
    </w:p>
    <w:p w14:paraId="4B426F98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4</w:t>
      </w:r>
      <w:r>
        <w:t xml:space="preserve"> Reverzibilní při snížení dávky nebo přerušení léčby fenobarbitalem.</w:t>
      </w:r>
    </w:p>
    <w:p w14:paraId="4EBFFFD2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5</w:t>
      </w:r>
      <w:r>
        <w:t xml:space="preserve"> Souvisí s dlouhodobým užíváním fenobarbitalu a vysokými terapeutickými dávkami (&gt; 20 mg/kg/den) nebo vysokými sérovými koncentracemi (≥ 35 µg/ml). Jakékoli změny jsou reverzibilní po vysazení léku, pokud jsou zjištěny v časném stádiu onemocnění.</w:t>
      </w:r>
    </w:p>
    <w:p w14:paraId="36C600D1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lastRenderedPageBreak/>
        <w:t>6</w:t>
      </w:r>
      <w:r>
        <w:t xml:space="preserve"> Povrchová nekrolytická dermatitida jako součást syndromu přecitlivělosti na antikonvulziva (AHS). </w:t>
      </w:r>
    </w:p>
    <w:p w14:paraId="651A307C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>7</w:t>
      </w:r>
      <w:r>
        <w:t xml:space="preserve"> Nižší hladina celkového T4 nebo volného T4 v séru nemusí být známkou hypotyreózy. Léčba substitucí hormonů štítné žlázy by měla být zahájena pouze v případě klinických příznaků onemocnění.</w:t>
      </w:r>
    </w:p>
    <w:p w14:paraId="38C2E7BA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1893D5" w14:textId="77777777" w:rsidR="00A85391" w:rsidRDefault="00425915" w:rsidP="00425915">
      <w:r>
        <w:t>Hlášení nežádoucích účinků je důležité. Umožňuje nepřetržité sledování bezpečnosti přípravku. Pokud si všimnete jakýchkoli nežádoucích účinků, a to i těch, které nejsou uvedeny v této příbalové informaci, nebo si myslíte, že přípravek neúčinkuje, obraťte se v první řadě na svého veterinárního lékaře. Jakékoli nežádoucí účinky můžete také hlásit držiteli rozhodnutí o registraci nebo místnímu zástupci držitele rozhodnutí o registraci pomocí kontaktních údajů uvedených na konci této příbalové informace nebo prostřednictvím národního systému hlášení:</w:t>
      </w:r>
    </w:p>
    <w:p w14:paraId="0A553E6F" w14:textId="77777777" w:rsidR="00A85391" w:rsidRDefault="00A85391" w:rsidP="00425915"/>
    <w:p w14:paraId="51F7A545" w14:textId="77777777" w:rsidR="00A85391" w:rsidRDefault="00A85391" w:rsidP="00A85391">
      <w:pPr>
        <w:spacing w:line="240" w:lineRule="auto"/>
        <w:jc w:val="both"/>
        <w:rPr>
          <w:szCs w:val="22"/>
        </w:rPr>
      </w:pPr>
      <w:r>
        <w:rPr>
          <w:szCs w:val="22"/>
        </w:rPr>
        <w:t>Ústav pro státní kontrolu veterinárních biopreparátů a léčiv</w:t>
      </w:r>
    </w:p>
    <w:p w14:paraId="248C2069" w14:textId="67B07EA8" w:rsidR="00A85391" w:rsidRDefault="00A85391" w:rsidP="00A85391">
      <w:pPr>
        <w:spacing w:line="240" w:lineRule="auto"/>
        <w:jc w:val="both"/>
        <w:rPr>
          <w:szCs w:val="22"/>
        </w:rPr>
      </w:pPr>
      <w:r>
        <w:rPr>
          <w:szCs w:val="22"/>
        </w:rPr>
        <w:t>Hudcova 232/56 a</w:t>
      </w:r>
    </w:p>
    <w:p w14:paraId="2EC4158A" w14:textId="77777777" w:rsidR="00A85391" w:rsidRDefault="00A85391" w:rsidP="00A85391">
      <w:pPr>
        <w:spacing w:line="240" w:lineRule="auto"/>
        <w:jc w:val="both"/>
        <w:rPr>
          <w:szCs w:val="22"/>
        </w:rPr>
      </w:pPr>
      <w:r>
        <w:rPr>
          <w:szCs w:val="22"/>
        </w:rPr>
        <w:t>621 00 Brno</w:t>
      </w:r>
    </w:p>
    <w:p w14:paraId="337B2E38" w14:textId="77777777" w:rsidR="00A85391" w:rsidRDefault="00A85391" w:rsidP="00A8539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E-mail: </w:t>
      </w:r>
      <w:hyperlink r:id="rId11" w:history="1">
        <w:r>
          <w:rPr>
            <w:rStyle w:val="Hypertextovodkaz"/>
            <w:szCs w:val="22"/>
          </w:rPr>
          <w:t>adr@uskvbl.cz</w:t>
        </w:r>
      </w:hyperlink>
    </w:p>
    <w:p w14:paraId="17A8E114" w14:textId="77777777" w:rsidR="00A85391" w:rsidRDefault="00A85391" w:rsidP="00A85391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Webové stránky: </w:t>
      </w:r>
      <w:hyperlink r:id="rId12" w:history="1">
        <w:r>
          <w:rPr>
            <w:rStyle w:val="Hypertextovodkaz"/>
            <w:szCs w:val="22"/>
          </w:rPr>
          <w:t>https://www.uskvbl.cz/cs/farmakovigilance</w:t>
        </w:r>
      </w:hyperlink>
      <w:r>
        <w:rPr>
          <w:szCs w:val="22"/>
        </w:rPr>
        <w:t xml:space="preserve"> </w:t>
      </w:r>
    </w:p>
    <w:p w14:paraId="44CF81B9" w14:textId="77777777" w:rsidR="00A85391" w:rsidRDefault="00A85391" w:rsidP="00A85391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</w:p>
    <w:p w14:paraId="0E62E5F7" w14:textId="46C53E38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t xml:space="preserve"> </w:t>
      </w:r>
      <w:r>
        <w:rPr>
          <w:b/>
          <w:highlight w:val="lightGray"/>
        </w:rPr>
        <w:t>8.</w:t>
      </w:r>
      <w:r>
        <w:rPr>
          <w:b/>
        </w:rPr>
        <w:tab/>
        <w:t>Dávkování pro každý druh, cesty a způsob podání</w:t>
      </w:r>
    </w:p>
    <w:p w14:paraId="031CE091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5DFD81F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Perorální podání.</w:t>
      </w:r>
    </w:p>
    <w:p w14:paraId="7772CEA4" w14:textId="17F0D605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Doporučená zahajovací dávka je 2,5 mg fenobarbitalu na kg živé hmotnosti, podávaná dvakrát denně, každých 12 hodin.</w:t>
      </w:r>
    </w:p>
    <w:p w14:paraId="0A6E4EF3" w14:textId="0D4F31F8" w:rsidR="00425915" w:rsidRPr="0064662C" w:rsidRDefault="007562D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Pro zajištění správné počáteční dávky </w:t>
      </w:r>
      <w:r w:rsidR="00425915">
        <w:t>je třeba co nejpřesněji určit živou hmotnost.</w:t>
      </w:r>
    </w:p>
    <w:p w14:paraId="44D781B1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Ustálených sérových koncentrací se dosáhne až po 1–2 týdnech od zahájení léčby, a proto se počáteční účinnost léku může lišit a dávky by se během této doby neměly zvyšovat.</w:t>
      </w:r>
    </w:p>
    <w:p w14:paraId="1A972CBC" w14:textId="323CBAC1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Jakékoli úpravy </w:t>
      </w:r>
      <w:r w:rsidR="007562D5">
        <w:t xml:space="preserve">počáteční </w:t>
      </w:r>
      <w:r>
        <w:t>dávky je nejlépe provádět na základě klinické účinnosti, koncentrací fenobarbitalu v krvi a výskytu nežádoucích účinků.</w:t>
      </w:r>
    </w:p>
    <w:p w14:paraId="349BDC13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5A568C15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Stanovení sérové koncentrace fenobarbitalu je nezbytné pro zajištění vhodné terapie. Při plánování monitorování sérové koncentrace je třeba mít na paměti dobu do dosažení ustáleného stavu (1–2 týdny) a zvýšený metabolismus v důsledku autoindukce (6 týdnů). </w:t>
      </w:r>
    </w:p>
    <w:p w14:paraId="4548F0E6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Koncentrace fenobarbitalu považované za terapeuticky účinné se pohybují od 15 do 40 μg/ml, ale u většiny psů je pro optimální kontrolu záchvatů nutná koncentrace fenobarbitalu v séru mezi 25–30 μg/ml.</w:t>
      </w:r>
    </w:p>
    <w:p w14:paraId="1A4E7748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Vzhledem k rozdílům ve vylučování fenobarbitalu a rozdílům v citlivosti se mohou účinné dávky u jednotlivých pacientů značně lišit (od 1 mg do 15 mg/kg živé hmotnosti dvakrát denně).</w:t>
      </w:r>
    </w:p>
    <w:p w14:paraId="4F42C2D2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 případě nedostatečné terapeutické účinnosti lze dávku zvyšovat v krocích po 20 %, přičemž je třeba sledovat sérové koncentrace fenobarbitalu.</w:t>
      </w:r>
    </w:p>
    <w:p w14:paraId="4F38DEEF" w14:textId="449094CB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V důsledku autoindukce jaterních mikrosomálních enzymů může být u některých psů </w:t>
      </w:r>
      <w:r w:rsidR="007562D5">
        <w:t xml:space="preserve">biologický </w:t>
      </w:r>
      <w:r>
        <w:t>poločas fenobarbitalu po chronické léčbě kratší než 20 hodin. V těchto případech by se mohlo uvažovat o 8hodinovém dávkovacím intervalu, aby se minimalizovalo terapeuticky relevantní kolísání sérových koncentrací.</w:t>
      </w:r>
    </w:p>
    <w:p w14:paraId="53CD5F33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Pokud se záchvatům nedaří uspokojivě zabránit a pokud je maximální koncentrace hladiny kolem 40 μg/ml, je třeba diagnózu přehodnotit a/nebo do léčebného protokolu přidat druhý antiepileptický přípravek.</w:t>
      </w:r>
    </w:p>
    <w:p w14:paraId="08CA0258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Plazmatické koncentrace by měly být vždy interpretovány ve spojení s pozorovanou odpovědí na léčbu a úplným klinickým hodnocením včetně sledování projevů toxických účinků u každého zvířete.</w:t>
      </w:r>
    </w:p>
    <w:p w14:paraId="48C8A324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54276642" w14:textId="5ED558C6" w:rsidR="00425915" w:rsidRDefault="00425915" w:rsidP="00425915">
      <w:pPr>
        <w:tabs>
          <w:tab w:val="clear" w:pos="567"/>
        </w:tabs>
        <w:spacing w:line="240" w:lineRule="auto"/>
      </w:pPr>
      <w:r>
        <w:t xml:space="preserve">Upozorňujeme, že tato tabulka dávkování je určena jako vodítko pro výdej veterinárního léčivého přípravku v doporučené </w:t>
      </w:r>
      <w:r w:rsidR="007562D5">
        <w:t xml:space="preserve">počáteční </w:t>
      </w:r>
      <w:r>
        <w:t>dávce pro každé podání: 2,5 mg/kg. Uvádí počet a typ tablet potřebných k podání 2,5 mg fenobarbitalu na kg živé hmotnosti při jednom podání.</w:t>
      </w:r>
    </w:p>
    <w:p w14:paraId="55603921" w14:textId="677C8579" w:rsidR="00E44936" w:rsidRDefault="00E44936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F194EAC" w14:textId="77777777" w:rsidR="00E44936" w:rsidRDefault="00E44936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68AC513" w14:textId="77777777" w:rsidR="00E5470A" w:rsidRDefault="00E5470A" w:rsidP="0042591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CECEC"/>
        <w:tblLook w:val="04A0" w:firstRow="1" w:lastRow="0" w:firstColumn="1" w:lastColumn="0" w:noHBand="0" w:noVBand="1"/>
      </w:tblPr>
      <w:tblGrid>
        <w:gridCol w:w="1098"/>
        <w:gridCol w:w="1532"/>
        <w:gridCol w:w="1208"/>
        <w:gridCol w:w="1342"/>
        <w:gridCol w:w="1352"/>
        <w:gridCol w:w="1187"/>
        <w:gridCol w:w="1342"/>
      </w:tblGrid>
      <w:tr w:rsidR="00425915" w:rsidRPr="005A60DE" w14:paraId="1DDF30BD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14B72E3D" w14:textId="77777777" w:rsidR="00425915" w:rsidRPr="00DE3ACC" w:rsidRDefault="00425915" w:rsidP="00DE3ACC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</w:rPr>
              <w:lastRenderedPageBreak/>
              <w:t>Živá</w:t>
            </w:r>
            <w:r>
              <w:rPr>
                <w:b/>
              </w:rPr>
              <w:br/>
              <w:t>hmotnost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5275A6D0" w14:textId="77777777" w:rsidR="00425915" w:rsidRPr="00DE3ACC" w:rsidRDefault="00425915" w:rsidP="00DE3AC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Phenocoat</w:t>
            </w:r>
          </w:p>
          <w:p w14:paraId="068D4C70" w14:textId="77777777" w:rsidR="00425915" w:rsidRPr="00DE3ACC" w:rsidRDefault="00425915" w:rsidP="00DE3ACC">
            <w:pPr>
              <w:spacing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color w:val="000000"/>
              </w:rPr>
              <w:t>5 mg</w:t>
            </w:r>
          </w:p>
        </w:tc>
        <w:tc>
          <w:tcPr>
            <w:tcW w:w="1338" w:type="dxa"/>
            <w:shd w:val="clear" w:color="auto" w:fill="ECECEC"/>
          </w:tcPr>
          <w:p w14:paraId="75BA141D" w14:textId="77777777" w:rsidR="00425915" w:rsidRPr="00DE3ACC" w:rsidRDefault="00425915" w:rsidP="00DE3AC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EA29BE9" w14:textId="77777777" w:rsidR="00425915" w:rsidRPr="00DE3ACC" w:rsidRDefault="00425915" w:rsidP="00DE3AC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Phenocoat</w:t>
            </w:r>
          </w:p>
          <w:p w14:paraId="3F4431C1" w14:textId="77777777" w:rsidR="00425915" w:rsidRPr="00DE3ACC" w:rsidRDefault="00425915" w:rsidP="00DE3ACC">
            <w:pPr>
              <w:spacing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color w:val="000000"/>
              </w:rPr>
              <w:t>12,5 mg</w:t>
            </w:r>
          </w:p>
        </w:tc>
        <w:tc>
          <w:tcPr>
            <w:tcW w:w="1377" w:type="dxa"/>
            <w:shd w:val="clear" w:color="auto" w:fill="ECECEC"/>
            <w:vAlign w:val="center"/>
          </w:tcPr>
          <w:p w14:paraId="3635998C" w14:textId="77777777" w:rsidR="00425915" w:rsidRPr="00DE3ACC" w:rsidRDefault="00425915" w:rsidP="00DE3AC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Phenocoat</w:t>
            </w:r>
          </w:p>
          <w:p w14:paraId="415060EF" w14:textId="77777777" w:rsidR="00425915" w:rsidRPr="00DE3ACC" w:rsidRDefault="00425915" w:rsidP="00DE3ACC">
            <w:pPr>
              <w:spacing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color w:val="000000"/>
              </w:rPr>
              <w:t>25 mg</w:t>
            </w:r>
          </w:p>
        </w:tc>
        <w:tc>
          <w:tcPr>
            <w:tcW w:w="1313" w:type="dxa"/>
            <w:shd w:val="clear" w:color="auto" w:fill="ECECEC"/>
          </w:tcPr>
          <w:p w14:paraId="43A378D5" w14:textId="77777777" w:rsidR="00425915" w:rsidRPr="00DE3ACC" w:rsidRDefault="00425915" w:rsidP="00DE3AC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15F4C35" w14:textId="77777777" w:rsidR="00425915" w:rsidRPr="00DE3ACC" w:rsidRDefault="00425915" w:rsidP="00DE3AC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Phenocoat</w:t>
            </w:r>
          </w:p>
          <w:p w14:paraId="6FFB7C5F" w14:textId="77777777" w:rsidR="00425915" w:rsidRPr="00DE3ACC" w:rsidRDefault="00425915" w:rsidP="00DE3ACC">
            <w:pPr>
              <w:spacing w:line="24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color w:val="000000"/>
              </w:rPr>
              <w:t>50 mg</w:t>
            </w:r>
          </w:p>
        </w:tc>
      </w:tr>
      <w:tr w:rsidR="00425915" w14:paraId="64615521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165D8F9D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>2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1E5B426B" w14:textId="7E2D6013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54DD9B8" wp14:editId="04B711AA">
                      <wp:simplePos x="0" y="0"/>
                      <wp:positionH relativeFrom="column">
                        <wp:posOffset>346075</wp:posOffset>
                      </wp:positionH>
                      <wp:positionV relativeFrom="line">
                        <wp:posOffset>0</wp:posOffset>
                      </wp:positionV>
                      <wp:extent cx="179705" cy="179705"/>
                      <wp:effectExtent l="0" t="0" r="0" b="0"/>
                      <wp:wrapNone/>
                      <wp:docPr id="1098177176" name="Ova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07C9D48D" id="Ovaal 18" o:spid="_x0000_s1026" style="position:absolute;margin-left:27.25pt;margin-top:0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" fillcolor="#fcf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ECECEC"/>
          </w:tcPr>
          <w:p w14:paraId="2E0FC82E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2E7F673A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68A7DFBA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0B3EE39A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06AE362F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</w:tr>
      <w:tr w:rsidR="00425915" w14:paraId="09751EBC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050BCBB4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>4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30925D68" w14:textId="2D7E5B4B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6A608D1" wp14:editId="4FA5FA4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0" t="0" r="0" b="0"/>
                      <wp:wrapNone/>
                      <wp:docPr id="138083960" name="Ova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6D82A138" id="Ovaal 17" o:spid="_x0000_s1026" style="position:absolute;margin-left:16.75pt;margin-top:.8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" fillcolor="#fc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AACEA67" wp14:editId="59B9B641">
                      <wp:simplePos x="0" y="0"/>
                      <wp:positionH relativeFrom="column">
                        <wp:posOffset>447675</wp:posOffset>
                      </wp:positionH>
                      <wp:positionV relativeFrom="line">
                        <wp:posOffset>7620</wp:posOffset>
                      </wp:positionV>
                      <wp:extent cx="179705" cy="179705"/>
                      <wp:effectExtent l="0" t="0" r="0" b="0"/>
                      <wp:wrapNone/>
                      <wp:docPr id="1606258055" name="Ova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33B064A1" id="Ovaal 16" o:spid="_x0000_s1026" style="position:absolute;margin-left:35.25pt;margin-top:.6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" fillcolor="#fcf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ECECEC"/>
          </w:tcPr>
          <w:p w14:paraId="7A162E47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3FFA4F48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00C04FCE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6CC252B9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5EC6895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</w:tr>
      <w:tr w:rsidR="00425915" w14:paraId="2AE5A40A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6D28B67C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>5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4DEDA8FC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3178A1CA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BE39ED7" w14:textId="67CFA8F5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0" wp14:anchorId="56A95F43" wp14:editId="53FB393D">
                      <wp:simplePos x="0" y="0"/>
                      <wp:positionH relativeFrom="column">
                        <wp:posOffset>274955</wp:posOffset>
                      </wp:positionH>
                      <wp:positionV relativeFrom="line">
                        <wp:posOffset>1270</wp:posOffset>
                      </wp:positionV>
                      <wp:extent cx="179705" cy="179705"/>
                      <wp:effectExtent l="0" t="0" r="0" b="0"/>
                      <wp:wrapNone/>
                      <wp:docPr id="8522350" name="Ova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2E8DF912" id="Ovaal 15" o:spid="_x0000_s1026" style="position:absolute;margin-left:21.65pt;margin-top:.1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" o:allowoverlap="f" fillcolor="#fc6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377" w:type="dxa"/>
            <w:shd w:val="clear" w:color="auto" w:fill="ECECEC"/>
            <w:vAlign w:val="center"/>
          </w:tcPr>
          <w:p w14:paraId="6651A3DA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6507C4E0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618A7AE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</w:tr>
      <w:tr w:rsidR="00425915" w14:paraId="03A51338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46D2E7C7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 xml:space="preserve">7 kg 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24129676" w14:textId="1A606301" w:rsidR="00425915" w:rsidRPr="00DE3ACC" w:rsidRDefault="0043566B" w:rsidP="00DE3ACC">
            <w:pPr>
              <w:spacing w:line="360" w:lineRule="auto"/>
              <w:rPr>
                <w:b/>
                <w:bCs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AB87245" wp14:editId="19562F47">
                      <wp:simplePos x="0" y="0"/>
                      <wp:positionH relativeFrom="column">
                        <wp:posOffset>346710</wp:posOffset>
                      </wp:positionH>
                      <wp:positionV relativeFrom="line">
                        <wp:posOffset>3175</wp:posOffset>
                      </wp:positionV>
                      <wp:extent cx="179705" cy="179705"/>
                      <wp:effectExtent l="0" t="0" r="0" b="0"/>
                      <wp:wrapNone/>
                      <wp:docPr id="2136722698" name="Ova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22DEBB03" id="Ovaal 14" o:spid="_x0000_s1026" style="position:absolute;margin-left:27.3pt;margin-top: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" fillcolor="#fcf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t xml:space="preserve">                    </w:t>
            </w:r>
          </w:p>
        </w:tc>
        <w:tc>
          <w:tcPr>
            <w:tcW w:w="1338" w:type="dxa"/>
            <w:shd w:val="clear" w:color="auto" w:fill="ECECEC"/>
          </w:tcPr>
          <w:p w14:paraId="7822E62F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t>A</w:t>
            </w:r>
          </w:p>
        </w:tc>
        <w:tc>
          <w:tcPr>
            <w:tcW w:w="1365" w:type="dxa"/>
            <w:shd w:val="clear" w:color="auto" w:fill="ECECEC"/>
            <w:vAlign w:val="center"/>
          </w:tcPr>
          <w:p w14:paraId="6DE5978D" w14:textId="02ED6C4E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0" wp14:anchorId="51048E3E" wp14:editId="6CEE0973">
                      <wp:simplePos x="0" y="0"/>
                      <wp:positionH relativeFrom="column">
                        <wp:posOffset>273685</wp:posOffset>
                      </wp:positionH>
                      <wp:positionV relativeFrom="line">
                        <wp:posOffset>3175</wp:posOffset>
                      </wp:positionV>
                      <wp:extent cx="179705" cy="179705"/>
                      <wp:effectExtent l="0" t="0" r="0" b="0"/>
                      <wp:wrapNone/>
                      <wp:docPr id="1623250389" name="Ova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03B4B86E" id="Ovaal 13" o:spid="_x0000_s1026" style="position:absolute;margin-left:21.55pt;margin-top: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" o:allowoverlap="f" fillcolor="#fc6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377" w:type="dxa"/>
            <w:shd w:val="clear" w:color="auto" w:fill="ECECEC"/>
            <w:vAlign w:val="center"/>
          </w:tcPr>
          <w:p w14:paraId="1BF3ED71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77E8CD35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39155D32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</w:tr>
      <w:tr w:rsidR="00425915" w14:paraId="71584D87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6EDF0CD4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>10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7DFC17C6" w14:textId="77777777" w:rsidR="00425915" w:rsidRDefault="00425915" w:rsidP="00DE3ACC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4B290363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F73BB90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15EF71E9" w14:textId="4098375A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0" wp14:anchorId="36D1BDCF" wp14:editId="239FB2B9">
                      <wp:simplePos x="0" y="0"/>
                      <wp:positionH relativeFrom="column">
                        <wp:posOffset>283845</wp:posOffset>
                      </wp:positionH>
                      <wp:positionV relativeFrom="line">
                        <wp:posOffset>4445</wp:posOffset>
                      </wp:positionV>
                      <wp:extent cx="179705" cy="179705"/>
                      <wp:effectExtent l="0" t="0" r="0" b="0"/>
                      <wp:wrapNone/>
                      <wp:docPr id="692682978" name="Ova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27ACACF1" id="Ovaal 12" o:spid="_x0000_s1026" style="position:absolute;margin-left:22.35pt;margin-top:.3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" o:allowoverlap="f" fillcolor="#f93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  <w:tc>
          <w:tcPr>
            <w:tcW w:w="1313" w:type="dxa"/>
            <w:shd w:val="clear" w:color="auto" w:fill="ECECEC"/>
          </w:tcPr>
          <w:p w14:paraId="1DF1AF05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5BD40F35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</w:tr>
      <w:tr w:rsidR="00425915" w14:paraId="388B2A1F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63A315BF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>20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02863B33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7299BBD6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0EC7F64F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2840FEF4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6081B0B4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6A64CFF7" w14:textId="60DD3FEE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0" wp14:anchorId="276B8D83" wp14:editId="6CF07C4B">
                      <wp:simplePos x="0" y="0"/>
                      <wp:positionH relativeFrom="column">
                        <wp:posOffset>280035</wp:posOffset>
                      </wp:positionH>
                      <wp:positionV relativeFrom="line">
                        <wp:posOffset>5715</wp:posOffset>
                      </wp:positionV>
                      <wp:extent cx="179705" cy="179705"/>
                      <wp:effectExtent l="0" t="0" r="0" b="0"/>
                      <wp:wrapNone/>
                      <wp:docPr id="516950925" name="Ova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7750A093" id="Ovaal 11" o:spid="_x0000_s1026" style="position:absolute;margin-left:22.05pt;margin-top:.4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</w:tr>
      <w:tr w:rsidR="00425915" w14:paraId="33E3B888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4DDBB69C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rPr>
                <w:b/>
                <w:color w:val="000000"/>
              </w:rPr>
              <w:t>30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00F9663A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7AD37397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1D0674B9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1BB8AECE" w14:textId="4D4C6299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0" wp14:anchorId="64208FDD" wp14:editId="78D2E29C">
                      <wp:simplePos x="0" y="0"/>
                      <wp:positionH relativeFrom="column">
                        <wp:posOffset>282575</wp:posOffset>
                      </wp:positionH>
                      <wp:positionV relativeFrom="line">
                        <wp:posOffset>6985</wp:posOffset>
                      </wp:positionV>
                      <wp:extent cx="179705" cy="179705"/>
                      <wp:effectExtent l="0" t="0" r="0" b="0"/>
                      <wp:wrapNone/>
                      <wp:docPr id="733701118" name="Ova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783A0A47" id="Ovaal 10" o:spid="_x0000_s1026" style="position:absolute;margin-left:22.25pt;margin-top: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" o:allowoverlap="f" fillcolor="#f93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t xml:space="preserve">                 </w:t>
            </w:r>
          </w:p>
        </w:tc>
        <w:tc>
          <w:tcPr>
            <w:tcW w:w="1313" w:type="dxa"/>
            <w:shd w:val="clear" w:color="auto" w:fill="ECECEC"/>
          </w:tcPr>
          <w:p w14:paraId="1716E743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t>A</w:t>
            </w:r>
          </w:p>
        </w:tc>
        <w:tc>
          <w:tcPr>
            <w:tcW w:w="1365" w:type="dxa"/>
            <w:shd w:val="clear" w:color="auto" w:fill="ECECEC"/>
            <w:vAlign w:val="center"/>
          </w:tcPr>
          <w:p w14:paraId="64B2A152" w14:textId="38FEF33F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0" wp14:anchorId="503BF0BE" wp14:editId="716B35E1">
                      <wp:simplePos x="0" y="0"/>
                      <wp:positionH relativeFrom="column">
                        <wp:posOffset>280035</wp:posOffset>
                      </wp:positionH>
                      <wp:positionV relativeFrom="line">
                        <wp:posOffset>6985</wp:posOffset>
                      </wp:positionV>
                      <wp:extent cx="179705" cy="179705"/>
                      <wp:effectExtent l="0" t="0" r="0" b="0"/>
                      <wp:wrapNone/>
                      <wp:docPr id="1407262782" name="Ova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4EEDF92A" id="Ovaal 9" o:spid="_x0000_s1026" style="position:absolute;margin-left:22.05pt;margin-top:.5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</w:tr>
      <w:tr w:rsidR="00425915" w14:paraId="5275FB2F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422B08E8" w14:textId="77777777" w:rsidR="00425915" w:rsidRPr="00DE3ACC" w:rsidRDefault="00425915" w:rsidP="00DE3ACC">
            <w:pPr>
              <w:spacing w:line="360" w:lineRule="auto"/>
              <w:rPr>
                <w:rFonts w:eastAsia="Calibri"/>
                <w:b/>
                <w:color w:val="000000"/>
              </w:rPr>
            </w:pPr>
            <w:r>
              <w:rPr>
                <w:b/>
                <w:color w:val="000000"/>
              </w:rPr>
              <w:t>40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08017B69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3BE8176D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51D797D9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56E94535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4E10F93D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7C368414" w14:textId="5BCC53C7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0" wp14:anchorId="268F9299" wp14:editId="4499CFF9">
                      <wp:simplePos x="0" y="0"/>
                      <wp:positionH relativeFrom="column">
                        <wp:posOffset>174625</wp:posOffset>
                      </wp:positionH>
                      <wp:positionV relativeFrom="line">
                        <wp:posOffset>1270</wp:posOffset>
                      </wp:positionV>
                      <wp:extent cx="179705" cy="179705"/>
                      <wp:effectExtent l="0" t="0" r="0" b="0"/>
                      <wp:wrapNone/>
                      <wp:docPr id="329069159" name="Ova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652A6396" id="Ovaal 8" o:spid="_x0000_s1026" style="position:absolute;margin-left:13.75pt;margin-top:.1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0" wp14:anchorId="6CF7CECC" wp14:editId="3F662EF5">
                      <wp:simplePos x="0" y="0"/>
                      <wp:positionH relativeFrom="column">
                        <wp:posOffset>419100</wp:posOffset>
                      </wp:positionH>
                      <wp:positionV relativeFrom="line">
                        <wp:posOffset>1270</wp:posOffset>
                      </wp:positionV>
                      <wp:extent cx="179705" cy="179705"/>
                      <wp:effectExtent l="0" t="0" r="0" b="0"/>
                      <wp:wrapNone/>
                      <wp:docPr id="806874879" name="Ova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369F8FC9" id="Ovaal 7" o:spid="_x0000_s1026" style="position:absolute;margin-left:33pt;margin-top:.1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</w:tr>
      <w:tr w:rsidR="00425915" w14:paraId="5FE3B1A8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13322719" w14:textId="77777777" w:rsidR="00425915" w:rsidRPr="00DE3ACC" w:rsidRDefault="00425915" w:rsidP="00DE3ACC">
            <w:pPr>
              <w:spacing w:line="360" w:lineRule="auto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50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0612A893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14D9D59D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03E4A315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75511532" w14:textId="1691C241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0" wp14:anchorId="79C5526E" wp14:editId="204F202B">
                      <wp:simplePos x="0" y="0"/>
                      <wp:positionH relativeFrom="column">
                        <wp:posOffset>284480</wp:posOffset>
                      </wp:positionH>
                      <wp:positionV relativeFrom="line">
                        <wp:posOffset>2540</wp:posOffset>
                      </wp:positionV>
                      <wp:extent cx="179705" cy="179705"/>
                      <wp:effectExtent l="0" t="0" r="0" b="0"/>
                      <wp:wrapNone/>
                      <wp:docPr id="623970594" name="Ova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33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72014841" id="Ovaal 6" o:spid="_x0000_s1026" style="position:absolute;margin-left:22.4pt;margin-top:.2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" o:allowoverlap="f" fillcolor="#f93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t xml:space="preserve">                 </w:t>
            </w:r>
          </w:p>
        </w:tc>
        <w:tc>
          <w:tcPr>
            <w:tcW w:w="1313" w:type="dxa"/>
            <w:shd w:val="clear" w:color="auto" w:fill="ECECEC"/>
          </w:tcPr>
          <w:p w14:paraId="42A724B0" w14:textId="77777777" w:rsidR="00425915" w:rsidRDefault="00425915" w:rsidP="00DE3ACC">
            <w:pPr>
              <w:spacing w:line="360" w:lineRule="auto"/>
              <w:rPr>
                <w:noProof/>
              </w:rPr>
            </w:pPr>
            <w:r>
              <w:t>A</w:t>
            </w:r>
          </w:p>
        </w:tc>
        <w:tc>
          <w:tcPr>
            <w:tcW w:w="1365" w:type="dxa"/>
            <w:shd w:val="clear" w:color="auto" w:fill="ECECEC"/>
            <w:vAlign w:val="center"/>
          </w:tcPr>
          <w:p w14:paraId="213741CA" w14:textId="14783297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0" wp14:anchorId="21F83C93" wp14:editId="44E4B172">
                      <wp:simplePos x="0" y="0"/>
                      <wp:positionH relativeFrom="column">
                        <wp:posOffset>174625</wp:posOffset>
                      </wp:positionH>
                      <wp:positionV relativeFrom="line">
                        <wp:posOffset>1905</wp:posOffset>
                      </wp:positionV>
                      <wp:extent cx="179705" cy="179705"/>
                      <wp:effectExtent l="0" t="0" r="0" b="0"/>
                      <wp:wrapNone/>
                      <wp:docPr id="73725923" name="Ova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7AFD0162" id="Ovaal 5" o:spid="_x0000_s1026" style="position:absolute;margin-left:13.75pt;margin-top:.1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0" wp14:anchorId="4B389B8F" wp14:editId="380BE8A6">
                      <wp:simplePos x="0" y="0"/>
                      <wp:positionH relativeFrom="column">
                        <wp:posOffset>419100</wp:posOffset>
                      </wp:positionH>
                      <wp:positionV relativeFrom="line">
                        <wp:posOffset>2540</wp:posOffset>
                      </wp:positionV>
                      <wp:extent cx="179705" cy="179705"/>
                      <wp:effectExtent l="0" t="0" r="0" b="0"/>
                      <wp:wrapNone/>
                      <wp:docPr id="278826045" name="Ova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4E6170BF" id="Ovaal 4" o:spid="_x0000_s1026" style="position:absolute;margin-left:33pt;margin-top:.2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</w:tr>
      <w:tr w:rsidR="00425915" w14:paraId="4EBAAADA" w14:textId="77777777" w:rsidTr="00DE3ACC">
        <w:trPr>
          <w:cantSplit/>
        </w:trPr>
        <w:tc>
          <w:tcPr>
            <w:tcW w:w="944" w:type="dxa"/>
            <w:shd w:val="clear" w:color="auto" w:fill="ECECEC"/>
            <w:vAlign w:val="center"/>
          </w:tcPr>
          <w:p w14:paraId="3D235A9D" w14:textId="77777777" w:rsidR="00425915" w:rsidRPr="00DE3ACC" w:rsidRDefault="00425915" w:rsidP="00DE3ACC">
            <w:pPr>
              <w:spacing w:line="360" w:lineRule="auto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60 kg</w:t>
            </w:r>
          </w:p>
        </w:tc>
        <w:tc>
          <w:tcPr>
            <w:tcW w:w="1585" w:type="dxa"/>
            <w:shd w:val="clear" w:color="auto" w:fill="ECECEC"/>
            <w:vAlign w:val="center"/>
          </w:tcPr>
          <w:p w14:paraId="1058180C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38" w:type="dxa"/>
            <w:shd w:val="clear" w:color="auto" w:fill="ECECEC"/>
          </w:tcPr>
          <w:p w14:paraId="1E9F4420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5F054934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77" w:type="dxa"/>
            <w:shd w:val="clear" w:color="auto" w:fill="ECECEC"/>
            <w:vAlign w:val="center"/>
          </w:tcPr>
          <w:p w14:paraId="68D637F7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13" w:type="dxa"/>
            <w:shd w:val="clear" w:color="auto" w:fill="ECECEC"/>
          </w:tcPr>
          <w:p w14:paraId="7D2DE408" w14:textId="77777777" w:rsidR="00425915" w:rsidRDefault="00425915" w:rsidP="00DE3ACC">
            <w:pPr>
              <w:spacing w:line="360" w:lineRule="auto"/>
              <w:rPr>
                <w:noProof/>
              </w:rPr>
            </w:pPr>
          </w:p>
        </w:tc>
        <w:tc>
          <w:tcPr>
            <w:tcW w:w="1365" w:type="dxa"/>
            <w:shd w:val="clear" w:color="auto" w:fill="ECECEC"/>
            <w:vAlign w:val="center"/>
          </w:tcPr>
          <w:p w14:paraId="6491F6EC" w14:textId="40C188F4" w:rsidR="00425915" w:rsidRDefault="0043566B" w:rsidP="00DE3ACC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0" wp14:anchorId="55B493B7" wp14:editId="59B646A8">
                      <wp:simplePos x="0" y="0"/>
                      <wp:positionH relativeFrom="column">
                        <wp:posOffset>501650</wp:posOffset>
                      </wp:positionH>
                      <wp:positionV relativeFrom="line">
                        <wp:posOffset>4445</wp:posOffset>
                      </wp:positionV>
                      <wp:extent cx="179705" cy="179705"/>
                      <wp:effectExtent l="0" t="0" r="0" b="0"/>
                      <wp:wrapNone/>
                      <wp:docPr id="54611338" name="Ova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2306307B" id="Ovaal 3" o:spid="_x0000_s1026" style="position:absolute;margin-left:39.5pt;margin-top:.3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0" wp14:anchorId="0B93BA5C" wp14:editId="6FFCFCC1">
                      <wp:simplePos x="0" y="0"/>
                      <wp:positionH relativeFrom="column">
                        <wp:posOffset>53340</wp:posOffset>
                      </wp:positionH>
                      <wp:positionV relativeFrom="line">
                        <wp:posOffset>4445</wp:posOffset>
                      </wp:positionV>
                      <wp:extent cx="179705" cy="179705"/>
                      <wp:effectExtent l="0" t="0" r="0" b="0"/>
                      <wp:wrapNone/>
                      <wp:docPr id="335538718" name="Ova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520E1BE6" id="Ovaal 2" o:spid="_x0000_s1026" style="position:absolute;margin-left:4.2pt;margin-top:.3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0" wp14:anchorId="3D611DF5" wp14:editId="3063F3A7">
                      <wp:simplePos x="0" y="0"/>
                      <wp:positionH relativeFrom="column">
                        <wp:posOffset>280035</wp:posOffset>
                      </wp:positionH>
                      <wp:positionV relativeFrom="line">
                        <wp:posOffset>4445</wp:posOffset>
                      </wp:positionV>
                      <wp:extent cx="179705" cy="179705"/>
                      <wp:effectExtent l="0" t="0" r="0" b="0"/>
                      <wp:wrapNone/>
                      <wp:docPr id="291681906" name="Ova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66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rto="http://schemas.microsoft.com/office/word/2006/arto">
                  <w:pict>
                    <v:oval w14:anchorId="64089885" id="Ovaal 1" o:spid="_x0000_s1026" style="position:absolute;margin-left:22.05pt;margin-top:.3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" o:allowoverlap="f" fillcolor="#c60" strokeweight="1pt">
                      <v:stroke joinstyle="miter"/>
                      <w10:wrap anchory="line"/>
                    </v:oval>
                  </w:pict>
                </mc:Fallback>
              </mc:AlternateContent>
            </w:r>
          </w:p>
        </w:tc>
      </w:tr>
    </w:tbl>
    <w:p w14:paraId="6A395558" w14:textId="77777777" w:rsidR="00425915" w:rsidRDefault="00425915" w:rsidP="00425915">
      <w:pPr>
        <w:rPr>
          <w:color w:val="000000"/>
          <w:szCs w:val="22"/>
        </w:rPr>
      </w:pPr>
      <w:r>
        <w:rPr>
          <w:color w:val="000000"/>
        </w:rPr>
        <w:t>Pro podání optimální dávky pro každého psa je třeba použít vhodnou kombinaci velikostí tablet.</w:t>
      </w:r>
    </w:p>
    <w:p w14:paraId="348BFD3E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97EF90E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17257D82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144C9B9A" w14:textId="77777777" w:rsidR="00425915" w:rsidRPr="00205C78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Má-li být dosaženo úspěšné léčby, tablety je třeba podávat každý den ve stejnou dobu.</w:t>
      </w:r>
    </w:p>
    <w:p w14:paraId="59FA1F56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910F84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370D1CA9" w14:textId="77777777" w:rsidR="00425915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D1153D8" w14:textId="77777777" w:rsidR="00425915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  <w:r>
        <w:t>Neuplatňuje se.</w:t>
      </w:r>
    </w:p>
    <w:p w14:paraId="6CCA2DC7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4B20DC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4384B40" w14:textId="77777777" w:rsidR="00425915" w:rsidRPr="006414D3" w:rsidRDefault="00425915" w:rsidP="0042591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EAB99FC" w14:textId="77777777" w:rsidR="00425915" w:rsidRPr="006414D3" w:rsidRDefault="00425915" w:rsidP="0042591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Uchovávejte mimo dohled a dosah dětí.</w:t>
      </w:r>
    </w:p>
    <w:p w14:paraId="283F3A2E" w14:textId="77777777" w:rsidR="00425915" w:rsidRPr="006414D3" w:rsidRDefault="00425915" w:rsidP="0042591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CA7C430" w14:textId="77777777" w:rsidR="00425915" w:rsidRPr="006414D3" w:rsidRDefault="00425915" w:rsidP="0042591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6B1E383B" w14:textId="39BB9BE4" w:rsidR="00425915" w:rsidRPr="006414D3" w:rsidRDefault="00425915" w:rsidP="00425915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Nepoužívejte tento veterinární léčivý přípravek po uplynutí doby použitelnosti vyznačené na </w:t>
      </w:r>
      <w:r w:rsidR="00FB3465">
        <w:t xml:space="preserve">blistru </w:t>
      </w:r>
      <w:r>
        <w:t>po Exp. Doba použitelnosti končí posledním dnem v uvedeném měsíci.</w:t>
      </w:r>
    </w:p>
    <w:p w14:paraId="016024A0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069C4E5" w14:textId="77777777" w:rsidR="00425915" w:rsidRPr="006414D3" w:rsidRDefault="00425915" w:rsidP="00E44936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54B37CED" w14:textId="77777777" w:rsidR="00425915" w:rsidRPr="006414D3" w:rsidRDefault="00425915" w:rsidP="00E4493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4CC7F72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Léčivé přípravky se nesmí likvidovat prostřednictvím odpadní vody či domovního odpadu.</w:t>
      </w:r>
    </w:p>
    <w:p w14:paraId="554CAC6F" w14:textId="77777777" w:rsidR="00E44936" w:rsidRDefault="00425915" w:rsidP="00425915">
      <w:r>
        <w:t xml:space="preserve">Všechen nepoužitý veterinární léčivý přípravek nebo odpad, který pochází z tohoto přípravku, likvidujte odevzdáním v souladu s místními požadavky a platnými národními systémy sběru. Tato opatření napomáhají chránit životní prostředí. </w:t>
      </w:r>
    </w:p>
    <w:p w14:paraId="3441E8BE" w14:textId="795F3A4E" w:rsidR="00425915" w:rsidRPr="006414D3" w:rsidRDefault="00425915" w:rsidP="00425915">
      <w:pPr>
        <w:rPr>
          <w:szCs w:val="22"/>
        </w:rPr>
      </w:pPr>
      <w:r>
        <w:t xml:space="preserve">O možnostech likvidace nepotřebných léčivých přípravků se poraďte s vaším veterinárním lékařem nebo lékárníkem. </w:t>
      </w:r>
    </w:p>
    <w:p w14:paraId="5F8AA0EE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44CB77B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6E27CE89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82B4A5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7FCFCD15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61FBAAE5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 velikosti balení</w:t>
      </w:r>
    </w:p>
    <w:p w14:paraId="0ED7EE3C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CDB1B83" w14:textId="29E15CC3" w:rsidR="00425915" w:rsidRDefault="00AB3352" w:rsidP="0042591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96/023/</w:t>
      </w:r>
      <w:proofErr w:type="gramStart"/>
      <w:r>
        <w:rPr>
          <w:szCs w:val="22"/>
        </w:rPr>
        <w:t>25-C</w:t>
      </w:r>
      <w:proofErr w:type="gramEnd"/>
      <w:r>
        <w:rPr>
          <w:szCs w:val="22"/>
        </w:rPr>
        <w:t>, 96/024/25-C, 96/025/25-C, 96/026/25-C</w:t>
      </w:r>
      <w:bookmarkStart w:id="1" w:name="_GoBack"/>
      <w:bookmarkEnd w:id="1"/>
    </w:p>
    <w:p w14:paraId="4CBB2E68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3F02000" w14:textId="77777777" w:rsidR="00425915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 xml:space="preserve">Papírová krabička obsahující 10, 20, 30, 40, 50, 60, 70, 80, 90, 100 nebo 250 potahovaných tablet. </w:t>
      </w:r>
    </w:p>
    <w:p w14:paraId="6E088021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572873EA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5F3B0A6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30CCA593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3F73999" w14:textId="6F720598" w:rsidR="00425915" w:rsidRPr="006414D3" w:rsidRDefault="007562D5" w:rsidP="00AB3352">
      <w:pPr>
        <w:rPr>
          <w:szCs w:val="22"/>
        </w:rPr>
      </w:pPr>
      <w:r>
        <w:t>06/2025</w:t>
      </w:r>
    </w:p>
    <w:p w14:paraId="5E6959F4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AACC866" w14:textId="3AABDC9C" w:rsidR="00425915" w:rsidRDefault="00425915" w:rsidP="00425915">
      <w:pPr>
        <w:tabs>
          <w:tab w:val="clear" w:pos="567"/>
        </w:tabs>
        <w:spacing w:line="240" w:lineRule="auto"/>
      </w:pPr>
      <w:r>
        <w:t xml:space="preserve">Podrobné informace o tomto veterinárním léčivém přípravku jsou k dispozici v </w:t>
      </w:r>
      <w:r>
        <w:rPr>
          <w:rStyle w:val="Hypertextovodkaz"/>
        </w:rPr>
        <w:t>databázi přípravků Unie</w:t>
      </w:r>
      <w:r>
        <w:t xml:space="preserve"> (</w:t>
      </w:r>
      <w:hyperlink r:id="rId13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6E3B26F5" w14:textId="77777777" w:rsidR="007562D5" w:rsidRDefault="007562D5" w:rsidP="00425915">
      <w:pPr>
        <w:tabs>
          <w:tab w:val="clear" w:pos="567"/>
        </w:tabs>
        <w:spacing w:line="240" w:lineRule="auto"/>
      </w:pPr>
    </w:p>
    <w:p w14:paraId="228DF2E4" w14:textId="77777777" w:rsidR="007562D5" w:rsidRPr="00565B20" w:rsidRDefault="007562D5" w:rsidP="007562D5">
      <w:pPr>
        <w:spacing w:line="240" w:lineRule="auto"/>
        <w:jc w:val="both"/>
      </w:pPr>
      <w:bookmarkStart w:id="2" w:name="_Hlk148432335"/>
      <w:r w:rsidRPr="00565B20">
        <w:t>Podrobné informace o tomto veterinárním léčivém přípravku naleznete také v národní databázi (</w:t>
      </w:r>
      <w:hyperlink r:id="rId14" w:history="1">
        <w:r w:rsidRPr="00565B20">
          <w:rPr>
            <w:rStyle w:val="Hypertextovodkaz"/>
          </w:rPr>
          <w:t>https://www.uskvbl.cz</w:t>
        </w:r>
      </w:hyperlink>
      <w:r w:rsidRPr="00565B20">
        <w:t>).</w:t>
      </w:r>
    </w:p>
    <w:bookmarkEnd w:id="2"/>
    <w:p w14:paraId="3AF9F738" w14:textId="77777777" w:rsidR="007562D5" w:rsidRPr="00964F6D" w:rsidRDefault="007562D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190B3F8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4754EC70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16.</w:t>
      </w:r>
      <w:r>
        <w:rPr>
          <w:b/>
        </w:rPr>
        <w:tab/>
        <w:t>Kontaktní údaje</w:t>
      </w:r>
    </w:p>
    <w:p w14:paraId="1FFF5922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220B3C07" w14:textId="77777777" w:rsidR="00425915" w:rsidRDefault="00425915" w:rsidP="00425915">
      <w:pPr>
        <w:rPr>
          <w:iCs/>
          <w:szCs w:val="22"/>
        </w:rPr>
      </w:pPr>
      <w:bookmarkStart w:id="3" w:name="_Hlk73552578"/>
      <w:r>
        <w:rPr>
          <w:u w:val="single"/>
        </w:rPr>
        <w:t xml:space="preserve">Držitel rozhodnutí o registraci a výrobce odpovědný za uvolnění šarže </w:t>
      </w:r>
      <w:r w:rsidRPr="00D34942">
        <w:rPr>
          <w:u w:val="single"/>
        </w:rPr>
        <w:t>a kontaktní údaje pro hlášení podezření na nežádoucí účinky</w:t>
      </w:r>
      <w:r w:rsidRPr="00D34942">
        <w:t>:</w:t>
      </w:r>
    </w:p>
    <w:p w14:paraId="240AA7BF" w14:textId="77777777" w:rsidR="00425915" w:rsidRPr="00CD74CD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Alfasan Nederland BV</w:t>
      </w:r>
    </w:p>
    <w:p w14:paraId="47D1FDA3" w14:textId="77777777" w:rsidR="00425915" w:rsidRPr="00CD74CD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Kuipersweg 9</w:t>
      </w:r>
    </w:p>
    <w:p w14:paraId="5DFC3958" w14:textId="77777777" w:rsidR="00425915" w:rsidRPr="00CD74CD" w:rsidRDefault="00425915" w:rsidP="00425915">
      <w:pPr>
        <w:tabs>
          <w:tab w:val="clear" w:pos="567"/>
        </w:tabs>
        <w:spacing w:line="240" w:lineRule="auto"/>
        <w:rPr>
          <w:szCs w:val="22"/>
        </w:rPr>
      </w:pPr>
      <w:r>
        <w:t>3449 JA Woerden</w:t>
      </w:r>
    </w:p>
    <w:p w14:paraId="3030CAB9" w14:textId="77777777" w:rsidR="00425915" w:rsidRDefault="00425915" w:rsidP="00425915">
      <w:pPr>
        <w:tabs>
          <w:tab w:val="clear" w:pos="567"/>
        </w:tabs>
        <w:spacing w:line="240" w:lineRule="auto"/>
      </w:pPr>
      <w:r>
        <w:t>Nizozemsko</w:t>
      </w:r>
    </w:p>
    <w:p w14:paraId="3F3F4306" w14:textId="77777777" w:rsidR="00D34942" w:rsidRPr="00D34942" w:rsidRDefault="00D34942" w:rsidP="00D34942">
      <w:pPr>
        <w:tabs>
          <w:tab w:val="clear" w:pos="567"/>
        </w:tabs>
        <w:spacing w:line="240" w:lineRule="auto"/>
        <w:rPr>
          <w:szCs w:val="22"/>
        </w:rPr>
      </w:pPr>
      <w:r w:rsidRPr="00D34942">
        <w:rPr>
          <w:szCs w:val="22"/>
        </w:rPr>
        <w:t>Tel: +31 348 416945</w:t>
      </w:r>
    </w:p>
    <w:p w14:paraId="5ADDE84F" w14:textId="77777777" w:rsidR="00076355" w:rsidRDefault="0007635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0E25F505" w14:textId="77777777" w:rsidR="00076355" w:rsidRPr="00651C35" w:rsidRDefault="00076355" w:rsidP="00076355">
      <w:pPr>
        <w:tabs>
          <w:tab w:val="clear" w:pos="567"/>
        </w:tabs>
        <w:spacing w:line="240" w:lineRule="auto"/>
        <w:rPr>
          <w:szCs w:val="22"/>
          <w:highlight w:val="lightGray"/>
          <w:u w:val="single"/>
        </w:rPr>
      </w:pPr>
      <w:r>
        <w:rPr>
          <w:highlight w:val="lightGray"/>
          <w:u w:val="single"/>
        </w:rPr>
        <w:t>Výrobce odpovědný za uvolnění šarže</w:t>
      </w:r>
    </w:p>
    <w:p w14:paraId="61357DE2" w14:textId="77777777" w:rsidR="00076355" w:rsidRPr="00185178" w:rsidRDefault="00076355" w:rsidP="00076355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Lelypharma B.V.</w:t>
      </w:r>
    </w:p>
    <w:p w14:paraId="5C2B225D" w14:textId="77777777" w:rsidR="00076355" w:rsidRPr="00185178" w:rsidRDefault="00076355" w:rsidP="00076355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Zuiveringweg 42</w:t>
      </w:r>
    </w:p>
    <w:p w14:paraId="7DD22CC3" w14:textId="77777777" w:rsidR="00076355" w:rsidRPr="00185178" w:rsidRDefault="00076355" w:rsidP="00076355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r>
        <w:rPr>
          <w:highlight w:val="lightGray"/>
        </w:rPr>
        <w:t>8243 PZ Lelystad</w:t>
      </w:r>
    </w:p>
    <w:p w14:paraId="030C3306" w14:textId="77777777" w:rsidR="00076355" w:rsidRDefault="00076355" w:rsidP="00076355">
      <w:pPr>
        <w:tabs>
          <w:tab w:val="clear" w:pos="567"/>
        </w:tabs>
        <w:spacing w:line="240" w:lineRule="auto"/>
        <w:rPr>
          <w:szCs w:val="22"/>
        </w:rPr>
      </w:pPr>
      <w:r>
        <w:rPr>
          <w:highlight w:val="lightGray"/>
        </w:rPr>
        <w:t>Nizozemsko</w:t>
      </w:r>
    </w:p>
    <w:p w14:paraId="060E1C2A" w14:textId="77777777" w:rsidR="00076355" w:rsidRDefault="00076355" w:rsidP="00425915">
      <w:pPr>
        <w:tabs>
          <w:tab w:val="clear" w:pos="567"/>
        </w:tabs>
        <w:spacing w:line="240" w:lineRule="auto"/>
        <w:rPr>
          <w:szCs w:val="22"/>
        </w:rPr>
      </w:pPr>
    </w:p>
    <w:bookmarkEnd w:id="3"/>
    <w:p w14:paraId="665B2677" w14:textId="77777777" w:rsidR="00425915" w:rsidRPr="006414D3" w:rsidRDefault="00425915" w:rsidP="00425915">
      <w:pPr>
        <w:rPr>
          <w:bCs/>
          <w:szCs w:val="22"/>
        </w:rPr>
      </w:pPr>
    </w:p>
    <w:p w14:paraId="51DF7E55" w14:textId="77777777" w:rsidR="00425915" w:rsidRPr="006414D3" w:rsidRDefault="00425915" w:rsidP="00425915">
      <w:pPr>
        <w:rPr>
          <w:bCs/>
          <w:szCs w:val="22"/>
          <w:u w:val="single"/>
        </w:rPr>
      </w:pPr>
      <w:bookmarkStart w:id="4" w:name="_Hlk73552585"/>
      <w:r>
        <w:rPr>
          <w:highlight w:val="lightGray"/>
          <w:u w:val="single"/>
        </w:rPr>
        <w:t>Místní zástupci a kontaktní údaje pro hlášení podezření na nežádoucí účinky</w:t>
      </w:r>
      <w:r>
        <w:rPr>
          <w:highlight w:val="lightGray"/>
        </w:rPr>
        <w:t>:</w:t>
      </w:r>
    </w:p>
    <w:bookmarkEnd w:id="4"/>
    <w:p w14:paraId="05FE6F01" w14:textId="77777777" w:rsidR="00425915" w:rsidRPr="006414D3" w:rsidRDefault="00425915" w:rsidP="00425915">
      <w:pPr>
        <w:tabs>
          <w:tab w:val="clear" w:pos="567"/>
          <w:tab w:val="left" w:pos="0"/>
        </w:tabs>
        <w:rPr>
          <w:bCs/>
          <w:szCs w:val="22"/>
        </w:rPr>
      </w:pPr>
    </w:p>
    <w:p w14:paraId="0CF530F7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35641EAA" w14:textId="77777777" w:rsidR="00425915" w:rsidRPr="006414D3" w:rsidRDefault="00425915" w:rsidP="0042591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17.</w:t>
      </w:r>
      <w:r>
        <w:rPr>
          <w:b/>
          <w:highlight w:val="lightGray"/>
        </w:rPr>
        <w:tab/>
        <w:t>Další informace</w:t>
      </w:r>
    </w:p>
    <w:p w14:paraId="5CF93CAB" w14:textId="77777777" w:rsidR="00425915" w:rsidRPr="006414D3" w:rsidRDefault="00425915" w:rsidP="00425915">
      <w:pPr>
        <w:tabs>
          <w:tab w:val="clear" w:pos="567"/>
        </w:tabs>
        <w:spacing w:line="240" w:lineRule="auto"/>
        <w:rPr>
          <w:szCs w:val="22"/>
        </w:rPr>
      </w:pPr>
    </w:p>
    <w:p w14:paraId="78155413" w14:textId="77777777" w:rsidR="00943D3E" w:rsidRDefault="00943D3E" w:rsidP="00943D3E">
      <w:pPr>
        <w:tabs>
          <w:tab w:val="clear" w:pos="567"/>
        </w:tabs>
        <w:spacing w:line="240" w:lineRule="auto"/>
        <w:rPr>
          <w:szCs w:val="22"/>
          <w:lang w:eastAsia="cs-CZ"/>
        </w:rPr>
      </w:pPr>
      <w:bookmarkStart w:id="5" w:name="_Hlk177560185"/>
      <w:bookmarkStart w:id="6" w:name="_Hlk177566345"/>
      <w:r w:rsidRPr="0075673A">
        <w:rPr>
          <w:szCs w:val="22"/>
          <w:lang w:eastAsia="cs-CZ"/>
        </w:rPr>
        <w:t>P</w:t>
      </w:r>
      <w:r w:rsidRPr="0011361F">
        <w:rPr>
          <w:szCs w:val="22"/>
          <w:lang w:eastAsia="cs-CZ"/>
        </w:rPr>
        <w:t xml:space="preserve">řípravek obsahuje návykové látky. </w:t>
      </w:r>
    </w:p>
    <w:bookmarkEnd w:id="5"/>
    <w:p w14:paraId="65475E14" w14:textId="77777777" w:rsidR="00943D3E" w:rsidRDefault="00943D3E" w:rsidP="00943D3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7DF104CC" w14:textId="351E724C" w:rsidR="00943D3E" w:rsidRPr="00B41D57" w:rsidRDefault="00943D3E" w:rsidP="00943D3E">
      <w:pPr>
        <w:tabs>
          <w:tab w:val="clear" w:pos="567"/>
        </w:tabs>
        <w:spacing w:line="240" w:lineRule="auto"/>
        <w:rPr>
          <w:szCs w:val="22"/>
        </w:rPr>
      </w:pPr>
      <w:r w:rsidRPr="00030A20">
        <w:rPr>
          <w:rFonts w:ascii="Calibri" w:hAnsi="Calibri" w:cs="Calibri"/>
          <w:noProof/>
          <w:szCs w:val="22"/>
          <w:lang w:val="en-US" w:eastAsia="cs-CZ"/>
        </w:rPr>
        <w:drawing>
          <wp:inline distT="0" distB="0" distL="0" distR="0" wp14:anchorId="533D7744" wp14:editId="35E53491">
            <wp:extent cx="475615" cy="28511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Cs w:val="22"/>
          <w:lang w:eastAsia="cs-CZ"/>
        </w:rPr>
        <w:tab/>
      </w:r>
      <w:bookmarkEnd w:id="6"/>
    </w:p>
    <w:p w14:paraId="60994EF3" w14:textId="77777777" w:rsidR="005F346D" w:rsidRPr="006414D3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6414D3" w:rsidSect="00157A33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E43ED" w14:textId="77777777" w:rsidR="006A327D" w:rsidRDefault="006A327D">
      <w:r>
        <w:separator/>
      </w:r>
    </w:p>
  </w:endnote>
  <w:endnote w:type="continuationSeparator" w:id="0">
    <w:p w14:paraId="6AB712D3" w14:textId="77777777" w:rsidR="006A327D" w:rsidRDefault="006A327D">
      <w:r>
        <w:continuationSeparator/>
      </w:r>
    </w:p>
  </w:endnote>
  <w:endnote w:type="continuationNotice" w:id="1">
    <w:p w14:paraId="78293EE3" w14:textId="77777777" w:rsidR="006A327D" w:rsidRDefault="006A32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003" w14:textId="77777777"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C740" w14:textId="77777777"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66A35" w14:textId="77777777" w:rsidR="006A327D" w:rsidRDefault="006A327D">
      <w:r>
        <w:separator/>
      </w:r>
    </w:p>
  </w:footnote>
  <w:footnote w:type="continuationSeparator" w:id="0">
    <w:p w14:paraId="0638FBA7" w14:textId="77777777" w:rsidR="006A327D" w:rsidRDefault="006A327D">
      <w:r>
        <w:continuationSeparator/>
      </w:r>
    </w:p>
  </w:footnote>
  <w:footnote w:type="continuationNotice" w:id="1">
    <w:p w14:paraId="48CE34DE" w14:textId="77777777" w:rsidR="006A327D" w:rsidRDefault="006A32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7B793" w14:textId="77A96BED" w:rsidR="00764674" w:rsidRDefault="00764674" w:rsidP="00764674"/>
  <w:p w14:paraId="123979DF" w14:textId="77777777" w:rsidR="00764674" w:rsidRDefault="007646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2DCB"/>
    <w:rsid w:val="000201ED"/>
    <w:rsid w:val="00021B82"/>
    <w:rsid w:val="00024777"/>
    <w:rsid w:val="00024E21"/>
    <w:rsid w:val="00025D83"/>
    <w:rsid w:val="00027100"/>
    <w:rsid w:val="00034D40"/>
    <w:rsid w:val="00036C50"/>
    <w:rsid w:val="00043420"/>
    <w:rsid w:val="00052D2B"/>
    <w:rsid w:val="00054F55"/>
    <w:rsid w:val="00055918"/>
    <w:rsid w:val="00062945"/>
    <w:rsid w:val="00070D27"/>
    <w:rsid w:val="0007292C"/>
    <w:rsid w:val="00076355"/>
    <w:rsid w:val="0007777E"/>
    <w:rsid w:val="00080453"/>
    <w:rsid w:val="0008169A"/>
    <w:rsid w:val="00082200"/>
    <w:rsid w:val="0008432B"/>
    <w:rsid w:val="000860CE"/>
    <w:rsid w:val="00092A37"/>
    <w:rsid w:val="000938A6"/>
    <w:rsid w:val="00096E78"/>
    <w:rsid w:val="00097C1E"/>
    <w:rsid w:val="000A1435"/>
    <w:rsid w:val="000A1DF5"/>
    <w:rsid w:val="000A4FBB"/>
    <w:rsid w:val="000B7873"/>
    <w:rsid w:val="000C02A1"/>
    <w:rsid w:val="000C1D4F"/>
    <w:rsid w:val="000C687A"/>
    <w:rsid w:val="000D67D0"/>
    <w:rsid w:val="000E195C"/>
    <w:rsid w:val="000E1F2E"/>
    <w:rsid w:val="000E3602"/>
    <w:rsid w:val="000E58DD"/>
    <w:rsid w:val="000E705A"/>
    <w:rsid w:val="000F38DA"/>
    <w:rsid w:val="000F5822"/>
    <w:rsid w:val="000F796B"/>
    <w:rsid w:val="0010031E"/>
    <w:rsid w:val="0010063B"/>
    <w:rsid w:val="00100B9F"/>
    <w:rsid w:val="001012EB"/>
    <w:rsid w:val="00103D92"/>
    <w:rsid w:val="001078D1"/>
    <w:rsid w:val="00111185"/>
    <w:rsid w:val="00115782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7A33"/>
    <w:rsid w:val="00164543"/>
    <w:rsid w:val="001674D3"/>
    <w:rsid w:val="00175264"/>
    <w:rsid w:val="00175A01"/>
    <w:rsid w:val="001803D2"/>
    <w:rsid w:val="0018228B"/>
    <w:rsid w:val="0018457D"/>
    <w:rsid w:val="00185178"/>
    <w:rsid w:val="00185B50"/>
    <w:rsid w:val="0018625C"/>
    <w:rsid w:val="00187DE7"/>
    <w:rsid w:val="00187E62"/>
    <w:rsid w:val="00190429"/>
    <w:rsid w:val="00192045"/>
    <w:rsid w:val="00192D98"/>
    <w:rsid w:val="00193B14"/>
    <w:rsid w:val="00193E72"/>
    <w:rsid w:val="00195267"/>
    <w:rsid w:val="0019600B"/>
    <w:rsid w:val="001966AD"/>
    <w:rsid w:val="0019686E"/>
    <w:rsid w:val="00196EF2"/>
    <w:rsid w:val="001A0E2C"/>
    <w:rsid w:val="001A28C9"/>
    <w:rsid w:val="001A34BC"/>
    <w:rsid w:val="001A3F9F"/>
    <w:rsid w:val="001B1C77"/>
    <w:rsid w:val="001B26EB"/>
    <w:rsid w:val="001B6F4A"/>
    <w:rsid w:val="001C5288"/>
    <w:rsid w:val="001C5B03"/>
    <w:rsid w:val="001D6D96"/>
    <w:rsid w:val="001E2030"/>
    <w:rsid w:val="001E5621"/>
    <w:rsid w:val="001F1B98"/>
    <w:rsid w:val="001F3EF9"/>
    <w:rsid w:val="001F5D60"/>
    <w:rsid w:val="001F627D"/>
    <w:rsid w:val="001F6622"/>
    <w:rsid w:val="00200398"/>
    <w:rsid w:val="0020126C"/>
    <w:rsid w:val="002100FC"/>
    <w:rsid w:val="00213890"/>
    <w:rsid w:val="00214E52"/>
    <w:rsid w:val="002207C0"/>
    <w:rsid w:val="00224B93"/>
    <w:rsid w:val="0023676E"/>
    <w:rsid w:val="002414B6"/>
    <w:rsid w:val="002422EB"/>
    <w:rsid w:val="00242397"/>
    <w:rsid w:val="00243267"/>
    <w:rsid w:val="00244918"/>
    <w:rsid w:val="00247A48"/>
    <w:rsid w:val="00250DD1"/>
    <w:rsid w:val="00251183"/>
    <w:rsid w:val="00251689"/>
    <w:rsid w:val="0025267C"/>
    <w:rsid w:val="00253B6B"/>
    <w:rsid w:val="00264D54"/>
    <w:rsid w:val="00265656"/>
    <w:rsid w:val="00265E77"/>
    <w:rsid w:val="00266155"/>
    <w:rsid w:val="0027270B"/>
    <w:rsid w:val="00282E7B"/>
    <w:rsid w:val="002838C8"/>
    <w:rsid w:val="00287184"/>
    <w:rsid w:val="00290805"/>
    <w:rsid w:val="00290C2A"/>
    <w:rsid w:val="00292971"/>
    <w:rsid w:val="002931DD"/>
    <w:rsid w:val="00295140"/>
    <w:rsid w:val="002965AE"/>
    <w:rsid w:val="002A0E7C"/>
    <w:rsid w:val="002A14B7"/>
    <w:rsid w:val="002A21ED"/>
    <w:rsid w:val="002A3F88"/>
    <w:rsid w:val="002A710D"/>
    <w:rsid w:val="002B0F11"/>
    <w:rsid w:val="002B2E17"/>
    <w:rsid w:val="002B6560"/>
    <w:rsid w:val="002C55FF"/>
    <w:rsid w:val="002C592B"/>
    <w:rsid w:val="002C5FA9"/>
    <w:rsid w:val="002D300D"/>
    <w:rsid w:val="002E0CD4"/>
    <w:rsid w:val="002E135D"/>
    <w:rsid w:val="002E3A90"/>
    <w:rsid w:val="002E46CC"/>
    <w:rsid w:val="002E4F48"/>
    <w:rsid w:val="002E50F1"/>
    <w:rsid w:val="002E62CB"/>
    <w:rsid w:val="002E6DF1"/>
    <w:rsid w:val="002E6ED9"/>
    <w:rsid w:val="002F0957"/>
    <w:rsid w:val="002F41AD"/>
    <w:rsid w:val="002F43F6"/>
    <w:rsid w:val="002F6DAA"/>
    <w:rsid w:val="002F71D5"/>
    <w:rsid w:val="003020BB"/>
    <w:rsid w:val="00302266"/>
    <w:rsid w:val="00304393"/>
    <w:rsid w:val="00304C02"/>
    <w:rsid w:val="00305AB2"/>
    <w:rsid w:val="0030741C"/>
    <w:rsid w:val="0031032B"/>
    <w:rsid w:val="00316E87"/>
    <w:rsid w:val="0032453E"/>
    <w:rsid w:val="00325053"/>
    <w:rsid w:val="003256AC"/>
    <w:rsid w:val="0033129D"/>
    <w:rsid w:val="003320ED"/>
    <w:rsid w:val="0033480E"/>
    <w:rsid w:val="00337123"/>
    <w:rsid w:val="00341866"/>
    <w:rsid w:val="003535E0"/>
    <w:rsid w:val="00355D02"/>
    <w:rsid w:val="003568DF"/>
    <w:rsid w:val="00366F56"/>
    <w:rsid w:val="003737C8"/>
    <w:rsid w:val="00375363"/>
    <w:rsid w:val="0037589D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B15"/>
    <w:rsid w:val="00396026"/>
    <w:rsid w:val="003A31B9"/>
    <w:rsid w:val="003A3E2F"/>
    <w:rsid w:val="003A6CCB"/>
    <w:rsid w:val="003B10C4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26C3"/>
    <w:rsid w:val="003F0BC8"/>
    <w:rsid w:val="003F0D6C"/>
    <w:rsid w:val="003F0F26"/>
    <w:rsid w:val="003F12D9"/>
    <w:rsid w:val="003F1B4C"/>
    <w:rsid w:val="003F2490"/>
    <w:rsid w:val="003F3CE6"/>
    <w:rsid w:val="003F677F"/>
    <w:rsid w:val="004008F6"/>
    <w:rsid w:val="0040412E"/>
    <w:rsid w:val="00412BBE"/>
    <w:rsid w:val="00414B20"/>
    <w:rsid w:val="00417DE3"/>
    <w:rsid w:val="004204DF"/>
    <w:rsid w:val="00420850"/>
    <w:rsid w:val="00423968"/>
    <w:rsid w:val="004247C6"/>
    <w:rsid w:val="004252F2"/>
    <w:rsid w:val="00425915"/>
    <w:rsid w:val="00427054"/>
    <w:rsid w:val="004304B1"/>
    <w:rsid w:val="00432DA8"/>
    <w:rsid w:val="0043320A"/>
    <w:rsid w:val="004332E3"/>
    <w:rsid w:val="0043566B"/>
    <w:rsid w:val="004371A3"/>
    <w:rsid w:val="004403A1"/>
    <w:rsid w:val="00441F3B"/>
    <w:rsid w:val="004422CE"/>
    <w:rsid w:val="00446960"/>
    <w:rsid w:val="00446F37"/>
    <w:rsid w:val="004518A6"/>
    <w:rsid w:val="00452CA7"/>
    <w:rsid w:val="00453E1D"/>
    <w:rsid w:val="00454589"/>
    <w:rsid w:val="00456B84"/>
    <w:rsid w:val="00456ED0"/>
    <w:rsid w:val="00457550"/>
    <w:rsid w:val="00457B74"/>
    <w:rsid w:val="00461B2A"/>
    <w:rsid w:val="004620A4"/>
    <w:rsid w:val="00471712"/>
    <w:rsid w:val="00474C50"/>
    <w:rsid w:val="004771F9"/>
    <w:rsid w:val="00486006"/>
    <w:rsid w:val="00486BAD"/>
    <w:rsid w:val="00486BBE"/>
    <w:rsid w:val="00487123"/>
    <w:rsid w:val="00495A75"/>
    <w:rsid w:val="00495CAE"/>
    <w:rsid w:val="004A1BD5"/>
    <w:rsid w:val="004A489F"/>
    <w:rsid w:val="004A5A0D"/>
    <w:rsid w:val="004A61E1"/>
    <w:rsid w:val="004A6BCF"/>
    <w:rsid w:val="004A6D32"/>
    <w:rsid w:val="004B2344"/>
    <w:rsid w:val="004B36A0"/>
    <w:rsid w:val="004B5DDC"/>
    <w:rsid w:val="004B798E"/>
    <w:rsid w:val="004C2ABD"/>
    <w:rsid w:val="004C5F62"/>
    <w:rsid w:val="004D3E58"/>
    <w:rsid w:val="004D6746"/>
    <w:rsid w:val="004D767B"/>
    <w:rsid w:val="004E0F32"/>
    <w:rsid w:val="004E154E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3CC2"/>
    <w:rsid w:val="00506AAE"/>
    <w:rsid w:val="00517756"/>
    <w:rsid w:val="005202C6"/>
    <w:rsid w:val="00523104"/>
    <w:rsid w:val="00523C53"/>
    <w:rsid w:val="00527B8F"/>
    <w:rsid w:val="00542012"/>
    <w:rsid w:val="00543DF5"/>
    <w:rsid w:val="00544337"/>
    <w:rsid w:val="00545A61"/>
    <w:rsid w:val="0055260D"/>
    <w:rsid w:val="00555422"/>
    <w:rsid w:val="00555810"/>
    <w:rsid w:val="00562DCA"/>
    <w:rsid w:val="0056568F"/>
    <w:rsid w:val="00573F2B"/>
    <w:rsid w:val="0057436C"/>
    <w:rsid w:val="00575DE3"/>
    <w:rsid w:val="005822FD"/>
    <w:rsid w:val="00582578"/>
    <w:rsid w:val="0058621D"/>
    <w:rsid w:val="00590B72"/>
    <w:rsid w:val="00594373"/>
    <w:rsid w:val="00595FA5"/>
    <w:rsid w:val="00597DE9"/>
    <w:rsid w:val="00597FED"/>
    <w:rsid w:val="005A4CBE"/>
    <w:rsid w:val="005A7DB8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B7707"/>
    <w:rsid w:val="005C276A"/>
    <w:rsid w:val="005C72FC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7536"/>
    <w:rsid w:val="00602D3B"/>
    <w:rsid w:val="0060326F"/>
    <w:rsid w:val="00604671"/>
    <w:rsid w:val="00606EA1"/>
    <w:rsid w:val="006128F0"/>
    <w:rsid w:val="00614EDE"/>
    <w:rsid w:val="0061604A"/>
    <w:rsid w:val="00616D95"/>
    <w:rsid w:val="0061726B"/>
    <w:rsid w:val="00617B81"/>
    <w:rsid w:val="00622DB4"/>
    <w:rsid w:val="0062387A"/>
    <w:rsid w:val="006246DE"/>
    <w:rsid w:val="0063377D"/>
    <w:rsid w:val="006344BE"/>
    <w:rsid w:val="00634A66"/>
    <w:rsid w:val="00640336"/>
    <w:rsid w:val="00640FC9"/>
    <w:rsid w:val="006414D3"/>
    <w:rsid w:val="006432F2"/>
    <w:rsid w:val="006474B9"/>
    <w:rsid w:val="0065320F"/>
    <w:rsid w:val="00653D64"/>
    <w:rsid w:val="00654E13"/>
    <w:rsid w:val="00661473"/>
    <w:rsid w:val="006617A0"/>
    <w:rsid w:val="00667489"/>
    <w:rsid w:val="00670D44"/>
    <w:rsid w:val="00673F4C"/>
    <w:rsid w:val="00676AC5"/>
    <w:rsid w:val="00676AFC"/>
    <w:rsid w:val="0067760F"/>
    <w:rsid w:val="006807CD"/>
    <w:rsid w:val="00682D43"/>
    <w:rsid w:val="006854F5"/>
    <w:rsid w:val="00685BAF"/>
    <w:rsid w:val="00690463"/>
    <w:rsid w:val="006A0D03"/>
    <w:rsid w:val="006A327D"/>
    <w:rsid w:val="006A41E9"/>
    <w:rsid w:val="006B12CB"/>
    <w:rsid w:val="006B4379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22BF"/>
    <w:rsid w:val="00715C55"/>
    <w:rsid w:val="00717096"/>
    <w:rsid w:val="007172AE"/>
    <w:rsid w:val="0072289D"/>
    <w:rsid w:val="00724E3B"/>
    <w:rsid w:val="00725EEA"/>
    <w:rsid w:val="007276B6"/>
    <w:rsid w:val="00727E31"/>
    <w:rsid w:val="00730CE9"/>
    <w:rsid w:val="0073373D"/>
    <w:rsid w:val="0073395A"/>
    <w:rsid w:val="00740CB2"/>
    <w:rsid w:val="00741FB0"/>
    <w:rsid w:val="007439DB"/>
    <w:rsid w:val="007562D5"/>
    <w:rsid w:val="007568D8"/>
    <w:rsid w:val="00764674"/>
    <w:rsid w:val="00765316"/>
    <w:rsid w:val="007708C8"/>
    <w:rsid w:val="007729F6"/>
    <w:rsid w:val="0077719D"/>
    <w:rsid w:val="00780DF0"/>
    <w:rsid w:val="007810B7"/>
    <w:rsid w:val="00782F0F"/>
    <w:rsid w:val="0078538F"/>
    <w:rsid w:val="00787482"/>
    <w:rsid w:val="00791B08"/>
    <w:rsid w:val="007A286D"/>
    <w:rsid w:val="007A314D"/>
    <w:rsid w:val="007A38DF"/>
    <w:rsid w:val="007B00E5"/>
    <w:rsid w:val="007B20CF"/>
    <w:rsid w:val="007B2499"/>
    <w:rsid w:val="007B72E1"/>
    <w:rsid w:val="007B783A"/>
    <w:rsid w:val="007B7C99"/>
    <w:rsid w:val="007C1B95"/>
    <w:rsid w:val="007C3DF3"/>
    <w:rsid w:val="007C796D"/>
    <w:rsid w:val="007C7CCC"/>
    <w:rsid w:val="007D280B"/>
    <w:rsid w:val="007D57B8"/>
    <w:rsid w:val="007D73FB"/>
    <w:rsid w:val="007D7996"/>
    <w:rsid w:val="007E2F2D"/>
    <w:rsid w:val="007E76ED"/>
    <w:rsid w:val="007F1433"/>
    <w:rsid w:val="007F1491"/>
    <w:rsid w:val="007F2F03"/>
    <w:rsid w:val="007F4978"/>
    <w:rsid w:val="00800C99"/>
    <w:rsid w:val="00800E64"/>
    <w:rsid w:val="00800FE0"/>
    <w:rsid w:val="00802EE2"/>
    <w:rsid w:val="00802EE4"/>
    <w:rsid w:val="008066AD"/>
    <w:rsid w:val="00814AF1"/>
    <w:rsid w:val="0081517F"/>
    <w:rsid w:val="00815370"/>
    <w:rsid w:val="008175DB"/>
    <w:rsid w:val="0082153D"/>
    <w:rsid w:val="008255AA"/>
    <w:rsid w:val="00827B33"/>
    <w:rsid w:val="00830FF3"/>
    <w:rsid w:val="008334BF"/>
    <w:rsid w:val="00836B8C"/>
    <w:rsid w:val="00840062"/>
    <w:rsid w:val="008410C5"/>
    <w:rsid w:val="00841DDB"/>
    <w:rsid w:val="00846C08"/>
    <w:rsid w:val="008530E7"/>
    <w:rsid w:val="00856BDB"/>
    <w:rsid w:val="00857675"/>
    <w:rsid w:val="00861846"/>
    <w:rsid w:val="008644CB"/>
    <w:rsid w:val="008658AD"/>
    <w:rsid w:val="008664F9"/>
    <w:rsid w:val="00872AA8"/>
    <w:rsid w:val="00872C48"/>
    <w:rsid w:val="00873AE0"/>
    <w:rsid w:val="00875EC3"/>
    <w:rsid w:val="008762FE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24A8"/>
    <w:rsid w:val="008B25E4"/>
    <w:rsid w:val="008B3D78"/>
    <w:rsid w:val="008C261B"/>
    <w:rsid w:val="008C4FCA"/>
    <w:rsid w:val="008C7882"/>
    <w:rsid w:val="008D2261"/>
    <w:rsid w:val="008D24E1"/>
    <w:rsid w:val="008D4C28"/>
    <w:rsid w:val="008D577B"/>
    <w:rsid w:val="008D60B9"/>
    <w:rsid w:val="008D7A98"/>
    <w:rsid w:val="008E17C4"/>
    <w:rsid w:val="008E45C4"/>
    <w:rsid w:val="008E64B1"/>
    <w:rsid w:val="008E64FA"/>
    <w:rsid w:val="008E74ED"/>
    <w:rsid w:val="008F09C7"/>
    <w:rsid w:val="008F4DEF"/>
    <w:rsid w:val="00903D0D"/>
    <w:rsid w:val="009048E1"/>
    <w:rsid w:val="00904DC4"/>
    <w:rsid w:val="0090598C"/>
    <w:rsid w:val="009071BB"/>
    <w:rsid w:val="00913885"/>
    <w:rsid w:val="00915ABF"/>
    <w:rsid w:val="00921CAD"/>
    <w:rsid w:val="009311ED"/>
    <w:rsid w:val="00931D41"/>
    <w:rsid w:val="00933D18"/>
    <w:rsid w:val="00942221"/>
    <w:rsid w:val="00943D3E"/>
    <w:rsid w:val="00950559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0142"/>
    <w:rsid w:val="0098093F"/>
    <w:rsid w:val="009844F7"/>
    <w:rsid w:val="009938F7"/>
    <w:rsid w:val="00997802"/>
    <w:rsid w:val="009A05AA"/>
    <w:rsid w:val="009A2D5A"/>
    <w:rsid w:val="009A6070"/>
    <w:rsid w:val="009A6509"/>
    <w:rsid w:val="009A6E2F"/>
    <w:rsid w:val="009B0A8E"/>
    <w:rsid w:val="009B2969"/>
    <w:rsid w:val="009B2C7E"/>
    <w:rsid w:val="009B45AD"/>
    <w:rsid w:val="009B6DBD"/>
    <w:rsid w:val="009C108A"/>
    <w:rsid w:val="009C2E47"/>
    <w:rsid w:val="009C6BFB"/>
    <w:rsid w:val="009D0C05"/>
    <w:rsid w:val="009D4DC1"/>
    <w:rsid w:val="009E2C00"/>
    <w:rsid w:val="009E2E5B"/>
    <w:rsid w:val="009E49AD"/>
    <w:rsid w:val="009E4CC5"/>
    <w:rsid w:val="009E70F4"/>
    <w:rsid w:val="009E72A3"/>
    <w:rsid w:val="009F1AD2"/>
    <w:rsid w:val="00A00204"/>
    <w:rsid w:val="00A00C78"/>
    <w:rsid w:val="00A0479E"/>
    <w:rsid w:val="00A07979"/>
    <w:rsid w:val="00A11755"/>
    <w:rsid w:val="00A207FB"/>
    <w:rsid w:val="00A24016"/>
    <w:rsid w:val="00A265BF"/>
    <w:rsid w:val="00A26F44"/>
    <w:rsid w:val="00A34FAB"/>
    <w:rsid w:val="00A42C43"/>
    <w:rsid w:val="00A4313D"/>
    <w:rsid w:val="00A50120"/>
    <w:rsid w:val="00A50957"/>
    <w:rsid w:val="00A60351"/>
    <w:rsid w:val="00A61C6D"/>
    <w:rsid w:val="00A62321"/>
    <w:rsid w:val="00A63015"/>
    <w:rsid w:val="00A6387B"/>
    <w:rsid w:val="00A66254"/>
    <w:rsid w:val="00A678B4"/>
    <w:rsid w:val="00A704A3"/>
    <w:rsid w:val="00A75E23"/>
    <w:rsid w:val="00A82AA0"/>
    <w:rsid w:val="00A82F47"/>
    <w:rsid w:val="00A82F8A"/>
    <w:rsid w:val="00A84622"/>
    <w:rsid w:val="00A84BF0"/>
    <w:rsid w:val="00A85391"/>
    <w:rsid w:val="00A9226B"/>
    <w:rsid w:val="00A93559"/>
    <w:rsid w:val="00A9575C"/>
    <w:rsid w:val="00A95B56"/>
    <w:rsid w:val="00A969AF"/>
    <w:rsid w:val="00A96DCB"/>
    <w:rsid w:val="00AA295F"/>
    <w:rsid w:val="00AB1A2E"/>
    <w:rsid w:val="00AB328A"/>
    <w:rsid w:val="00AB3352"/>
    <w:rsid w:val="00AB3DD1"/>
    <w:rsid w:val="00AB4918"/>
    <w:rsid w:val="00AB4BC8"/>
    <w:rsid w:val="00AB6BA7"/>
    <w:rsid w:val="00AB7BE8"/>
    <w:rsid w:val="00AC5B27"/>
    <w:rsid w:val="00AC62B2"/>
    <w:rsid w:val="00AD0710"/>
    <w:rsid w:val="00AD3B3F"/>
    <w:rsid w:val="00AD4DB9"/>
    <w:rsid w:val="00AD63C0"/>
    <w:rsid w:val="00AE35B2"/>
    <w:rsid w:val="00AE6AA0"/>
    <w:rsid w:val="00AE73BE"/>
    <w:rsid w:val="00B10C8C"/>
    <w:rsid w:val="00B113B9"/>
    <w:rsid w:val="00B119A2"/>
    <w:rsid w:val="00B11CF4"/>
    <w:rsid w:val="00B177F2"/>
    <w:rsid w:val="00B201F1"/>
    <w:rsid w:val="00B23D51"/>
    <w:rsid w:val="00B2603F"/>
    <w:rsid w:val="00B304E7"/>
    <w:rsid w:val="00B318B6"/>
    <w:rsid w:val="00B3469A"/>
    <w:rsid w:val="00B3499B"/>
    <w:rsid w:val="00B37DB9"/>
    <w:rsid w:val="00B41F47"/>
    <w:rsid w:val="00B44468"/>
    <w:rsid w:val="00B60AC9"/>
    <w:rsid w:val="00B67323"/>
    <w:rsid w:val="00B715F2"/>
    <w:rsid w:val="00B74071"/>
    <w:rsid w:val="00B7428E"/>
    <w:rsid w:val="00B744AC"/>
    <w:rsid w:val="00B74B67"/>
    <w:rsid w:val="00B75E23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083F"/>
    <w:rsid w:val="00BA5C89"/>
    <w:rsid w:val="00BB04EB"/>
    <w:rsid w:val="00BB1EA8"/>
    <w:rsid w:val="00BB2539"/>
    <w:rsid w:val="00BB38B6"/>
    <w:rsid w:val="00BB4CE2"/>
    <w:rsid w:val="00BB5EF0"/>
    <w:rsid w:val="00BB6724"/>
    <w:rsid w:val="00BC0EFB"/>
    <w:rsid w:val="00BC2E39"/>
    <w:rsid w:val="00BD2364"/>
    <w:rsid w:val="00BD28E3"/>
    <w:rsid w:val="00BD4830"/>
    <w:rsid w:val="00BE117E"/>
    <w:rsid w:val="00BE3261"/>
    <w:rsid w:val="00BF00EF"/>
    <w:rsid w:val="00BF58FC"/>
    <w:rsid w:val="00C01F77"/>
    <w:rsid w:val="00C01FFC"/>
    <w:rsid w:val="00C045AB"/>
    <w:rsid w:val="00C05321"/>
    <w:rsid w:val="00C06AE4"/>
    <w:rsid w:val="00C114FF"/>
    <w:rsid w:val="00C11D49"/>
    <w:rsid w:val="00C13A57"/>
    <w:rsid w:val="00C15444"/>
    <w:rsid w:val="00C171A1"/>
    <w:rsid w:val="00C171A4"/>
    <w:rsid w:val="00C17F12"/>
    <w:rsid w:val="00C20734"/>
    <w:rsid w:val="00C213A4"/>
    <w:rsid w:val="00C21C1A"/>
    <w:rsid w:val="00C237E9"/>
    <w:rsid w:val="00C32989"/>
    <w:rsid w:val="00C36883"/>
    <w:rsid w:val="00C40928"/>
    <w:rsid w:val="00C40CFF"/>
    <w:rsid w:val="00C42697"/>
    <w:rsid w:val="00C43F01"/>
    <w:rsid w:val="00C47552"/>
    <w:rsid w:val="00C57A81"/>
    <w:rsid w:val="00C57CB2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A24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958"/>
    <w:rsid w:val="00CA19C8"/>
    <w:rsid w:val="00CC1E65"/>
    <w:rsid w:val="00CC567A"/>
    <w:rsid w:val="00CC7DCB"/>
    <w:rsid w:val="00CD4059"/>
    <w:rsid w:val="00CD4E5A"/>
    <w:rsid w:val="00CD6AFD"/>
    <w:rsid w:val="00CD7BAF"/>
    <w:rsid w:val="00CE03CE"/>
    <w:rsid w:val="00CE0DA4"/>
    <w:rsid w:val="00CE0F5D"/>
    <w:rsid w:val="00CE1A6A"/>
    <w:rsid w:val="00CF0DFF"/>
    <w:rsid w:val="00CF1052"/>
    <w:rsid w:val="00D028A9"/>
    <w:rsid w:val="00D0359D"/>
    <w:rsid w:val="00D04DED"/>
    <w:rsid w:val="00D1089A"/>
    <w:rsid w:val="00D116BD"/>
    <w:rsid w:val="00D2001A"/>
    <w:rsid w:val="00D20684"/>
    <w:rsid w:val="00D26B62"/>
    <w:rsid w:val="00D30188"/>
    <w:rsid w:val="00D30641"/>
    <w:rsid w:val="00D32624"/>
    <w:rsid w:val="00D34942"/>
    <w:rsid w:val="00D34F9D"/>
    <w:rsid w:val="00D3691A"/>
    <w:rsid w:val="00D377E2"/>
    <w:rsid w:val="00D42DCB"/>
    <w:rsid w:val="00D45482"/>
    <w:rsid w:val="00D46DF2"/>
    <w:rsid w:val="00D47674"/>
    <w:rsid w:val="00D5338C"/>
    <w:rsid w:val="00D55A59"/>
    <w:rsid w:val="00D606B2"/>
    <w:rsid w:val="00D625A7"/>
    <w:rsid w:val="00D64074"/>
    <w:rsid w:val="00D65777"/>
    <w:rsid w:val="00D728A0"/>
    <w:rsid w:val="00D811D2"/>
    <w:rsid w:val="00D83661"/>
    <w:rsid w:val="00D8724F"/>
    <w:rsid w:val="00D87380"/>
    <w:rsid w:val="00D95D73"/>
    <w:rsid w:val="00D97A96"/>
    <w:rsid w:val="00D97E7D"/>
    <w:rsid w:val="00DB3439"/>
    <w:rsid w:val="00DB3618"/>
    <w:rsid w:val="00DB468A"/>
    <w:rsid w:val="00DB51A2"/>
    <w:rsid w:val="00DC0188"/>
    <w:rsid w:val="00DC2946"/>
    <w:rsid w:val="00DC4955"/>
    <w:rsid w:val="00DC550F"/>
    <w:rsid w:val="00DC64FD"/>
    <w:rsid w:val="00DD53C3"/>
    <w:rsid w:val="00DE127F"/>
    <w:rsid w:val="00DE2D76"/>
    <w:rsid w:val="00DE3ACC"/>
    <w:rsid w:val="00DE424A"/>
    <w:rsid w:val="00DE43A9"/>
    <w:rsid w:val="00DE4419"/>
    <w:rsid w:val="00DE67C4"/>
    <w:rsid w:val="00DF02F1"/>
    <w:rsid w:val="00DF0ACA"/>
    <w:rsid w:val="00DF2245"/>
    <w:rsid w:val="00DF4CE9"/>
    <w:rsid w:val="00DF77CF"/>
    <w:rsid w:val="00E026E8"/>
    <w:rsid w:val="00E060F7"/>
    <w:rsid w:val="00E14C47"/>
    <w:rsid w:val="00E15573"/>
    <w:rsid w:val="00E22698"/>
    <w:rsid w:val="00E25B7C"/>
    <w:rsid w:val="00E3076B"/>
    <w:rsid w:val="00E3725B"/>
    <w:rsid w:val="00E40D74"/>
    <w:rsid w:val="00E434D1"/>
    <w:rsid w:val="00E44936"/>
    <w:rsid w:val="00E5353C"/>
    <w:rsid w:val="00E54087"/>
    <w:rsid w:val="00E5470A"/>
    <w:rsid w:val="00E5540D"/>
    <w:rsid w:val="00E56CBB"/>
    <w:rsid w:val="00E61950"/>
    <w:rsid w:val="00E61E51"/>
    <w:rsid w:val="00E6552A"/>
    <w:rsid w:val="00E65D87"/>
    <w:rsid w:val="00E6707D"/>
    <w:rsid w:val="00E70337"/>
    <w:rsid w:val="00E70E7C"/>
    <w:rsid w:val="00E71313"/>
    <w:rsid w:val="00E72606"/>
    <w:rsid w:val="00E72D8A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A80"/>
    <w:rsid w:val="00EB457B"/>
    <w:rsid w:val="00EC1AD8"/>
    <w:rsid w:val="00EC47C4"/>
    <w:rsid w:val="00EC4F3A"/>
    <w:rsid w:val="00EC5E74"/>
    <w:rsid w:val="00ED319A"/>
    <w:rsid w:val="00ED49CA"/>
    <w:rsid w:val="00ED5527"/>
    <w:rsid w:val="00ED594D"/>
    <w:rsid w:val="00EE0041"/>
    <w:rsid w:val="00EE36E1"/>
    <w:rsid w:val="00EE6228"/>
    <w:rsid w:val="00EE6F4F"/>
    <w:rsid w:val="00EE7471"/>
    <w:rsid w:val="00EE7AC7"/>
    <w:rsid w:val="00EE7B3F"/>
    <w:rsid w:val="00EF3A8A"/>
    <w:rsid w:val="00F0054D"/>
    <w:rsid w:val="00F02467"/>
    <w:rsid w:val="00F04AF3"/>
    <w:rsid w:val="00F04D0E"/>
    <w:rsid w:val="00F12214"/>
    <w:rsid w:val="00F12565"/>
    <w:rsid w:val="00F1379F"/>
    <w:rsid w:val="00F144BE"/>
    <w:rsid w:val="00F14ACA"/>
    <w:rsid w:val="00F154A8"/>
    <w:rsid w:val="00F17A0C"/>
    <w:rsid w:val="00F21117"/>
    <w:rsid w:val="00F23927"/>
    <w:rsid w:val="00F26A05"/>
    <w:rsid w:val="00F27926"/>
    <w:rsid w:val="00F307CE"/>
    <w:rsid w:val="00F354C5"/>
    <w:rsid w:val="00F37108"/>
    <w:rsid w:val="00F40449"/>
    <w:rsid w:val="00F45B8E"/>
    <w:rsid w:val="00F47BAA"/>
    <w:rsid w:val="00F520FE"/>
    <w:rsid w:val="00F52EAB"/>
    <w:rsid w:val="00F55A04"/>
    <w:rsid w:val="00F61A31"/>
    <w:rsid w:val="00F66103"/>
    <w:rsid w:val="00F66F00"/>
    <w:rsid w:val="00F67A2D"/>
    <w:rsid w:val="00F70A1B"/>
    <w:rsid w:val="00F72FDF"/>
    <w:rsid w:val="00F75960"/>
    <w:rsid w:val="00F81896"/>
    <w:rsid w:val="00F82526"/>
    <w:rsid w:val="00F84672"/>
    <w:rsid w:val="00F84802"/>
    <w:rsid w:val="00F95A8C"/>
    <w:rsid w:val="00FA06FD"/>
    <w:rsid w:val="00FA4EE2"/>
    <w:rsid w:val="00FA515B"/>
    <w:rsid w:val="00FA6B90"/>
    <w:rsid w:val="00FA70F9"/>
    <w:rsid w:val="00FA735B"/>
    <w:rsid w:val="00FA74CB"/>
    <w:rsid w:val="00FB207A"/>
    <w:rsid w:val="00FB2886"/>
    <w:rsid w:val="00FB3465"/>
    <w:rsid w:val="00FB466E"/>
    <w:rsid w:val="00FB69F3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D6F"/>
    <w:rsid w:val="00FD6F00"/>
    <w:rsid w:val="00FD704E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19FB8"/>
  <w15:chartTrackingRefBased/>
  <w15:docId w15:val="{5262F0B0-4119-4B27-BBA0-15620318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uiPriority w:val="99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@uskvbl.cz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641f6cacd2cf6aba24fdc414333f8099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56ed2e4ae7c714948eeadc5eeb1d88d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  <Datum xmlns="54c22511-638e-4273-9837-ffa84345baa4" xsi:nil="true"/>
  </documentManagement>
</p:properties>
</file>

<file path=customXml/itemProps1.xml><?xml version="1.0" encoding="utf-8"?>
<ds:datastoreItem xmlns:ds="http://schemas.openxmlformats.org/officeDocument/2006/customXml" ds:itemID="{81AB0FA0-6C0C-4619-8471-89691FC5C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8C9AB-070B-43F9-B0E2-4E2E01004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DE7EB-DB8A-48DD-AD7F-F61FD59E4082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2017</Words>
  <Characters>11906</Characters>
  <Application>Microsoft Office Word</Application>
  <DocSecurity>0</DocSecurity>
  <Lines>99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13896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keywords/>
  <cp:lastModifiedBy>Neugebauerová Kateřina</cp:lastModifiedBy>
  <cp:revision>17</cp:revision>
  <cp:lastPrinted>2025-06-25T08:01:00Z</cp:lastPrinted>
  <dcterms:created xsi:type="dcterms:W3CDTF">2025-03-17T10:12:00Z</dcterms:created>
  <dcterms:modified xsi:type="dcterms:W3CDTF">2025-06-25T08:01:00Z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23/03/2022 10:49:41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23/03/2022 10:49:41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23/03/2022 10:49:41</vt:lpwstr>
  </property>
  <property fmtid="{D5CDD505-2E9C-101B-9397-08002B2CF9AE}" pid="36" name="DM_Name">
    <vt:lpwstr>Vqrdtemplateclean_en-corr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Enabled">
    <vt:lpwstr>true</vt:lpwstr>
  </property>
  <property fmtid="{D5CDD505-2E9C-101B-9397-08002B2CF9AE}" pid="67" name="MSIP_Label_0eea11ca-d417-4147-80ed-01a58412c458_SetDate">
    <vt:lpwstr>2022-03-23T10:27:32Z</vt:lpwstr>
  </property>
  <property fmtid="{D5CDD505-2E9C-101B-9397-08002B2CF9AE}" pid="68" name="MSIP_Label_0eea11ca-d417-4147-80ed-01a58412c458_Method">
    <vt:lpwstr>Standard</vt:lpwstr>
  </property>
  <property fmtid="{D5CDD505-2E9C-101B-9397-08002B2CF9AE}" pid="69" name="MSIP_Label_0eea11ca-d417-4147-80ed-01a58412c458_Name">
    <vt:lpwstr>0eea11ca-d417-4147-80ed-01a58412c458</vt:lpwstr>
  </property>
  <property fmtid="{D5CDD505-2E9C-101B-9397-08002B2CF9AE}" pid="70" name="MSIP_Label_0eea11ca-d417-4147-80ed-01a58412c458_SiteId">
    <vt:lpwstr>bc9dc15c-61bc-4f03-b60b-e5b6d8922839</vt:lpwstr>
  </property>
  <property fmtid="{D5CDD505-2E9C-101B-9397-08002B2CF9AE}" pid="71" name="MSIP_Label_0eea11ca-d417-4147-80ed-01a58412c458_ActionId">
    <vt:lpwstr>1b0ffa75-76eb-439c-a3ad-051ead80547e</vt:lpwstr>
  </property>
  <property fmtid="{D5CDD505-2E9C-101B-9397-08002B2CF9AE}" pid="72" name="MSIP_Label_0eea11ca-d417-4147-80ed-01a58412c458_ContentBits">
    <vt:lpwstr>2</vt:lpwstr>
  </property>
  <property fmtid="{D5CDD505-2E9C-101B-9397-08002B2CF9AE}" pid="73" name="ContentTypeId">
    <vt:lpwstr>0x010100402D3DC32CFF4A4485D9CC3DE50D0ECF</vt:lpwstr>
  </property>
  <property fmtid="{D5CDD505-2E9C-101B-9397-08002B2CF9AE}" pid="74" name="TaxCatchAll">
    <vt:lpwstr/>
  </property>
  <property fmtid="{D5CDD505-2E9C-101B-9397-08002B2CF9AE}" pid="75" name="lcf76f155ced4ddcb4097134ff3c332f">
    <vt:lpwstr/>
  </property>
  <property fmtid="{D5CDD505-2E9C-101B-9397-08002B2CF9AE}" pid="76" name="Datum">
    <vt:lpwstr/>
  </property>
  <property fmtid="{D5CDD505-2E9C-101B-9397-08002B2CF9AE}" pid="77" name="MediaServiceImageTags">
    <vt:lpwstr/>
  </property>
</Properties>
</file>