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036EED" w:rsidRPr="000F56D5" w14:paraId="58A4C821" w14:textId="77777777" w:rsidTr="002C053F">
        <w:trPr>
          <w:trHeight w:val="425"/>
        </w:trPr>
        <w:tc>
          <w:tcPr>
            <w:tcW w:w="9288" w:type="dxa"/>
            <w:tcBorders>
              <w:bottom w:val="single" w:sz="4" w:space="0" w:color="auto"/>
            </w:tcBorders>
          </w:tcPr>
          <w:p w14:paraId="72FFC13A" w14:textId="77777777" w:rsidR="00036EED" w:rsidRPr="000F56D5" w:rsidRDefault="00036EED" w:rsidP="0096581A">
            <w:pPr>
              <w:rPr>
                <w:rFonts w:ascii="Calibri" w:hAnsi="Calibri" w:cs="Calibri"/>
                <w:b/>
                <w:szCs w:val="22"/>
              </w:rPr>
            </w:pPr>
            <w:bookmarkStart w:id="0" w:name="_GoBack"/>
            <w:bookmarkEnd w:id="0"/>
            <w:r w:rsidRPr="000F56D5">
              <w:rPr>
                <w:rFonts w:ascii="Calibri" w:hAnsi="Calibri" w:cs="Calibri"/>
                <w:b/>
                <w:szCs w:val="22"/>
              </w:rPr>
              <w:t>ÚDAJE UVÁDĚNÉ NA VNĚJŠÍM OBALU</w:t>
            </w:r>
            <w:r w:rsidR="008A6204" w:rsidRPr="000F56D5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</w:tr>
    </w:tbl>
    <w:p w14:paraId="449E6FC8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0D3324AD" w14:textId="77777777" w:rsidR="00036EED" w:rsidRPr="000F56D5" w:rsidRDefault="00036EED" w:rsidP="008605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1.</w:t>
      </w:r>
      <w:r w:rsidRPr="000F56D5">
        <w:rPr>
          <w:rFonts w:ascii="Calibri" w:hAnsi="Calibri" w:cs="Calibri"/>
          <w:b/>
          <w:szCs w:val="22"/>
        </w:rPr>
        <w:tab/>
        <w:t>NÁZEV VETERINÁRNÍH</w:t>
      </w:r>
      <w:r w:rsidR="006B610F" w:rsidRPr="000F56D5">
        <w:rPr>
          <w:rFonts w:ascii="Calibri" w:hAnsi="Calibri" w:cs="Calibri"/>
          <w:b/>
          <w:szCs w:val="22"/>
        </w:rPr>
        <w:t>O</w:t>
      </w:r>
      <w:r w:rsidRPr="000F56D5">
        <w:rPr>
          <w:rFonts w:ascii="Calibri" w:hAnsi="Calibri" w:cs="Calibri"/>
          <w:b/>
          <w:szCs w:val="22"/>
        </w:rPr>
        <w:t xml:space="preserve"> PŘÍPRAVKU</w:t>
      </w:r>
    </w:p>
    <w:p w14:paraId="7E12AC3A" w14:textId="77777777" w:rsidR="008605F5" w:rsidRPr="000F56D5" w:rsidRDefault="008605F5" w:rsidP="00036EED">
      <w:pPr>
        <w:rPr>
          <w:rFonts w:ascii="Calibri" w:hAnsi="Calibri" w:cs="Calibri"/>
          <w:b/>
          <w:szCs w:val="22"/>
        </w:rPr>
      </w:pPr>
    </w:p>
    <w:p w14:paraId="2D6633CB" w14:textId="77777777" w:rsidR="00036EED" w:rsidRPr="000F56D5" w:rsidRDefault="009D4850" w:rsidP="00036EED">
      <w:pP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 xml:space="preserve">HYALCHONDRO DC PLUS </w:t>
      </w:r>
      <w:r w:rsidR="003B6C20" w:rsidRPr="000F56D5">
        <w:rPr>
          <w:rFonts w:ascii="Calibri" w:hAnsi="Calibri" w:cs="Calibri"/>
          <w:b/>
          <w:szCs w:val="22"/>
        </w:rPr>
        <w:t xml:space="preserve">kloubní </w:t>
      </w:r>
      <w:r w:rsidRPr="000F56D5">
        <w:rPr>
          <w:rFonts w:ascii="Calibri" w:hAnsi="Calibri" w:cs="Calibri"/>
          <w:b/>
          <w:szCs w:val="22"/>
        </w:rPr>
        <w:t xml:space="preserve">doplněk </w:t>
      </w:r>
      <w:r w:rsidR="00821A72" w:rsidRPr="000F56D5">
        <w:rPr>
          <w:rFonts w:ascii="Calibri" w:hAnsi="Calibri" w:cs="Calibri"/>
          <w:b/>
          <w:szCs w:val="22"/>
        </w:rPr>
        <w:t>pro psy</w:t>
      </w:r>
    </w:p>
    <w:p w14:paraId="44DDBD00" w14:textId="77777777" w:rsidR="00036EED" w:rsidRPr="000F56D5" w:rsidRDefault="00FF05E1" w:rsidP="00036EED">
      <w:pPr>
        <w:ind w:left="0" w:firstLine="0"/>
        <w:rPr>
          <w:rFonts w:ascii="Calibri" w:hAnsi="Calibri" w:cs="Calibri"/>
          <w:szCs w:val="22"/>
        </w:rPr>
      </w:pPr>
      <w:proofErr w:type="spellStart"/>
      <w:r w:rsidRPr="000F56D5">
        <w:rPr>
          <w:rFonts w:ascii="Calibri" w:hAnsi="Calibri" w:cs="Calibri"/>
          <w:szCs w:val="22"/>
        </w:rPr>
        <w:t>Hyaluron</w:t>
      </w:r>
      <w:r w:rsidR="00AA230F" w:rsidRPr="000F56D5">
        <w:rPr>
          <w:rFonts w:ascii="Calibri" w:hAnsi="Calibri" w:cs="Calibri"/>
          <w:szCs w:val="22"/>
        </w:rPr>
        <w:t>an</w:t>
      </w:r>
      <w:proofErr w:type="spellEnd"/>
      <w:r w:rsidR="004E3599" w:rsidRPr="000F56D5">
        <w:rPr>
          <w:rFonts w:ascii="Calibri" w:hAnsi="Calibri" w:cs="Calibri"/>
          <w:szCs w:val="22"/>
        </w:rPr>
        <w:t>-</w:t>
      </w:r>
      <w:r w:rsidR="00E17ADB" w:rsidRPr="000F56D5">
        <w:rPr>
          <w:rFonts w:ascii="Calibri" w:hAnsi="Calibri" w:cs="Calibri"/>
          <w:szCs w:val="22"/>
        </w:rPr>
        <w:t>chondroitin</w:t>
      </w:r>
      <w:r w:rsidR="004E3599" w:rsidRPr="000F56D5">
        <w:rPr>
          <w:rFonts w:ascii="Calibri" w:hAnsi="Calibri" w:cs="Calibri"/>
          <w:szCs w:val="22"/>
        </w:rPr>
        <w:t>-</w:t>
      </w:r>
      <w:r w:rsidR="00E17ADB" w:rsidRPr="000F56D5">
        <w:rPr>
          <w:rFonts w:ascii="Calibri" w:hAnsi="Calibri" w:cs="Calibri"/>
          <w:szCs w:val="22"/>
        </w:rPr>
        <w:t>komplex</w:t>
      </w:r>
      <w:r w:rsidR="00680ED5" w:rsidRPr="000F56D5">
        <w:rPr>
          <w:rFonts w:ascii="Calibri" w:hAnsi="Calibri" w:cs="Calibri"/>
          <w:szCs w:val="22"/>
        </w:rPr>
        <w:t xml:space="preserve"> s manganem</w:t>
      </w:r>
      <w:r w:rsidR="00BA6CD3" w:rsidRPr="000F56D5">
        <w:rPr>
          <w:rFonts w:ascii="Calibri" w:hAnsi="Calibri" w:cs="Calibri"/>
          <w:szCs w:val="22"/>
        </w:rPr>
        <w:t xml:space="preserve"> a vitamínem E.</w:t>
      </w:r>
    </w:p>
    <w:p w14:paraId="09A88311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20B8E364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2.</w:t>
      </w:r>
      <w:r w:rsidRPr="000F56D5">
        <w:rPr>
          <w:rFonts w:ascii="Calibri" w:hAnsi="Calibri" w:cs="Calibri"/>
          <w:b/>
          <w:szCs w:val="22"/>
        </w:rPr>
        <w:tab/>
      </w:r>
      <w:r w:rsidR="007360BD">
        <w:rPr>
          <w:rFonts w:ascii="Calibri" w:hAnsi="Calibri" w:cs="Calibri"/>
          <w:b/>
          <w:szCs w:val="22"/>
        </w:rPr>
        <w:t>SLOŽENÍ</w:t>
      </w:r>
    </w:p>
    <w:p w14:paraId="6FF8405A" w14:textId="77777777" w:rsidR="00036EED" w:rsidRPr="000F56D5" w:rsidRDefault="00FF05E1" w:rsidP="00FF05E1">
      <w:pPr>
        <w:ind w:left="0" w:firstLine="0"/>
        <w:jc w:val="both"/>
        <w:rPr>
          <w:rFonts w:ascii="Calibri" w:hAnsi="Calibri" w:cs="Calibri"/>
          <w:szCs w:val="22"/>
        </w:rPr>
      </w:pPr>
      <w:proofErr w:type="spellStart"/>
      <w:r w:rsidRPr="000F56D5">
        <w:rPr>
          <w:rFonts w:ascii="Calibri" w:hAnsi="Calibri" w:cs="Calibri"/>
          <w:szCs w:val="22"/>
        </w:rPr>
        <w:t>Hyaluron</w:t>
      </w:r>
      <w:r w:rsidR="00F55A42" w:rsidRPr="000F56D5">
        <w:rPr>
          <w:rFonts w:ascii="Calibri" w:hAnsi="Calibri" w:cs="Calibri"/>
          <w:szCs w:val="22"/>
        </w:rPr>
        <w:t>an</w:t>
      </w:r>
      <w:proofErr w:type="spellEnd"/>
      <w:r w:rsidR="003E0C06" w:rsidRPr="000F56D5">
        <w:rPr>
          <w:rFonts w:ascii="Calibri" w:hAnsi="Calibri" w:cs="Calibri"/>
          <w:szCs w:val="22"/>
        </w:rPr>
        <w:t>-</w:t>
      </w:r>
      <w:r w:rsidR="00E17ADB" w:rsidRPr="000F56D5">
        <w:rPr>
          <w:rFonts w:ascii="Calibri" w:hAnsi="Calibri" w:cs="Calibri"/>
          <w:szCs w:val="22"/>
        </w:rPr>
        <w:t>chondroitin</w:t>
      </w:r>
      <w:r w:rsidR="003E0C06" w:rsidRPr="000F56D5">
        <w:rPr>
          <w:rFonts w:ascii="Calibri" w:hAnsi="Calibri" w:cs="Calibri"/>
          <w:szCs w:val="22"/>
        </w:rPr>
        <w:t>-k</w:t>
      </w:r>
      <w:r w:rsidR="00E17ADB" w:rsidRPr="000F56D5">
        <w:rPr>
          <w:rFonts w:ascii="Calibri" w:hAnsi="Calibri" w:cs="Calibri"/>
          <w:szCs w:val="22"/>
        </w:rPr>
        <w:t>omplex</w:t>
      </w:r>
      <w:r w:rsidR="00324C90" w:rsidRPr="000F56D5">
        <w:rPr>
          <w:rFonts w:ascii="Calibri" w:hAnsi="Calibri" w:cs="Calibri"/>
          <w:szCs w:val="22"/>
        </w:rPr>
        <w:t>, invertní cukr s</w:t>
      </w:r>
      <w:r w:rsidR="0037655A" w:rsidRPr="000F56D5">
        <w:rPr>
          <w:rFonts w:ascii="Calibri" w:hAnsi="Calibri" w:cs="Calibri"/>
          <w:szCs w:val="22"/>
        </w:rPr>
        <w:t>e</w:t>
      </w:r>
      <w:r w:rsidR="00324C90" w:rsidRPr="000F56D5">
        <w:rPr>
          <w:rFonts w:ascii="Calibri" w:hAnsi="Calibri" w:cs="Calibri"/>
          <w:szCs w:val="22"/>
        </w:rPr>
        <w:t> </w:t>
      </w:r>
      <w:r w:rsidR="0037655A" w:rsidRPr="000F56D5">
        <w:rPr>
          <w:rFonts w:ascii="Calibri" w:hAnsi="Calibri" w:cs="Calibri"/>
          <w:szCs w:val="22"/>
        </w:rPr>
        <w:t>sníženým</w:t>
      </w:r>
      <w:r w:rsidR="00324C90" w:rsidRPr="000F56D5">
        <w:rPr>
          <w:rFonts w:ascii="Calibri" w:hAnsi="Calibri" w:cs="Calibri"/>
          <w:szCs w:val="22"/>
        </w:rPr>
        <w:t xml:space="preserve"> glykemickým indexem (glukóza, fruktóza), vitamín E (jako DL-alfa tokoferol</w:t>
      </w:r>
      <w:r w:rsidR="003E0C06" w:rsidRPr="000F56D5">
        <w:rPr>
          <w:rFonts w:ascii="Calibri" w:hAnsi="Calibri" w:cs="Calibri"/>
          <w:szCs w:val="22"/>
        </w:rPr>
        <w:t xml:space="preserve"> acetát</w:t>
      </w:r>
      <w:r w:rsidR="00324C90" w:rsidRPr="000F56D5">
        <w:rPr>
          <w:rFonts w:ascii="Calibri" w:hAnsi="Calibri" w:cs="Calibri"/>
          <w:szCs w:val="22"/>
        </w:rPr>
        <w:t xml:space="preserve">), </w:t>
      </w:r>
      <w:r w:rsidR="00680ED5" w:rsidRPr="000F56D5">
        <w:rPr>
          <w:rFonts w:ascii="Calibri" w:hAnsi="Calibri" w:cs="Calibri"/>
          <w:szCs w:val="22"/>
        </w:rPr>
        <w:t xml:space="preserve">mangan (jako síran manganatý, </w:t>
      </w:r>
      <w:proofErr w:type="spellStart"/>
      <w:r w:rsidR="00680ED5" w:rsidRPr="000F56D5">
        <w:rPr>
          <w:rFonts w:ascii="Calibri" w:hAnsi="Calibri" w:cs="Calibri"/>
          <w:szCs w:val="22"/>
        </w:rPr>
        <w:t>mono</w:t>
      </w:r>
      <w:r w:rsidR="00324C90" w:rsidRPr="000F56D5">
        <w:rPr>
          <w:rFonts w:ascii="Calibri" w:hAnsi="Calibri" w:cs="Calibri"/>
          <w:szCs w:val="22"/>
        </w:rPr>
        <w:t>hydrát</w:t>
      </w:r>
      <w:proofErr w:type="spellEnd"/>
      <w:r w:rsidR="00324C90" w:rsidRPr="000F56D5">
        <w:rPr>
          <w:rFonts w:ascii="Calibri" w:hAnsi="Calibri" w:cs="Calibri"/>
          <w:szCs w:val="22"/>
        </w:rPr>
        <w:t>)</w:t>
      </w:r>
      <w:r w:rsidR="0037655A" w:rsidRPr="000F56D5">
        <w:rPr>
          <w:rFonts w:ascii="Calibri" w:hAnsi="Calibri" w:cs="Calibri"/>
          <w:szCs w:val="22"/>
        </w:rPr>
        <w:t>, stabilizátory</w:t>
      </w:r>
      <w:r w:rsidR="00D23C61" w:rsidRPr="000F56D5">
        <w:rPr>
          <w:rFonts w:ascii="Calibri" w:hAnsi="Calibri" w:cs="Calibri"/>
          <w:szCs w:val="22"/>
        </w:rPr>
        <w:t>.</w:t>
      </w:r>
    </w:p>
    <w:p w14:paraId="21C9B269" w14:textId="77777777" w:rsidR="00BD2DA4" w:rsidRPr="000F56D5" w:rsidRDefault="00BD2DA4" w:rsidP="00324C90">
      <w:pPr>
        <w:rPr>
          <w:rFonts w:ascii="Calibri" w:hAnsi="Calibri" w:cs="Calibri"/>
          <w:szCs w:val="22"/>
        </w:rPr>
      </w:pPr>
    </w:p>
    <w:p w14:paraId="51CE2768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>3.</w:t>
      </w:r>
      <w:r w:rsidRPr="000F56D5">
        <w:rPr>
          <w:rFonts w:ascii="Calibri" w:hAnsi="Calibri" w:cs="Calibri"/>
          <w:b/>
          <w:szCs w:val="22"/>
        </w:rPr>
        <w:tab/>
        <w:t>FORMA</w:t>
      </w:r>
      <w:r w:rsidR="00D860B3" w:rsidRPr="000F56D5">
        <w:rPr>
          <w:rFonts w:ascii="Calibri" w:hAnsi="Calibri" w:cs="Calibri"/>
          <w:b/>
          <w:szCs w:val="22"/>
        </w:rPr>
        <w:t xml:space="preserve"> PŘÍPRAVKU</w:t>
      </w:r>
    </w:p>
    <w:p w14:paraId="6CCAA2A3" w14:textId="77777777" w:rsidR="00036EED" w:rsidRPr="000F56D5" w:rsidRDefault="001F20C4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</w:t>
      </w:r>
      <w:r w:rsidR="00BD2DA4" w:rsidRPr="000F56D5">
        <w:rPr>
          <w:rFonts w:ascii="Calibri" w:hAnsi="Calibri" w:cs="Calibri"/>
          <w:szCs w:val="22"/>
        </w:rPr>
        <w:t>erorální</w:t>
      </w:r>
      <w:r w:rsidR="00A57453" w:rsidRPr="000F56D5">
        <w:rPr>
          <w:rFonts w:ascii="Calibri" w:hAnsi="Calibri" w:cs="Calibri"/>
          <w:szCs w:val="22"/>
        </w:rPr>
        <w:t xml:space="preserve"> emulze</w:t>
      </w:r>
      <w:r w:rsidR="00753A83" w:rsidRPr="000F56D5">
        <w:rPr>
          <w:rFonts w:ascii="Calibri" w:hAnsi="Calibri" w:cs="Calibri"/>
          <w:szCs w:val="22"/>
        </w:rPr>
        <w:t>.</w:t>
      </w:r>
    </w:p>
    <w:p w14:paraId="34CE2999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641E9916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4.</w:t>
      </w:r>
      <w:r w:rsidRPr="000F56D5">
        <w:rPr>
          <w:rFonts w:ascii="Calibri" w:hAnsi="Calibri" w:cs="Calibri"/>
          <w:b/>
          <w:szCs w:val="22"/>
        </w:rPr>
        <w:tab/>
        <w:t>VELIKOST BALENÍ</w:t>
      </w:r>
    </w:p>
    <w:p w14:paraId="04E3DE47" w14:textId="77777777" w:rsidR="00036EED" w:rsidRPr="000F56D5" w:rsidRDefault="001264AC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120</w:t>
      </w:r>
      <w:r w:rsidR="00D23C61" w:rsidRPr="000F56D5">
        <w:rPr>
          <w:rFonts w:ascii="Calibri" w:hAnsi="Calibri" w:cs="Calibri"/>
          <w:szCs w:val="22"/>
        </w:rPr>
        <w:t xml:space="preserve"> ml</w:t>
      </w:r>
    </w:p>
    <w:p w14:paraId="34D2F1E1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1B962566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5.</w:t>
      </w:r>
      <w:r w:rsidRPr="000F56D5">
        <w:rPr>
          <w:rFonts w:ascii="Calibri" w:hAnsi="Calibri" w:cs="Calibri"/>
          <w:b/>
          <w:szCs w:val="22"/>
        </w:rPr>
        <w:tab/>
        <w:t>CÍLOVÝ DRUH ZVÍŘAT</w:t>
      </w:r>
    </w:p>
    <w:p w14:paraId="6A2579AB" w14:textId="77777777" w:rsidR="00036EED" w:rsidRPr="000F56D5" w:rsidRDefault="00450CCE" w:rsidP="00D23C61">
      <w:pPr>
        <w:ind w:left="0" w:firstLine="0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</w:t>
      </w:r>
      <w:r w:rsidR="00C25FBE" w:rsidRPr="000F56D5">
        <w:rPr>
          <w:rFonts w:ascii="Calibri" w:hAnsi="Calibri" w:cs="Calibri"/>
          <w:szCs w:val="22"/>
        </w:rPr>
        <w:t>si</w:t>
      </w:r>
    </w:p>
    <w:p w14:paraId="3AB97721" w14:textId="77777777" w:rsidR="008A6204" w:rsidRPr="000F56D5" w:rsidRDefault="008A6204" w:rsidP="00D23C61">
      <w:pPr>
        <w:ind w:left="0" w:firstLine="0"/>
        <w:rPr>
          <w:rFonts w:ascii="Calibri" w:hAnsi="Calibri" w:cs="Calibri"/>
          <w:szCs w:val="22"/>
        </w:rPr>
      </w:pPr>
    </w:p>
    <w:p w14:paraId="781BF6F0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>6.</w:t>
      </w:r>
      <w:r w:rsidRPr="000F56D5">
        <w:rPr>
          <w:rFonts w:ascii="Calibri" w:hAnsi="Calibri" w:cs="Calibri"/>
          <w:b/>
          <w:szCs w:val="22"/>
        </w:rPr>
        <w:tab/>
      </w:r>
      <w:r w:rsidR="00D860B3" w:rsidRPr="000F56D5">
        <w:rPr>
          <w:rFonts w:ascii="Calibri" w:hAnsi="Calibri" w:cs="Calibri"/>
          <w:b/>
          <w:szCs w:val="22"/>
        </w:rPr>
        <w:t>POUŽITÍ</w:t>
      </w:r>
    </w:p>
    <w:p w14:paraId="63DD601A" w14:textId="77777777" w:rsidR="00C21F52" w:rsidRPr="000F56D5" w:rsidRDefault="006C60C6" w:rsidP="00753A8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F56D5">
        <w:rPr>
          <w:rFonts w:ascii="Calibri" w:hAnsi="Calibri" w:cs="Calibri"/>
          <w:sz w:val="22"/>
          <w:szCs w:val="22"/>
        </w:rPr>
        <w:t>Přípravek</w:t>
      </w:r>
      <w:r w:rsidR="00525818" w:rsidRPr="000F56D5">
        <w:rPr>
          <w:rFonts w:ascii="Calibri" w:hAnsi="Calibri" w:cs="Calibri"/>
          <w:sz w:val="22"/>
          <w:szCs w:val="22"/>
        </w:rPr>
        <w:t xml:space="preserve"> </w:t>
      </w:r>
      <w:r w:rsidR="00840154" w:rsidRPr="000F56D5">
        <w:rPr>
          <w:rFonts w:ascii="Calibri" w:hAnsi="Calibri" w:cs="Calibri"/>
          <w:sz w:val="22"/>
          <w:szCs w:val="22"/>
        </w:rPr>
        <w:t xml:space="preserve">je </w:t>
      </w:r>
      <w:r w:rsidR="00525818" w:rsidRPr="000F56D5">
        <w:rPr>
          <w:rFonts w:ascii="Calibri" w:hAnsi="Calibri" w:cs="Calibri"/>
          <w:sz w:val="22"/>
          <w:szCs w:val="22"/>
        </w:rPr>
        <w:t>určen k podpoře správného vývoje a funkce pohybového aparátu u všech plemen psů.</w:t>
      </w:r>
      <w:r w:rsidR="00DD6E25" w:rsidRPr="000F56D5">
        <w:rPr>
          <w:rFonts w:ascii="Calibri" w:hAnsi="Calibri" w:cs="Calibri"/>
          <w:sz w:val="22"/>
          <w:szCs w:val="22"/>
        </w:rPr>
        <w:t xml:space="preserve"> Používá se při zvýšených nárocích na pohybový aparát psů v období růstu, při výcvikové nebo pracovní zátěži, po úrazech k podpoře a obnově funkce pohybového aparátu. Vhodné je použití přípravku i u starších psů a u psů v období rekonvalescence po zranění nebo v období po </w:t>
      </w:r>
      <w:r w:rsidR="007651BE" w:rsidRPr="000F56D5">
        <w:rPr>
          <w:rFonts w:ascii="Calibri" w:hAnsi="Calibri" w:cs="Calibri"/>
          <w:sz w:val="22"/>
          <w:szCs w:val="22"/>
        </w:rPr>
        <w:t>prodělaném kloubním zákroku či operaci</w:t>
      </w:r>
      <w:r w:rsidR="00DD6E25" w:rsidRPr="000F56D5">
        <w:rPr>
          <w:rFonts w:ascii="Calibri" w:hAnsi="Calibri" w:cs="Calibri"/>
          <w:sz w:val="22"/>
          <w:szCs w:val="22"/>
        </w:rPr>
        <w:t xml:space="preserve">, kde použití přípravku </w:t>
      </w:r>
      <w:r w:rsidR="00F55A42" w:rsidRPr="000F56D5">
        <w:rPr>
          <w:rFonts w:ascii="Calibri" w:hAnsi="Calibri" w:cs="Calibri"/>
          <w:sz w:val="22"/>
          <w:szCs w:val="22"/>
        </w:rPr>
        <w:t xml:space="preserve">přispívá </w:t>
      </w:r>
      <w:r w:rsidR="00DD6E25" w:rsidRPr="000F56D5">
        <w:rPr>
          <w:rFonts w:ascii="Calibri" w:hAnsi="Calibri" w:cs="Calibri"/>
          <w:sz w:val="22"/>
          <w:szCs w:val="22"/>
        </w:rPr>
        <w:t>ke zkvalitnění a prodloužení délky aktivního věku</w:t>
      </w:r>
      <w:r w:rsidR="00610CB5" w:rsidRPr="000F56D5">
        <w:rPr>
          <w:rFonts w:ascii="Calibri" w:hAnsi="Calibri" w:cs="Calibri"/>
          <w:sz w:val="22"/>
          <w:szCs w:val="22"/>
        </w:rPr>
        <w:t xml:space="preserve"> psa</w:t>
      </w:r>
      <w:r w:rsidR="00DD6E25" w:rsidRPr="000F56D5">
        <w:rPr>
          <w:rFonts w:ascii="Calibri" w:hAnsi="Calibri" w:cs="Calibri"/>
          <w:sz w:val="22"/>
          <w:szCs w:val="22"/>
        </w:rPr>
        <w:t>.</w:t>
      </w:r>
      <w:r w:rsidR="00D3447B" w:rsidRPr="000F56D5">
        <w:rPr>
          <w:rFonts w:ascii="Calibri" w:hAnsi="Calibri" w:cs="Calibri"/>
          <w:sz w:val="22"/>
          <w:szCs w:val="22"/>
        </w:rPr>
        <w:t xml:space="preserve"> </w:t>
      </w:r>
      <w:r w:rsidR="00840154" w:rsidRPr="000F56D5">
        <w:rPr>
          <w:rFonts w:ascii="Calibri" w:hAnsi="Calibri" w:cs="Calibri"/>
          <w:sz w:val="22"/>
          <w:szCs w:val="22"/>
        </w:rPr>
        <w:t xml:space="preserve">Hlavní složkou přípravku </w:t>
      </w:r>
      <w:r w:rsidR="00507023" w:rsidRPr="000F56D5">
        <w:rPr>
          <w:rFonts w:ascii="Calibri" w:hAnsi="Calibri" w:cs="Calibri"/>
          <w:sz w:val="22"/>
          <w:szCs w:val="22"/>
        </w:rPr>
        <w:t>je kyselina</w:t>
      </w:r>
      <w:r w:rsidR="00840154" w:rsidRPr="000F56D5">
        <w:rPr>
          <w:rFonts w:ascii="Calibri" w:hAnsi="Calibri" w:cs="Calibri"/>
          <w:sz w:val="22"/>
          <w:szCs w:val="22"/>
        </w:rPr>
        <w:t xml:space="preserve"> hyaluronová společně</w:t>
      </w:r>
      <w:r w:rsidR="00F05C7B" w:rsidRPr="000F56D5">
        <w:rPr>
          <w:rFonts w:ascii="Calibri" w:hAnsi="Calibri" w:cs="Calibri"/>
          <w:sz w:val="22"/>
          <w:szCs w:val="22"/>
        </w:rPr>
        <w:t xml:space="preserve"> </w:t>
      </w:r>
      <w:r w:rsidR="00524E30" w:rsidRPr="000F56D5">
        <w:rPr>
          <w:rFonts w:ascii="Calibri" w:hAnsi="Calibri" w:cs="Calibri"/>
          <w:sz w:val="22"/>
          <w:szCs w:val="22"/>
        </w:rPr>
        <w:t>v komp</w:t>
      </w:r>
      <w:r w:rsidR="00697ABE" w:rsidRPr="000F56D5">
        <w:rPr>
          <w:rFonts w:ascii="Calibri" w:hAnsi="Calibri" w:cs="Calibri"/>
          <w:sz w:val="22"/>
          <w:szCs w:val="22"/>
        </w:rPr>
        <w:t>l</w:t>
      </w:r>
      <w:r w:rsidR="00524E30" w:rsidRPr="000F56D5">
        <w:rPr>
          <w:rFonts w:ascii="Calibri" w:hAnsi="Calibri" w:cs="Calibri"/>
          <w:sz w:val="22"/>
          <w:szCs w:val="22"/>
        </w:rPr>
        <w:t>exu</w:t>
      </w:r>
      <w:r w:rsidR="00840154" w:rsidRPr="000F56D5">
        <w:rPr>
          <w:rFonts w:ascii="Calibri" w:hAnsi="Calibri" w:cs="Calibri"/>
          <w:sz w:val="22"/>
          <w:szCs w:val="22"/>
        </w:rPr>
        <w:t xml:space="preserve"> s chondroitin sulfátem.</w:t>
      </w:r>
      <w:r w:rsidR="00DD6E25" w:rsidRPr="000F56D5">
        <w:rPr>
          <w:rFonts w:ascii="Calibri" w:hAnsi="Calibri" w:cs="Calibri"/>
          <w:sz w:val="22"/>
          <w:szCs w:val="22"/>
        </w:rPr>
        <w:t xml:space="preserve"> </w:t>
      </w:r>
      <w:r w:rsidR="00840154" w:rsidRPr="000F56D5">
        <w:rPr>
          <w:rFonts w:ascii="Calibri" w:hAnsi="Calibri" w:cs="Calibri"/>
          <w:sz w:val="22"/>
          <w:szCs w:val="22"/>
        </w:rPr>
        <w:t>P</w:t>
      </w:r>
      <w:r w:rsidR="00524E30" w:rsidRPr="000F56D5">
        <w:rPr>
          <w:rFonts w:ascii="Calibri" w:hAnsi="Calibri" w:cs="Calibri"/>
          <w:sz w:val="22"/>
          <w:szCs w:val="22"/>
        </w:rPr>
        <w:t>řípravek</w:t>
      </w:r>
      <w:r w:rsidR="00840154" w:rsidRPr="000F56D5">
        <w:rPr>
          <w:rFonts w:ascii="Calibri" w:hAnsi="Calibri" w:cs="Calibri"/>
          <w:sz w:val="22"/>
          <w:szCs w:val="22"/>
        </w:rPr>
        <w:t xml:space="preserve"> je</w:t>
      </w:r>
      <w:r w:rsidR="00524E30" w:rsidRPr="000F56D5">
        <w:rPr>
          <w:rFonts w:ascii="Calibri" w:hAnsi="Calibri" w:cs="Calibri"/>
          <w:sz w:val="22"/>
          <w:szCs w:val="22"/>
        </w:rPr>
        <w:t xml:space="preserve"> navíc</w:t>
      </w:r>
      <w:r w:rsidR="00840154" w:rsidRPr="000F56D5">
        <w:rPr>
          <w:rFonts w:ascii="Calibri" w:hAnsi="Calibri" w:cs="Calibri"/>
          <w:sz w:val="22"/>
          <w:szCs w:val="22"/>
        </w:rPr>
        <w:t xml:space="preserve"> obohac</w:t>
      </w:r>
      <w:r w:rsidR="00680ED5" w:rsidRPr="000F56D5">
        <w:rPr>
          <w:rFonts w:ascii="Calibri" w:hAnsi="Calibri" w:cs="Calibri"/>
          <w:sz w:val="22"/>
          <w:szCs w:val="22"/>
        </w:rPr>
        <w:t>en o v</w:t>
      </w:r>
      <w:r w:rsidR="00B1080A" w:rsidRPr="000F56D5">
        <w:rPr>
          <w:rFonts w:ascii="Calibri" w:hAnsi="Calibri" w:cs="Calibri"/>
          <w:sz w:val="22"/>
          <w:szCs w:val="22"/>
        </w:rPr>
        <w:t>itamín E a m</w:t>
      </w:r>
      <w:r w:rsidR="00680ED5" w:rsidRPr="000F56D5">
        <w:rPr>
          <w:rFonts w:ascii="Calibri" w:hAnsi="Calibri" w:cs="Calibri"/>
          <w:sz w:val="22"/>
          <w:szCs w:val="22"/>
        </w:rPr>
        <w:t>angan</w:t>
      </w:r>
      <w:r w:rsidR="006A2ACD" w:rsidRPr="000F56D5">
        <w:rPr>
          <w:rFonts w:ascii="Calibri" w:hAnsi="Calibri" w:cs="Calibri"/>
          <w:sz w:val="22"/>
          <w:szCs w:val="22"/>
        </w:rPr>
        <w:t>. Jedinečná k</w:t>
      </w:r>
      <w:r w:rsidR="00840154" w:rsidRPr="000F56D5">
        <w:rPr>
          <w:rFonts w:ascii="Calibri" w:hAnsi="Calibri" w:cs="Calibri"/>
          <w:sz w:val="22"/>
          <w:szCs w:val="22"/>
        </w:rPr>
        <w:t xml:space="preserve">ombinace </w:t>
      </w:r>
      <w:r w:rsidR="006A2ACD" w:rsidRPr="000F56D5">
        <w:rPr>
          <w:rFonts w:ascii="Calibri" w:hAnsi="Calibri" w:cs="Calibri"/>
          <w:sz w:val="22"/>
          <w:szCs w:val="22"/>
        </w:rPr>
        <w:t xml:space="preserve">uvedených látek </w:t>
      </w:r>
      <w:r w:rsidR="009A6982" w:rsidRPr="000F56D5">
        <w:rPr>
          <w:rFonts w:ascii="Calibri" w:hAnsi="Calibri" w:cs="Calibri"/>
          <w:sz w:val="22"/>
          <w:szCs w:val="22"/>
        </w:rPr>
        <w:t>přispívá ke</w:t>
      </w:r>
      <w:r w:rsidR="00F05C7B" w:rsidRPr="000F56D5">
        <w:rPr>
          <w:rFonts w:ascii="Calibri" w:hAnsi="Calibri" w:cs="Calibri"/>
          <w:sz w:val="22"/>
          <w:szCs w:val="22"/>
        </w:rPr>
        <w:t xml:space="preserve"> správné</w:t>
      </w:r>
      <w:r w:rsidR="009A6982" w:rsidRPr="000F56D5">
        <w:rPr>
          <w:rFonts w:ascii="Calibri" w:hAnsi="Calibri" w:cs="Calibri"/>
          <w:sz w:val="22"/>
          <w:szCs w:val="22"/>
        </w:rPr>
        <w:t>mu</w:t>
      </w:r>
      <w:r w:rsidR="00F05C7B" w:rsidRPr="000F56D5">
        <w:rPr>
          <w:rFonts w:ascii="Calibri" w:hAnsi="Calibri" w:cs="Calibri"/>
          <w:sz w:val="22"/>
          <w:szCs w:val="22"/>
        </w:rPr>
        <w:t xml:space="preserve"> vývoj</w:t>
      </w:r>
      <w:r w:rsidR="009A6982" w:rsidRPr="000F56D5">
        <w:rPr>
          <w:rFonts w:ascii="Calibri" w:hAnsi="Calibri" w:cs="Calibri"/>
          <w:sz w:val="22"/>
          <w:szCs w:val="22"/>
        </w:rPr>
        <w:t>i</w:t>
      </w:r>
      <w:r w:rsidR="00F05C7B" w:rsidRPr="000F56D5">
        <w:rPr>
          <w:rFonts w:ascii="Calibri" w:hAnsi="Calibri" w:cs="Calibri"/>
          <w:sz w:val="22"/>
          <w:szCs w:val="22"/>
        </w:rPr>
        <w:t xml:space="preserve"> a funkc</w:t>
      </w:r>
      <w:r w:rsidR="009A6982" w:rsidRPr="000F56D5">
        <w:rPr>
          <w:rFonts w:ascii="Calibri" w:hAnsi="Calibri" w:cs="Calibri"/>
          <w:sz w:val="22"/>
          <w:szCs w:val="22"/>
        </w:rPr>
        <w:t>i</w:t>
      </w:r>
      <w:r w:rsidR="00F05C7B" w:rsidRPr="000F56D5">
        <w:rPr>
          <w:rFonts w:ascii="Calibri" w:hAnsi="Calibri" w:cs="Calibri"/>
          <w:sz w:val="22"/>
          <w:szCs w:val="22"/>
        </w:rPr>
        <w:t xml:space="preserve"> pohybového aparátu</w:t>
      </w:r>
      <w:r w:rsidR="009A6982" w:rsidRPr="000F56D5">
        <w:rPr>
          <w:rFonts w:ascii="Calibri" w:hAnsi="Calibri" w:cs="Calibri"/>
          <w:sz w:val="22"/>
          <w:szCs w:val="22"/>
        </w:rPr>
        <w:t xml:space="preserve"> </w:t>
      </w:r>
      <w:r w:rsidR="00BA68EE" w:rsidRPr="000F56D5">
        <w:rPr>
          <w:rFonts w:ascii="Calibri" w:hAnsi="Calibri" w:cs="Calibri"/>
          <w:sz w:val="22"/>
          <w:szCs w:val="22"/>
        </w:rPr>
        <w:t>v období růstu, při tréninkové zátěži, po prodělaném kloubním onemocnění.</w:t>
      </w:r>
      <w:r w:rsidR="006A2ACD" w:rsidRPr="000F56D5">
        <w:rPr>
          <w:rFonts w:ascii="Calibri" w:hAnsi="Calibri" w:cs="Calibri"/>
          <w:sz w:val="22"/>
          <w:szCs w:val="22"/>
        </w:rPr>
        <w:t xml:space="preserve"> </w:t>
      </w:r>
    </w:p>
    <w:p w14:paraId="3EBCBCA8" w14:textId="77777777" w:rsidR="00C21F52" w:rsidRPr="000F56D5" w:rsidRDefault="00C21F52" w:rsidP="00753A8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9E527E" w14:textId="77777777" w:rsidR="00C21F52" w:rsidRPr="000F56D5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F56D5">
        <w:rPr>
          <w:rFonts w:ascii="Calibri" w:hAnsi="Calibri" w:cs="Calibri"/>
          <w:sz w:val="22"/>
          <w:szCs w:val="22"/>
        </w:rPr>
        <w:t>Doporučujeme zejména:</w:t>
      </w:r>
    </w:p>
    <w:p w14:paraId="79CFA754" w14:textId="77777777" w:rsidR="00C21F52" w:rsidRPr="000F56D5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F56D5">
        <w:rPr>
          <w:rFonts w:ascii="Calibri" w:hAnsi="Calibri" w:cs="Calibri"/>
          <w:sz w:val="22"/>
          <w:szCs w:val="22"/>
        </w:rPr>
        <w:t>- štěňatům od tří měsíců stáří</w:t>
      </w:r>
      <w:r w:rsidR="007A43E1" w:rsidRPr="000F56D5">
        <w:rPr>
          <w:rFonts w:ascii="Calibri" w:hAnsi="Calibri" w:cs="Calibri"/>
          <w:sz w:val="22"/>
          <w:szCs w:val="22"/>
        </w:rPr>
        <w:t>, především velkých plemen,</w:t>
      </w:r>
      <w:r w:rsidRPr="000F56D5">
        <w:rPr>
          <w:rFonts w:ascii="Calibri" w:hAnsi="Calibri" w:cs="Calibri"/>
          <w:sz w:val="22"/>
          <w:szCs w:val="22"/>
        </w:rPr>
        <w:t xml:space="preserve"> </w:t>
      </w:r>
      <w:r w:rsidR="007A43E1" w:rsidRPr="000F56D5">
        <w:rPr>
          <w:rFonts w:ascii="Calibri" w:hAnsi="Calibri" w:cs="Calibri"/>
          <w:sz w:val="22"/>
          <w:szCs w:val="22"/>
        </w:rPr>
        <w:t xml:space="preserve">jako doplněk pro </w:t>
      </w:r>
      <w:r w:rsidRPr="000F56D5">
        <w:rPr>
          <w:rFonts w:ascii="Calibri" w:hAnsi="Calibri" w:cs="Calibri"/>
          <w:sz w:val="22"/>
          <w:szCs w:val="22"/>
        </w:rPr>
        <w:t>posílení a podporu zdravého vývinu pohybového aparátu</w:t>
      </w:r>
    </w:p>
    <w:p w14:paraId="2E532F83" w14:textId="77777777" w:rsidR="00C21F52" w:rsidRPr="000F56D5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F56D5">
        <w:rPr>
          <w:rFonts w:ascii="Calibri" w:hAnsi="Calibri" w:cs="Calibri"/>
          <w:sz w:val="22"/>
          <w:szCs w:val="22"/>
        </w:rPr>
        <w:t>- všem plemenům psů v průběhu sportovních a pracovních aktivit</w:t>
      </w:r>
      <w:r w:rsidR="007A43E1" w:rsidRPr="000F56D5">
        <w:rPr>
          <w:rFonts w:ascii="Calibri" w:hAnsi="Calibri" w:cs="Calibri"/>
          <w:sz w:val="22"/>
          <w:szCs w:val="22"/>
        </w:rPr>
        <w:t>,</w:t>
      </w:r>
      <w:r w:rsidRPr="000F56D5">
        <w:rPr>
          <w:rFonts w:ascii="Calibri" w:hAnsi="Calibri" w:cs="Calibri"/>
          <w:sz w:val="22"/>
          <w:szCs w:val="22"/>
        </w:rPr>
        <w:t xml:space="preserve"> neboť jedinečná kombinace HCK s manganem pozitivně ovlivňuje tvorbu pojivových tkání, zejména formování chrupavek</w:t>
      </w:r>
    </w:p>
    <w:p w14:paraId="485280F1" w14:textId="77777777" w:rsidR="00C21F52" w:rsidRPr="000F56D5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F56D5">
        <w:rPr>
          <w:rFonts w:ascii="Calibri" w:hAnsi="Calibri" w:cs="Calibri"/>
          <w:sz w:val="22"/>
          <w:szCs w:val="22"/>
        </w:rPr>
        <w:t xml:space="preserve">- všem starším psům a psům po úraze </w:t>
      </w:r>
      <w:r w:rsidR="008A2932" w:rsidRPr="000F56D5">
        <w:rPr>
          <w:rFonts w:ascii="Calibri" w:hAnsi="Calibri" w:cs="Calibri"/>
          <w:sz w:val="22"/>
          <w:szCs w:val="22"/>
        </w:rPr>
        <w:t xml:space="preserve">nebo při onemocnění (osteoartróza) </w:t>
      </w:r>
      <w:r w:rsidRPr="000F56D5">
        <w:rPr>
          <w:rFonts w:ascii="Calibri" w:hAnsi="Calibri" w:cs="Calibri"/>
          <w:sz w:val="22"/>
          <w:szCs w:val="22"/>
        </w:rPr>
        <w:t xml:space="preserve">neboť kombinace HCK s vitaminem E a manganem </w:t>
      </w:r>
      <w:r w:rsidR="00465EC5" w:rsidRPr="000F56D5">
        <w:rPr>
          <w:rFonts w:ascii="Calibri" w:hAnsi="Calibri" w:cs="Calibri"/>
          <w:sz w:val="22"/>
          <w:szCs w:val="22"/>
        </w:rPr>
        <w:t>přispívá k úspěšnému p</w:t>
      </w:r>
      <w:r w:rsidRPr="000F56D5">
        <w:rPr>
          <w:rFonts w:ascii="Calibri" w:hAnsi="Calibri" w:cs="Calibri"/>
          <w:sz w:val="22"/>
          <w:szCs w:val="22"/>
        </w:rPr>
        <w:t>růběh</w:t>
      </w:r>
      <w:r w:rsidR="00465EC5" w:rsidRPr="000F56D5">
        <w:rPr>
          <w:rFonts w:ascii="Calibri" w:hAnsi="Calibri" w:cs="Calibri"/>
          <w:sz w:val="22"/>
          <w:szCs w:val="22"/>
        </w:rPr>
        <w:t>u</w:t>
      </w:r>
      <w:r w:rsidRPr="000F56D5">
        <w:rPr>
          <w:rFonts w:ascii="Calibri" w:hAnsi="Calibri" w:cs="Calibri"/>
          <w:sz w:val="22"/>
          <w:szCs w:val="22"/>
        </w:rPr>
        <w:t xml:space="preserve"> léčby </w:t>
      </w:r>
      <w:r w:rsidR="00465EC5" w:rsidRPr="000F56D5">
        <w:rPr>
          <w:rFonts w:ascii="Calibri" w:hAnsi="Calibri" w:cs="Calibri"/>
          <w:sz w:val="22"/>
          <w:szCs w:val="22"/>
        </w:rPr>
        <w:t>a rekonvalescence</w:t>
      </w:r>
      <w:r w:rsidRPr="000F56D5">
        <w:rPr>
          <w:rFonts w:ascii="Calibri" w:hAnsi="Calibri" w:cs="Calibri"/>
          <w:sz w:val="22"/>
          <w:szCs w:val="22"/>
        </w:rPr>
        <w:t>.</w:t>
      </w:r>
    </w:p>
    <w:p w14:paraId="20297AEA" w14:textId="77777777" w:rsidR="00C21F52" w:rsidRPr="000F56D5" w:rsidRDefault="00C21F52" w:rsidP="00753A8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25D22EB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7.</w:t>
      </w:r>
      <w:r w:rsidRPr="000F56D5">
        <w:rPr>
          <w:rFonts w:ascii="Calibri" w:hAnsi="Calibri" w:cs="Calibri"/>
          <w:b/>
          <w:szCs w:val="22"/>
        </w:rPr>
        <w:tab/>
        <w:t>ZPŮSOB A CESTA PODÁNÍ</w:t>
      </w:r>
    </w:p>
    <w:p w14:paraId="7A118F3F" w14:textId="77777777" w:rsidR="00036EED" w:rsidRPr="000F56D5" w:rsidRDefault="008A6204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Perorálně.</w:t>
      </w:r>
    </w:p>
    <w:p w14:paraId="0EB16A16" w14:textId="77777777" w:rsidR="00174FDF" w:rsidRPr="000F56D5" w:rsidRDefault="00174FDF" w:rsidP="00036EED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Doporučené dávkování:</w:t>
      </w:r>
    </w:p>
    <w:p w14:paraId="473F8DC2" w14:textId="77777777" w:rsidR="00174FDF" w:rsidRPr="000F56D5" w:rsidRDefault="00174FDF" w:rsidP="00036EED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Do 10 kg</w:t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  <w:t>1 ml / den</w:t>
      </w:r>
    </w:p>
    <w:p w14:paraId="6C2E150E" w14:textId="77777777" w:rsidR="00174FDF" w:rsidRPr="000F56D5" w:rsidRDefault="00174FDF" w:rsidP="00036EED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10 – 30 kg</w:t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  <w:t>2 ml / den</w:t>
      </w:r>
    </w:p>
    <w:p w14:paraId="3EEAA229" w14:textId="77777777" w:rsidR="00174FDF" w:rsidRPr="000F56D5" w:rsidRDefault="00174FDF" w:rsidP="00036EED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30 – 50 kg</w:t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  <w:t>3 ml / den</w:t>
      </w:r>
    </w:p>
    <w:p w14:paraId="4A5BE446" w14:textId="77777777" w:rsidR="00174FDF" w:rsidRPr="000F56D5" w:rsidRDefault="00174FDF" w:rsidP="00036EED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50 – 70 kg</w:t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  <w:t>4 ml / den</w:t>
      </w:r>
    </w:p>
    <w:p w14:paraId="4251220D" w14:textId="77777777" w:rsidR="00174FDF" w:rsidRPr="000F56D5" w:rsidRDefault="00174FDF" w:rsidP="00036EED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Jednorázově před krmením nebo spolu s krmením po dobu 30 dní nepřetržitě.</w:t>
      </w:r>
    </w:p>
    <w:p w14:paraId="3D9437A5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7A27967F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9.</w:t>
      </w:r>
      <w:r w:rsidRPr="000F56D5">
        <w:rPr>
          <w:rFonts w:ascii="Calibri" w:hAnsi="Calibri" w:cs="Calibri"/>
          <w:b/>
          <w:szCs w:val="22"/>
        </w:rPr>
        <w:tab/>
        <w:t>ZVLÁ</w:t>
      </w:r>
      <w:r w:rsidR="008A6204" w:rsidRPr="000F56D5">
        <w:rPr>
          <w:rFonts w:ascii="Calibri" w:hAnsi="Calibri" w:cs="Calibri"/>
          <w:b/>
          <w:szCs w:val="22"/>
        </w:rPr>
        <w:t>ŠTNÍ UPOZORNĚNÍ, POKUD JSOU NUTN</w:t>
      </w:r>
      <w:r w:rsidRPr="000F56D5">
        <w:rPr>
          <w:rFonts w:ascii="Calibri" w:hAnsi="Calibri" w:cs="Calibri"/>
          <w:b/>
          <w:szCs w:val="22"/>
        </w:rPr>
        <w:t>Á</w:t>
      </w:r>
    </w:p>
    <w:p w14:paraId="5BC57302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Před použi</w:t>
      </w:r>
      <w:r w:rsidR="00762AF4" w:rsidRPr="000F56D5">
        <w:rPr>
          <w:rFonts w:ascii="Calibri" w:hAnsi="Calibri" w:cs="Calibri"/>
          <w:szCs w:val="22"/>
        </w:rPr>
        <w:t>tím čtěte příbalovou informaci.</w:t>
      </w:r>
    </w:p>
    <w:p w14:paraId="40D9EAB8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Před použitím protřepte.</w:t>
      </w:r>
    </w:p>
    <w:p w14:paraId="030E6A44" w14:textId="77777777" w:rsidR="00036EED" w:rsidRPr="000F56D5" w:rsidRDefault="000D052E" w:rsidP="00036EED">
      <w:pPr>
        <w:ind w:left="0" w:firstLine="0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Zákal není na závadu.</w:t>
      </w:r>
    </w:p>
    <w:p w14:paraId="5B0F68E0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79373FBA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>10.</w:t>
      </w:r>
      <w:r w:rsidRPr="000F56D5">
        <w:rPr>
          <w:rFonts w:ascii="Calibri" w:hAnsi="Calibri" w:cs="Calibri"/>
          <w:b/>
          <w:szCs w:val="22"/>
        </w:rPr>
        <w:tab/>
        <w:t>DATUM EXSPIRACE</w:t>
      </w:r>
    </w:p>
    <w:p w14:paraId="5794B80F" w14:textId="77777777" w:rsidR="00036EED" w:rsidRPr="000F56D5" w:rsidRDefault="001264AC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EXP</w:t>
      </w:r>
      <w:r w:rsidR="00BA6CD3" w:rsidRPr="000F56D5">
        <w:rPr>
          <w:rFonts w:ascii="Calibri" w:hAnsi="Calibri" w:cs="Calibri"/>
          <w:szCs w:val="22"/>
        </w:rPr>
        <w:t xml:space="preserve">: </w:t>
      </w:r>
      <w:r w:rsidR="00150449" w:rsidRPr="000F56D5">
        <w:rPr>
          <w:rFonts w:ascii="Calibri" w:hAnsi="Calibri" w:cs="Calibri"/>
          <w:szCs w:val="22"/>
        </w:rPr>
        <w:t>{mm/</w:t>
      </w:r>
      <w:proofErr w:type="spellStart"/>
      <w:r w:rsidR="00150449" w:rsidRPr="000F56D5">
        <w:rPr>
          <w:rFonts w:ascii="Calibri" w:hAnsi="Calibri" w:cs="Calibri"/>
          <w:szCs w:val="22"/>
        </w:rPr>
        <w:t>rrrr</w:t>
      </w:r>
      <w:proofErr w:type="spellEnd"/>
      <w:r w:rsidR="00150449" w:rsidRPr="000F56D5">
        <w:rPr>
          <w:rFonts w:ascii="Calibri" w:hAnsi="Calibri" w:cs="Calibri"/>
          <w:szCs w:val="22"/>
        </w:rPr>
        <w:t>}</w:t>
      </w:r>
    </w:p>
    <w:p w14:paraId="7F65EA17" w14:textId="77777777" w:rsidR="00036EED" w:rsidRPr="000F56D5" w:rsidRDefault="00BA6CD3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Po 1. otevření s</w:t>
      </w:r>
      <w:r w:rsidR="00544E90" w:rsidRPr="000F56D5">
        <w:rPr>
          <w:rFonts w:ascii="Calibri" w:hAnsi="Calibri" w:cs="Calibri"/>
          <w:szCs w:val="22"/>
        </w:rPr>
        <w:t>potřebujte do 6</w:t>
      </w:r>
      <w:r w:rsidR="001264AC" w:rsidRPr="000F56D5">
        <w:rPr>
          <w:rFonts w:ascii="Calibri" w:hAnsi="Calibri" w:cs="Calibri"/>
          <w:szCs w:val="22"/>
        </w:rPr>
        <w:t xml:space="preserve"> měsíců.</w:t>
      </w:r>
    </w:p>
    <w:p w14:paraId="03D281F9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Po 1. otevření spotřebujte do:</w:t>
      </w:r>
    </w:p>
    <w:p w14:paraId="3DD0EC9F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13126E53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2"/>
        </w:rPr>
      </w:pPr>
      <w:r w:rsidRPr="000F56D5">
        <w:rPr>
          <w:rFonts w:ascii="Calibri" w:hAnsi="Calibri" w:cs="Calibri"/>
          <w:b/>
          <w:szCs w:val="22"/>
        </w:rPr>
        <w:t>11.</w:t>
      </w:r>
      <w:r w:rsidRPr="000F56D5">
        <w:rPr>
          <w:rFonts w:ascii="Calibri" w:hAnsi="Calibri" w:cs="Calibri"/>
          <w:b/>
          <w:szCs w:val="22"/>
        </w:rPr>
        <w:tab/>
        <w:t>ZVLÁŠTNÍ PODMÍNKY PRO UCHOVÁVÁNÍ</w:t>
      </w:r>
    </w:p>
    <w:p w14:paraId="451F2278" w14:textId="77777777" w:rsidR="00036EED" w:rsidRPr="000F56D5" w:rsidRDefault="00BA6CD3" w:rsidP="00036EED">
      <w:pPr>
        <w:ind w:right="-318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 xml:space="preserve">Uchovávejte při teplotě do </w:t>
      </w:r>
      <w:r w:rsidR="00036EED" w:rsidRPr="000F56D5">
        <w:rPr>
          <w:rFonts w:ascii="Calibri" w:hAnsi="Calibri" w:cs="Calibri"/>
          <w:szCs w:val="22"/>
        </w:rPr>
        <w:t>25</w:t>
      </w:r>
      <w:r w:rsidR="00036EED" w:rsidRPr="000F56D5">
        <w:rPr>
          <w:rFonts w:ascii="Calibri" w:hAnsi="Calibri" w:cs="Calibri"/>
          <w:szCs w:val="22"/>
        </w:rPr>
        <w:sym w:font="Symbol" w:char="F0B0"/>
      </w:r>
      <w:r w:rsidRPr="000F56D5">
        <w:rPr>
          <w:rFonts w:ascii="Calibri" w:hAnsi="Calibri" w:cs="Calibri"/>
          <w:szCs w:val="22"/>
        </w:rPr>
        <w:t>C.</w:t>
      </w:r>
    </w:p>
    <w:p w14:paraId="567A37E6" w14:textId="77777777" w:rsidR="00036EED" w:rsidRPr="000F56D5" w:rsidRDefault="00036EED" w:rsidP="00036EED">
      <w:pPr>
        <w:ind w:right="-318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Chraňte před světlem.</w:t>
      </w:r>
    </w:p>
    <w:p w14:paraId="29BF5862" w14:textId="77777777" w:rsidR="008A6204" w:rsidRPr="000F56D5" w:rsidRDefault="008A6204" w:rsidP="00036EED">
      <w:pPr>
        <w:ind w:right="-318"/>
        <w:rPr>
          <w:rFonts w:ascii="Calibri" w:hAnsi="Calibri" w:cs="Calibri"/>
          <w:szCs w:val="22"/>
        </w:rPr>
      </w:pPr>
    </w:p>
    <w:p w14:paraId="2CAE7BAC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12.</w:t>
      </w:r>
      <w:r w:rsidRPr="000F56D5">
        <w:rPr>
          <w:rFonts w:ascii="Calibri" w:hAnsi="Calibri" w:cs="Calibri"/>
          <w:b/>
          <w:szCs w:val="22"/>
        </w:rPr>
        <w:tab/>
        <w:t>ZVLÁŠTNÍ OPATŘENÍ PRO ZNEŠKODŇOVÁNÍ NEPOUŽITÝCH PŘÍPRAVKŮ NEBO ODPADU, POKUD JE JICH TŘEBA</w:t>
      </w:r>
    </w:p>
    <w:p w14:paraId="3CCB47AE" w14:textId="77777777" w:rsidR="00036EED" w:rsidRPr="000F56D5" w:rsidRDefault="008A6204" w:rsidP="008A6204">
      <w:pPr>
        <w:ind w:left="0" w:firstLine="0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Všechen nepoužitý veterinární přípravek nebo odpad, který pochází z tohoto přípravku, musí být likvidován podle místních právních předpisů.</w:t>
      </w:r>
    </w:p>
    <w:p w14:paraId="5D89C204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08E4EB33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>13.</w:t>
      </w:r>
      <w:r w:rsidRPr="000F56D5">
        <w:rPr>
          <w:rFonts w:ascii="Calibri" w:hAnsi="Calibri" w:cs="Calibri"/>
          <w:b/>
          <w:szCs w:val="22"/>
        </w:rPr>
        <w:tab/>
      </w:r>
      <w:r w:rsidR="00805742" w:rsidRPr="000F56D5">
        <w:rPr>
          <w:rFonts w:ascii="Calibri" w:hAnsi="Calibri" w:cs="Calibri"/>
          <w:b/>
          <w:szCs w:val="22"/>
        </w:rPr>
        <w:t>OZNAČENÍ „VETERINÁRNÍ PŘÍPRAVEK“ a „POUZE PRO ZVÍŘATA“</w:t>
      </w:r>
    </w:p>
    <w:p w14:paraId="511FAB8A" w14:textId="77777777" w:rsidR="00036EED" w:rsidRPr="000F56D5" w:rsidRDefault="000B2DBF" w:rsidP="001F20C4">
      <w:pPr>
        <w:ind w:right="566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 xml:space="preserve">Veterinární přípravek. </w:t>
      </w:r>
      <w:r w:rsidR="008A6204" w:rsidRPr="000F56D5">
        <w:rPr>
          <w:rFonts w:ascii="Calibri" w:hAnsi="Calibri" w:cs="Calibri"/>
          <w:szCs w:val="22"/>
        </w:rPr>
        <w:t>Pouze pro zvířata</w:t>
      </w:r>
      <w:r w:rsidRPr="000F56D5">
        <w:rPr>
          <w:rFonts w:ascii="Calibri" w:hAnsi="Calibri" w:cs="Calibri"/>
          <w:szCs w:val="22"/>
        </w:rPr>
        <w:t>!</w:t>
      </w:r>
    </w:p>
    <w:p w14:paraId="4704A6D2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1880B064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14.</w:t>
      </w:r>
      <w:r w:rsidRPr="000F56D5">
        <w:rPr>
          <w:rFonts w:ascii="Calibri" w:hAnsi="Calibri" w:cs="Calibri"/>
          <w:b/>
          <w:szCs w:val="22"/>
        </w:rPr>
        <w:tab/>
        <w:t>OZNAČENÍ „UCHOVÁV</w:t>
      </w:r>
      <w:r w:rsidR="00805742" w:rsidRPr="000F56D5">
        <w:rPr>
          <w:rFonts w:ascii="Calibri" w:hAnsi="Calibri" w:cs="Calibri"/>
          <w:b/>
          <w:szCs w:val="22"/>
        </w:rPr>
        <w:t>EJTE</w:t>
      </w:r>
      <w:r w:rsidRPr="000F56D5">
        <w:rPr>
          <w:rFonts w:ascii="Calibri" w:hAnsi="Calibri" w:cs="Calibri"/>
          <w:b/>
          <w:szCs w:val="22"/>
        </w:rPr>
        <w:t xml:space="preserve"> MIMO</w:t>
      </w:r>
      <w:r w:rsidR="00805742" w:rsidRPr="000F56D5">
        <w:rPr>
          <w:rFonts w:ascii="Calibri" w:hAnsi="Calibri" w:cs="Calibri"/>
          <w:b/>
          <w:szCs w:val="22"/>
        </w:rPr>
        <w:t xml:space="preserve"> DOHLED A</w:t>
      </w:r>
      <w:r w:rsidRPr="000F56D5">
        <w:rPr>
          <w:rFonts w:ascii="Calibri" w:hAnsi="Calibri" w:cs="Calibri"/>
          <w:b/>
          <w:szCs w:val="22"/>
        </w:rPr>
        <w:t xml:space="preserve"> DOSAH DĚTÍ“</w:t>
      </w:r>
    </w:p>
    <w:p w14:paraId="1BFBA799" w14:textId="77777777" w:rsidR="00036EED" w:rsidRPr="000F56D5" w:rsidRDefault="000B2DBF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Uchovávejte mimo dohled a dosah dětí!</w:t>
      </w:r>
    </w:p>
    <w:p w14:paraId="2059660F" w14:textId="77777777" w:rsidR="00036EED" w:rsidRPr="000F56D5" w:rsidRDefault="00036EED" w:rsidP="00036EED">
      <w:pPr>
        <w:rPr>
          <w:rFonts w:ascii="Calibri" w:hAnsi="Calibri" w:cs="Calibri"/>
          <w:szCs w:val="22"/>
        </w:rPr>
      </w:pPr>
    </w:p>
    <w:p w14:paraId="20AD203F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15.</w:t>
      </w:r>
      <w:r w:rsidRPr="000F56D5">
        <w:rPr>
          <w:rFonts w:ascii="Calibri" w:hAnsi="Calibri" w:cs="Calibri"/>
          <w:b/>
          <w:szCs w:val="22"/>
        </w:rPr>
        <w:tab/>
        <w:t xml:space="preserve">JMÉNO A ADRESA DRŽITELE ROZHODNUTÍ O </w:t>
      </w:r>
      <w:r w:rsidR="00F75346" w:rsidRPr="000F56D5">
        <w:rPr>
          <w:rFonts w:ascii="Calibri" w:hAnsi="Calibri" w:cs="Calibri"/>
          <w:b/>
          <w:szCs w:val="22"/>
        </w:rPr>
        <w:t xml:space="preserve">SCHVÁLENÍ </w:t>
      </w:r>
    </w:p>
    <w:p w14:paraId="2CBADFB6" w14:textId="77777777" w:rsidR="00036EED" w:rsidRPr="000F56D5" w:rsidRDefault="008A6204" w:rsidP="00036EED">
      <w:pPr>
        <w:rPr>
          <w:rFonts w:ascii="Calibri" w:hAnsi="Calibri" w:cs="Calibri"/>
          <w:szCs w:val="22"/>
        </w:rPr>
      </w:pPr>
      <w:proofErr w:type="spellStart"/>
      <w:r w:rsidRPr="000F56D5">
        <w:rPr>
          <w:rFonts w:ascii="Calibri" w:hAnsi="Calibri" w:cs="Calibri"/>
          <w:szCs w:val="22"/>
        </w:rPr>
        <w:t>Bioveta</w:t>
      </w:r>
      <w:proofErr w:type="spellEnd"/>
      <w:r w:rsidRPr="000F56D5">
        <w:rPr>
          <w:rFonts w:ascii="Calibri" w:hAnsi="Calibri" w:cs="Calibri"/>
          <w:szCs w:val="22"/>
        </w:rPr>
        <w:t>, a.s.</w:t>
      </w:r>
    </w:p>
    <w:p w14:paraId="18252641" w14:textId="77777777" w:rsidR="008A6204" w:rsidRPr="000F56D5" w:rsidRDefault="008A6204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Komenského 212</w:t>
      </w:r>
      <w:r w:rsidR="000B2DBF" w:rsidRPr="000F56D5">
        <w:rPr>
          <w:rFonts w:ascii="Calibri" w:hAnsi="Calibri" w:cs="Calibri"/>
          <w:szCs w:val="22"/>
        </w:rPr>
        <w:t>/12</w:t>
      </w:r>
    </w:p>
    <w:p w14:paraId="64395CFC" w14:textId="77777777" w:rsidR="008A6204" w:rsidRPr="000F56D5" w:rsidRDefault="008A6204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683 23 Ivanovice na Hané</w:t>
      </w:r>
    </w:p>
    <w:p w14:paraId="07B1136E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16.</w:t>
      </w:r>
      <w:r w:rsidRPr="000F56D5">
        <w:rPr>
          <w:rFonts w:ascii="Calibri" w:hAnsi="Calibri" w:cs="Calibri"/>
          <w:b/>
          <w:szCs w:val="22"/>
        </w:rPr>
        <w:tab/>
      </w:r>
      <w:r w:rsidR="008A6204" w:rsidRPr="000F56D5">
        <w:rPr>
          <w:rFonts w:ascii="Calibri" w:hAnsi="Calibri" w:cs="Calibri"/>
          <w:b/>
          <w:szCs w:val="22"/>
        </w:rPr>
        <w:t>ČÍSLO SCHVÁLENÍ</w:t>
      </w:r>
      <w:r w:rsidRPr="000F56D5">
        <w:rPr>
          <w:rFonts w:ascii="Calibri" w:hAnsi="Calibri" w:cs="Calibri"/>
          <w:b/>
          <w:szCs w:val="22"/>
        </w:rPr>
        <w:t xml:space="preserve"> </w:t>
      </w:r>
    </w:p>
    <w:p w14:paraId="2F431B4F" w14:textId="77777777" w:rsidR="003F6DE7" w:rsidRPr="000F56D5" w:rsidRDefault="003F6DE7" w:rsidP="006F2326">
      <w:pPr>
        <w:ind w:left="0" w:firstLine="0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159-09</w:t>
      </w:r>
      <w:r w:rsidR="00F75346" w:rsidRPr="000F56D5">
        <w:rPr>
          <w:rFonts w:ascii="Calibri" w:hAnsi="Calibri" w:cs="Calibri"/>
          <w:szCs w:val="22"/>
        </w:rPr>
        <w:t>/</w:t>
      </w:r>
      <w:r w:rsidRPr="000F56D5">
        <w:rPr>
          <w:rFonts w:ascii="Calibri" w:hAnsi="Calibri" w:cs="Calibri"/>
          <w:szCs w:val="22"/>
        </w:rPr>
        <w:t>C</w:t>
      </w:r>
    </w:p>
    <w:p w14:paraId="3C7B6FF4" w14:textId="77777777" w:rsidR="003F6DE7" w:rsidRPr="000F56D5" w:rsidRDefault="003F6DE7" w:rsidP="006F2326">
      <w:pPr>
        <w:ind w:left="0" w:firstLine="0"/>
        <w:rPr>
          <w:rFonts w:ascii="Calibri" w:hAnsi="Calibri" w:cs="Calibri"/>
          <w:szCs w:val="22"/>
        </w:rPr>
      </w:pPr>
    </w:p>
    <w:p w14:paraId="6682BDB4" w14:textId="77777777" w:rsidR="00036EED" w:rsidRPr="000F56D5" w:rsidRDefault="00036EED" w:rsidP="0003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17.</w:t>
      </w:r>
      <w:r w:rsidRPr="000F56D5">
        <w:rPr>
          <w:rFonts w:ascii="Calibri" w:hAnsi="Calibri" w:cs="Calibri"/>
          <w:b/>
          <w:szCs w:val="22"/>
        </w:rPr>
        <w:tab/>
        <w:t>ČÍSLO ŠARŽE OD VÝROBCE</w:t>
      </w:r>
    </w:p>
    <w:p w14:paraId="40B488F8" w14:textId="77777777" w:rsidR="00036EED" w:rsidRPr="000F56D5" w:rsidRDefault="008A6204" w:rsidP="00036EED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Šarže</w:t>
      </w:r>
      <w:r w:rsidR="00753A83" w:rsidRPr="000F56D5">
        <w:rPr>
          <w:rFonts w:ascii="Calibri" w:hAnsi="Calibri" w:cs="Calibri"/>
          <w:szCs w:val="22"/>
        </w:rPr>
        <w:t>:</w:t>
      </w:r>
    </w:p>
    <w:p w14:paraId="68F75F1E" w14:textId="77777777" w:rsidR="00036EED" w:rsidRPr="000F56D5" w:rsidRDefault="00036EED" w:rsidP="006F2326">
      <w:pPr>
        <w:ind w:left="0" w:firstLine="0"/>
        <w:rPr>
          <w:rFonts w:ascii="Calibri" w:hAnsi="Calibri" w:cs="Calibri"/>
          <w:szCs w:val="22"/>
        </w:rPr>
      </w:pPr>
    </w:p>
    <w:p w14:paraId="7508F79C" w14:textId="77777777" w:rsidR="00555D2E" w:rsidRDefault="00555D2E">
      <w:pPr>
        <w:ind w:left="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174FDF" w:rsidRPr="000F56D5" w14:paraId="25587CBF" w14:textId="77777777" w:rsidTr="00555D2E">
        <w:trPr>
          <w:trHeight w:val="425"/>
        </w:trPr>
        <w:tc>
          <w:tcPr>
            <w:tcW w:w="9062" w:type="dxa"/>
            <w:tcBorders>
              <w:bottom w:val="single" w:sz="4" w:space="0" w:color="auto"/>
            </w:tcBorders>
          </w:tcPr>
          <w:p w14:paraId="74100338" w14:textId="77777777" w:rsidR="00174FDF" w:rsidRPr="000F56D5" w:rsidRDefault="00174FDF" w:rsidP="00D56891">
            <w:pPr>
              <w:rPr>
                <w:rFonts w:ascii="Calibri" w:hAnsi="Calibri" w:cs="Calibri"/>
                <w:b/>
                <w:szCs w:val="22"/>
              </w:rPr>
            </w:pPr>
            <w:r w:rsidRPr="000F56D5">
              <w:rPr>
                <w:rFonts w:ascii="Calibri" w:hAnsi="Calibri" w:cs="Calibri"/>
                <w:b/>
                <w:szCs w:val="22"/>
              </w:rPr>
              <w:lastRenderedPageBreak/>
              <w:t xml:space="preserve">ÚDAJE UVÁDĚNÉ NA VNITŘNÍM OBALU </w:t>
            </w:r>
          </w:p>
        </w:tc>
      </w:tr>
    </w:tbl>
    <w:p w14:paraId="4EB67989" w14:textId="77777777" w:rsidR="00174FDF" w:rsidRPr="000F56D5" w:rsidRDefault="00174FDF" w:rsidP="00174FDF">
      <w:pPr>
        <w:rPr>
          <w:rFonts w:ascii="Calibri" w:hAnsi="Calibri" w:cs="Calibri"/>
          <w:szCs w:val="22"/>
          <w:u w:val="single"/>
        </w:rPr>
      </w:pPr>
    </w:p>
    <w:p w14:paraId="496167EB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1.</w:t>
      </w:r>
      <w:r w:rsidRPr="000F56D5">
        <w:rPr>
          <w:rFonts w:ascii="Calibri" w:hAnsi="Calibri" w:cs="Calibri"/>
          <w:b/>
          <w:szCs w:val="22"/>
        </w:rPr>
        <w:tab/>
        <w:t>NÁZEV VETERINÁRNÍHO PŘÍPRAVKU</w:t>
      </w:r>
    </w:p>
    <w:p w14:paraId="38DC7278" w14:textId="77777777" w:rsidR="00174FDF" w:rsidRPr="000F56D5" w:rsidRDefault="00174FDF" w:rsidP="00174FDF">
      <w:pP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 xml:space="preserve">HYALCHONDRO DC PLUS </w:t>
      </w:r>
      <w:r w:rsidR="00F16E0D" w:rsidRPr="000F56D5">
        <w:rPr>
          <w:rFonts w:ascii="Calibri" w:hAnsi="Calibri" w:cs="Calibri"/>
          <w:b/>
          <w:szCs w:val="22"/>
        </w:rPr>
        <w:t xml:space="preserve">kloubní </w:t>
      </w:r>
      <w:r w:rsidRPr="000F56D5">
        <w:rPr>
          <w:rFonts w:ascii="Calibri" w:hAnsi="Calibri" w:cs="Calibri"/>
          <w:b/>
          <w:szCs w:val="22"/>
        </w:rPr>
        <w:t>doplněk pro psy</w:t>
      </w:r>
    </w:p>
    <w:p w14:paraId="7C204619" w14:textId="77777777" w:rsidR="00174FDF" w:rsidRPr="000F56D5" w:rsidRDefault="00FF05E1" w:rsidP="00174FDF">
      <w:pPr>
        <w:ind w:left="0" w:firstLine="0"/>
        <w:rPr>
          <w:rFonts w:ascii="Calibri" w:hAnsi="Calibri" w:cs="Calibri"/>
          <w:szCs w:val="22"/>
        </w:rPr>
      </w:pPr>
      <w:proofErr w:type="spellStart"/>
      <w:r w:rsidRPr="000F56D5">
        <w:rPr>
          <w:rFonts w:ascii="Calibri" w:hAnsi="Calibri" w:cs="Calibri"/>
          <w:szCs w:val="22"/>
        </w:rPr>
        <w:t>Hyaluron</w:t>
      </w:r>
      <w:r w:rsidR="00802D11" w:rsidRPr="000F56D5">
        <w:rPr>
          <w:rFonts w:ascii="Calibri" w:hAnsi="Calibri" w:cs="Calibri"/>
          <w:szCs w:val="22"/>
        </w:rPr>
        <w:t>an</w:t>
      </w:r>
      <w:proofErr w:type="spellEnd"/>
      <w:r w:rsidR="00860A3A" w:rsidRPr="000F56D5">
        <w:rPr>
          <w:rFonts w:ascii="Calibri" w:hAnsi="Calibri" w:cs="Calibri"/>
          <w:szCs w:val="22"/>
        </w:rPr>
        <w:t>-</w:t>
      </w:r>
      <w:r w:rsidR="00174FDF" w:rsidRPr="000F56D5">
        <w:rPr>
          <w:rFonts w:ascii="Calibri" w:hAnsi="Calibri" w:cs="Calibri"/>
          <w:szCs w:val="22"/>
        </w:rPr>
        <w:t>chondroitin komplex s manganem a vitamínem E.</w:t>
      </w:r>
    </w:p>
    <w:p w14:paraId="7D2E2B7C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6F471E5E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2.</w:t>
      </w:r>
      <w:r w:rsidRPr="000F56D5">
        <w:rPr>
          <w:rFonts w:ascii="Calibri" w:hAnsi="Calibri" w:cs="Calibri"/>
          <w:b/>
          <w:szCs w:val="22"/>
        </w:rPr>
        <w:tab/>
      </w:r>
      <w:r w:rsidR="007360BD">
        <w:rPr>
          <w:rFonts w:ascii="Calibri" w:hAnsi="Calibri" w:cs="Calibri"/>
          <w:b/>
          <w:szCs w:val="22"/>
        </w:rPr>
        <w:t>SLOŽENÍ</w:t>
      </w:r>
    </w:p>
    <w:p w14:paraId="1664F2C3" w14:textId="77777777" w:rsidR="00174FDF" w:rsidRPr="000F56D5" w:rsidRDefault="00FF05E1" w:rsidP="00174FDF">
      <w:pPr>
        <w:ind w:left="0" w:firstLine="0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 xml:space="preserve">Složení: </w:t>
      </w:r>
      <w:proofErr w:type="spellStart"/>
      <w:r w:rsidRPr="000F56D5">
        <w:rPr>
          <w:rFonts w:ascii="Calibri" w:hAnsi="Calibri" w:cs="Calibri"/>
          <w:szCs w:val="22"/>
        </w:rPr>
        <w:t>Hyaluron</w:t>
      </w:r>
      <w:r w:rsidR="00802D11" w:rsidRPr="000F56D5">
        <w:rPr>
          <w:rFonts w:ascii="Calibri" w:hAnsi="Calibri" w:cs="Calibri"/>
          <w:szCs w:val="22"/>
        </w:rPr>
        <w:t>an</w:t>
      </w:r>
      <w:proofErr w:type="spellEnd"/>
      <w:r w:rsidR="00860A3A" w:rsidRPr="000F56D5">
        <w:rPr>
          <w:rFonts w:ascii="Calibri" w:hAnsi="Calibri" w:cs="Calibri"/>
          <w:szCs w:val="22"/>
        </w:rPr>
        <w:t>-</w:t>
      </w:r>
      <w:r w:rsidR="00174FDF" w:rsidRPr="000F56D5">
        <w:rPr>
          <w:rFonts w:ascii="Calibri" w:hAnsi="Calibri" w:cs="Calibri"/>
          <w:szCs w:val="22"/>
        </w:rPr>
        <w:t>chondroitin komplex, invertní cukr se sníženým glykemickým indexem (glukóza, fruktóza), vitamín E (jako DL-alfa tokoferol</w:t>
      </w:r>
      <w:r w:rsidR="000F258C" w:rsidRPr="000F56D5">
        <w:rPr>
          <w:rFonts w:ascii="Calibri" w:hAnsi="Calibri" w:cs="Calibri"/>
          <w:szCs w:val="22"/>
        </w:rPr>
        <w:t xml:space="preserve"> acetát</w:t>
      </w:r>
      <w:r w:rsidR="00174FDF" w:rsidRPr="000F56D5">
        <w:rPr>
          <w:rFonts w:ascii="Calibri" w:hAnsi="Calibri" w:cs="Calibri"/>
          <w:szCs w:val="22"/>
        </w:rPr>
        <w:t xml:space="preserve">), mangan (jako síran manganatý, </w:t>
      </w:r>
      <w:proofErr w:type="spellStart"/>
      <w:r w:rsidR="00174FDF" w:rsidRPr="000F56D5">
        <w:rPr>
          <w:rFonts w:ascii="Calibri" w:hAnsi="Calibri" w:cs="Calibri"/>
          <w:szCs w:val="22"/>
        </w:rPr>
        <w:t>monohydrát</w:t>
      </w:r>
      <w:proofErr w:type="spellEnd"/>
      <w:r w:rsidR="00174FDF" w:rsidRPr="000F56D5">
        <w:rPr>
          <w:rFonts w:ascii="Calibri" w:hAnsi="Calibri" w:cs="Calibri"/>
          <w:szCs w:val="22"/>
        </w:rPr>
        <w:t>), stabilizátory.</w:t>
      </w:r>
    </w:p>
    <w:p w14:paraId="39C1EAFF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5F610F67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>3.</w:t>
      </w:r>
      <w:r w:rsidRPr="000F56D5">
        <w:rPr>
          <w:rFonts w:ascii="Calibri" w:hAnsi="Calibri" w:cs="Calibri"/>
          <w:b/>
          <w:szCs w:val="22"/>
        </w:rPr>
        <w:tab/>
        <w:t>FORMA</w:t>
      </w:r>
      <w:r w:rsidR="00CB3773" w:rsidRPr="000F56D5">
        <w:rPr>
          <w:rFonts w:ascii="Calibri" w:hAnsi="Calibri" w:cs="Calibri"/>
          <w:b/>
          <w:szCs w:val="22"/>
        </w:rPr>
        <w:t xml:space="preserve"> PŘÍPRAVKU</w:t>
      </w:r>
    </w:p>
    <w:p w14:paraId="2998C94C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Perorální emulze.</w:t>
      </w:r>
    </w:p>
    <w:p w14:paraId="656F2B25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74D70FAB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4.</w:t>
      </w:r>
      <w:r w:rsidRPr="000F56D5">
        <w:rPr>
          <w:rFonts w:ascii="Calibri" w:hAnsi="Calibri" w:cs="Calibri"/>
          <w:b/>
          <w:szCs w:val="22"/>
        </w:rPr>
        <w:tab/>
        <w:t>VELIKOST BALENÍ</w:t>
      </w:r>
    </w:p>
    <w:p w14:paraId="7980FC2B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120 ml</w:t>
      </w:r>
    </w:p>
    <w:p w14:paraId="6456F0EF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7665EFA4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5.</w:t>
      </w:r>
      <w:r w:rsidRPr="000F56D5">
        <w:rPr>
          <w:rFonts w:ascii="Calibri" w:hAnsi="Calibri" w:cs="Calibri"/>
          <w:b/>
          <w:szCs w:val="22"/>
        </w:rPr>
        <w:tab/>
        <w:t>CÍLOVÝ DRUH ZVÍŘAT</w:t>
      </w:r>
    </w:p>
    <w:p w14:paraId="3FA75938" w14:textId="77777777" w:rsidR="00174FDF" w:rsidRPr="000F56D5" w:rsidRDefault="00174FDF" w:rsidP="00174FDF">
      <w:pPr>
        <w:ind w:left="0" w:firstLine="0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</w:t>
      </w:r>
      <w:r w:rsidR="002C053F" w:rsidRPr="000F56D5">
        <w:rPr>
          <w:rFonts w:ascii="Calibri" w:hAnsi="Calibri" w:cs="Calibri"/>
          <w:szCs w:val="22"/>
        </w:rPr>
        <w:t>si</w:t>
      </w:r>
    </w:p>
    <w:p w14:paraId="12168FE4" w14:textId="77777777" w:rsidR="00174FDF" w:rsidRPr="000F56D5" w:rsidRDefault="00174FDF" w:rsidP="00174FDF">
      <w:pPr>
        <w:ind w:left="0" w:firstLine="0"/>
        <w:rPr>
          <w:rFonts w:ascii="Calibri" w:hAnsi="Calibri" w:cs="Calibri"/>
          <w:szCs w:val="22"/>
        </w:rPr>
      </w:pPr>
    </w:p>
    <w:p w14:paraId="069AC971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>6.</w:t>
      </w:r>
      <w:r w:rsidRPr="000F56D5">
        <w:rPr>
          <w:rFonts w:ascii="Calibri" w:hAnsi="Calibri" w:cs="Calibri"/>
          <w:b/>
          <w:szCs w:val="22"/>
        </w:rPr>
        <w:tab/>
      </w:r>
      <w:r w:rsidR="00CB3773" w:rsidRPr="000F56D5">
        <w:rPr>
          <w:rFonts w:ascii="Calibri" w:hAnsi="Calibri" w:cs="Calibri"/>
          <w:b/>
          <w:szCs w:val="22"/>
        </w:rPr>
        <w:t>POUŽITÍ</w:t>
      </w:r>
    </w:p>
    <w:p w14:paraId="7B2E9C95" w14:textId="77777777" w:rsidR="00C21F52" w:rsidRPr="000F56D5" w:rsidRDefault="00C21F52" w:rsidP="00C21F52">
      <w:pPr>
        <w:pStyle w:val="Normlnweb"/>
        <w:tabs>
          <w:tab w:val="left" w:pos="975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0F56D5">
        <w:rPr>
          <w:rFonts w:ascii="Calibri" w:hAnsi="Calibri" w:cs="Calibri"/>
          <w:sz w:val="22"/>
          <w:szCs w:val="22"/>
          <w:lang w:eastAsia="en-US"/>
        </w:rPr>
        <w:t>Doporučujeme zejména:</w:t>
      </w:r>
    </w:p>
    <w:p w14:paraId="463A0A99" w14:textId="77777777" w:rsidR="00C21F52" w:rsidRPr="000F56D5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0F56D5">
        <w:rPr>
          <w:rFonts w:ascii="Calibri" w:hAnsi="Calibri" w:cs="Calibri"/>
          <w:sz w:val="22"/>
          <w:szCs w:val="22"/>
          <w:lang w:eastAsia="en-US"/>
        </w:rPr>
        <w:t>- štěňatům od tří měsíců stáří</w:t>
      </w:r>
      <w:r w:rsidR="007A43E1" w:rsidRPr="000F56D5">
        <w:rPr>
          <w:rFonts w:ascii="Calibri" w:hAnsi="Calibri" w:cs="Calibri"/>
          <w:sz w:val="22"/>
          <w:szCs w:val="22"/>
          <w:lang w:eastAsia="en-US"/>
        </w:rPr>
        <w:t>, především velkých plemen,</w:t>
      </w:r>
      <w:r w:rsidRPr="000F56D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7A43E1" w:rsidRPr="000F56D5">
        <w:rPr>
          <w:rFonts w:ascii="Calibri" w:hAnsi="Calibri" w:cs="Calibri"/>
          <w:sz w:val="22"/>
          <w:szCs w:val="22"/>
          <w:lang w:eastAsia="en-US"/>
        </w:rPr>
        <w:t>jako doplně</w:t>
      </w:r>
      <w:r w:rsidR="003E5CA1" w:rsidRPr="000F56D5">
        <w:rPr>
          <w:rFonts w:ascii="Calibri" w:hAnsi="Calibri" w:cs="Calibri"/>
          <w:sz w:val="22"/>
          <w:szCs w:val="22"/>
          <w:lang w:eastAsia="en-US"/>
        </w:rPr>
        <w:t>k</w:t>
      </w:r>
      <w:r w:rsidR="007A43E1" w:rsidRPr="000F56D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0F56D5">
        <w:rPr>
          <w:rFonts w:ascii="Calibri" w:hAnsi="Calibri" w:cs="Calibri"/>
          <w:sz w:val="22"/>
          <w:szCs w:val="22"/>
          <w:lang w:eastAsia="en-US"/>
        </w:rPr>
        <w:t>pro posílení a podporu zdravého vývinu pohybového aparátu</w:t>
      </w:r>
    </w:p>
    <w:p w14:paraId="3BB55CD5" w14:textId="77777777" w:rsidR="00C21F52" w:rsidRPr="000F56D5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0F56D5">
        <w:rPr>
          <w:rFonts w:ascii="Calibri" w:hAnsi="Calibri" w:cs="Calibri"/>
          <w:sz w:val="22"/>
          <w:szCs w:val="22"/>
          <w:lang w:eastAsia="en-US"/>
        </w:rPr>
        <w:t>- všem plemenům psů v průběhu sportovních a pracovních aktivit</w:t>
      </w:r>
      <w:r w:rsidR="007A43E1" w:rsidRPr="000F56D5">
        <w:rPr>
          <w:rFonts w:ascii="Calibri" w:hAnsi="Calibri" w:cs="Calibri"/>
          <w:sz w:val="22"/>
          <w:szCs w:val="22"/>
          <w:lang w:eastAsia="en-US"/>
        </w:rPr>
        <w:t>,</w:t>
      </w:r>
      <w:r w:rsidRPr="000F56D5">
        <w:rPr>
          <w:rFonts w:ascii="Calibri" w:hAnsi="Calibri" w:cs="Calibri"/>
          <w:sz w:val="22"/>
          <w:szCs w:val="22"/>
          <w:lang w:eastAsia="en-US"/>
        </w:rPr>
        <w:t xml:space="preserve"> neboť jedinečná kombinace HCK s manganem pozitivně ovlivňuje tvorbu pojivových tkání, zejména formování chrupavek</w:t>
      </w:r>
    </w:p>
    <w:p w14:paraId="37B73BA2" w14:textId="77777777" w:rsidR="00C21F52" w:rsidRPr="000F56D5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0F56D5">
        <w:rPr>
          <w:rFonts w:ascii="Calibri" w:hAnsi="Calibri" w:cs="Calibri"/>
          <w:sz w:val="22"/>
          <w:szCs w:val="22"/>
          <w:lang w:eastAsia="en-US"/>
        </w:rPr>
        <w:t>- všem starším psům a psům po úraze</w:t>
      </w:r>
      <w:r w:rsidR="00CB3773" w:rsidRPr="000F56D5">
        <w:rPr>
          <w:rFonts w:ascii="Calibri" w:hAnsi="Calibri" w:cs="Calibri"/>
          <w:sz w:val="22"/>
          <w:szCs w:val="22"/>
          <w:lang w:eastAsia="en-US"/>
        </w:rPr>
        <w:t xml:space="preserve"> nebo při onemocnění (</w:t>
      </w:r>
      <w:r w:rsidR="008A2932" w:rsidRPr="000F56D5">
        <w:rPr>
          <w:rFonts w:ascii="Calibri" w:hAnsi="Calibri" w:cs="Calibri"/>
          <w:sz w:val="22"/>
          <w:szCs w:val="22"/>
          <w:lang w:eastAsia="en-US"/>
        </w:rPr>
        <w:t>osteo</w:t>
      </w:r>
      <w:r w:rsidR="00CB3773" w:rsidRPr="000F56D5">
        <w:rPr>
          <w:rFonts w:ascii="Calibri" w:hAnsi="Calibri" w:cs="Calibri"/>
          <w:sz w:val="22"/>
          <w:szCs w:val="22"/>
          <w:lang w:eastAsia="en-US"/>
        </w:rPr>
        <w:t>artróze),</w:t>
      </w:r>
      <w:r w:rsidRPr="000F56D5">
        <w:rPr>
          <w:rFonts w:ascii="Calibri" w:hAnsi="Calibri" w:cs="Calibri"/>
          <w:sz w:val="22"/>
          <w:szCs w:val="22"/>
          <w:lang w:eastAsia="en-US"/>
        </w:rPr>
        <w:t xml:space="preserve"> neboť kombinace HCK s vitaminem E a manganem </w:t>
      </w:r>
      <w:r w:rsidR="00CB3773" w:rsidRPr="000F56D5">
        <w:rPr>
          <w:rFonts w:ascii="Calibri" w:hAnsi="Calibri" w:cs="Calibri"/>
          <w:sz w:val="22"/>
          <w:szCs w:val="22"/>
          <w:lang w:eastAsia="en-US"/>
        </w:rPr>
        <w:t>přispívá k úspěšnému</w:t>
      </w:r>
      <w:r w:rsidRPr="000F56D5">
        <w:rPr>
          <w:rFonts w:ascii="Calibri" w:hAnsi="Calibri" w:cs="Calibri"/>
          <w:sz w:val="22"/>
          <w:szCs w:val="22"/>
          <w:lang w:eastAsia="en-US"/>
        </w:rPr>
        <w:t xml:space="preserve"> průběh</w:t>
      </w:r>
      <w:r w:rsidR="00CB3773" w:rsidRPr="000F56D5">
        <w:rPr>
          <w:rFonts w:ascii="Calibri" w:hAnsi="Calibri" w:cs="Calibri"/>
          <w:sz w:val="22"/>
          <w:szCs w:val="22"/>
          <w:lang w:eastAsia="en-US"/>
        </w:rPr>
        <w:t>u</w:t>
      </w:r>
      <w:r w:rsidRPr="000F56D5">
        <w:rPr>
          <w:rFonts w:ascii="Calibri" w:hAnsi="Calibri" w:cs="Calibri"/>
          <w:sz w:val="22"/>
          <w:szCs w:val="22"/>
          <w:lang w:eastAsia="en-US"/>
        </w:rPr>
        <w:t xml:space="preserve"> léčby</w:t>
      </w:r>
      <w:r w:rsidR="00CB3773" w:rsidRPr="000F56D5">
        <w:rPr>
          <w:rFonts w:ascii="Calibri" w:hAnsi="Calibri" w:cs="Calibri"/>
          <w:sz w:val="22"/>
          <w:szCs w:val="22"/>
          <w:lang w:eastAsia="en-US"/>
        </w:rPr>
        <w:t xml:space="preserve"> a rekonvalescence</w:t>
      </w:r>
      <w:r w:rsidRPr="000F56D5">
        <w:rPr>
          <w:rFonts w:ascii="Calibri" w:hAnsi="Calibri" w:cs="Calibri"/>
          <w:sz w:val="22"/>
          <w:szCs w:val="22"/>
          <w:lang w:eastAsia="en-US"/>
        </w:rPr>
        <w:t>.</w:t>
      </w:r>
    </w:p>
    <w:p w14:paraId="0B77910B" w14:textId="77777777" w:rsidR="00174FDF" w:rsidRPr="000F56D5" w:rsidRDefault="00174FDF" w:rsidP="00174FDF">
      <w:pPr>
        <w:ind w:left="0" w:firstLine="0"/>
        <w:rPr>
          <w:rFonts w:ascii="Calibri" w:hAnsi="Calibri" w:cs="Calibri"/>
          <w:szCs w:val="22"/>
        </w:rPr>
      </w:pPr>
    </w:p>
    <w:p w14:paraId="050408A6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7.</w:t>
      </w:r>
      <w:r w:rsidRPr="000F56D5">
        <w:rPr>
          <w:rFonts w:ascii="Calibri" w:hAnsi="Calibri" w:cs="Calibri"/>
          <w:b/>
          <w:szCs w:val="22"/>
        </w:rPr>
        <w:tab/>
        <w:t>ZPŮSOB A CESTA PODÁNÍ</w:t>
      </w:r>
    </w:p>
    <w:p w14:paraId="06CC7DE2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Perorálně.</w:t>
      </w:r>
    </w:p>
    <w:p w14:paraId="6E05F5B4" w14:textId="77777777" w:rsidR="00174FDF" w:rsidRPr="000F56D5" w:rsidRDefault="00174FDF" w:rsidP="00174FDF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Doporučené dávkování:</w:t>
      </w:r>
    </w:p>
    <w:p w14:paraId="75AFF9D7" w14:textId="77777777" w:rsidR="00174FDF" w:rsidRPr="000F56D5" w:rsidRDefault="00174FDF" w:rsidP="00174FDF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Do 10 kg</w:t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  <w:t>1 ml / den</w:t>
      </w:r>
    </w:p>
    <w:p w14:paraId="7B10AC41" w14:textId="77777777" w:rsidR="00174FDF" w:rsidRPr="000F56D5" w:rsidRDefault="00174FDF" w:rsidP="00174FDF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10 – 30 kg</w:t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  <w:t>2 ml / den</w:t>
      </w:r>
    </w:p>
    <w:p w14:paraId="49AD4342" w14:textId="77777777" w:rsidR="00174FDF" w:rsidRPr="000F56D5" w:rsidRDefault="00174FDF" w:rsidP="00174FDF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30 – 50 kg</w:t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  <w:t>3 ml / den</w:t>
      </w:r>
    </w:p>
    <w:p w14:paraId="16FA0861" w14:textId="77777777" w:rsidR="00174FDF" w:rsidRPr="000F56D5" w:rsidRDefault="00174FDF" w:rsidP="00174FDF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50 – 70 kg</w:t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</w:r>
      <w:r w:rsidRPr="000F56D5">
        <w:rPr>
          <w:rFonts w:ascii="Calibri" w:hAnsi="Calibri" w:cs="Calibri"/>
          <w:bCs/>
          <w:szCs w:val="22"/>
        </w:rPr>
        <w:tab/>
        <w:t>4 ml / den</w:t>
      </w:r>
    </w:p>
    <w:p w14:paraId="11203D12" w14:textId="77777777" w:rsidR="00174FDF" w:rsidRPr="000F56D5" w:rsidRDefault="00174FDF" w:rsidP="00174FDF">
      <w:pPr>
        <w:rPr>
          <w:rFonts w:ascii="Calibri" w:hAnsi="Calibri" w:cs="Calibri"/>
          <w:bCs/>
          <w:szCs w:val="22"/>
        </w:rPr>
      </w:pPr>
    </w:p>
    <w:p w14:paraId="1CD38820" w14:textId="77777777" w:rsidR="00174FDF" w:rsidRPr="000F56D5" w:rsidRDefault="00174FDF" w:rsidP="00174FDF">
      <w:pPr>
        <w:rPr>
          <w:rFonts w:ascii="Calibri" w:hAnsi="Calibri" w:cs="Calibri"/>
          <w:bCs/>
          <w:szCs w:val="22"/>
        </w:rPr>
      </w:pPr>
      <w:r w:rsidRPr="000F56D5">
        <w:rPr>
          <w:rFonts w:ascii="Calibri" w:hAnsi="Calibri" w:cs="Calibri"/>
          <w:bCs/>
          <w:szCs w:val="22"/>
        </w:rPr>
        <w:t>Jednorázově před krmením nebo spolu s krmením po dobu 30 dní nepřetržitě.</w:t>
      </w:r>
    </w:p>
    <w:p w14:paraId="7A19EA05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4F33BD13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9.</w:t>
      </w:r>
      <w:r w:rsidRPr="000F56D5">
        <w:rPr>
          <w:rFonts w:ascii="Calibri" w:hAnsi="Calibri" w:cs="Calibri"/>
          <w:b/>
          <w:szCs w:val="22"/>
        </w:rPr>
        <w:tab/>
        <w:t>ZVLÁŠTNÍ UPOZORNĚNÍ, POKUD JSOU NUTNÁ</w:t>
      </w:r>
    </w:p>
    <w:p w14:paraId="0EE9541A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Před použitím čtěte příbalovou informaci.</w:t>
      </w:r>
    </w:p>
    <w:p w14:paraId="284C26E3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Před použitím protřepte.</w:t>
      </w:r>
    </w:p>
    <w:p w14:paraId="0C7CAA36" w14:textId="77777777" w:rsidR="00174FDF" w:rsidRPr="000F56D5" w:rsidRDefault="00174FDF" w:rsidP="00174FDF">
      <w:pPr>
        <w:ind w:left="0" w:firstLine="0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Zákal není na závadu.</w:t>
      </w:r>
    </w:p>
    <w:p w14:paraId="259A81A1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336BD72E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>10.</w:t>
      </w:r>
      <w:r w:rsidRPr="000F56D5">
        <w:rPr>
          <w:rFonts w:ascii="Calibri" w:hAnsi="Calibri" w:cs="Calibri"/>
          <w:b/>
          <w:szCs w:val="22"/>
        </w:rPr>
        <w:tab/>
        <w:t>DATUM EXSPIRACE</w:t>
      </w:r>
    </w:p>
    <w:p w14:paraId="4B2AC372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 xml:space="preserve">EXP: </w:t>
      </w:r>
      <w:r w:rsidR="003554F2" w:rsidRPr="000F56D5">
        <w:rPr>
          <w:rFonts w:ascii="Calibri" w:hAnsi="Calibri" w:cs="Calibri"/>
          <w:szCs w:val="22"/>
        </w:rPr>
        <w:t>{mm/</w:t>
      </w:r>
      <w:proofErr w:type="spellStart"/>
      <w:r w:rsidR="003554F2" w:rsidRPr="000F56D5">
        <w:rPr>
          <w:rFonts w:ascii="Calibri" w:hAnsi="Calibri" w:cs="Calibri"/>
          <w:szCs w:val="22"/>
        </w:rPr>
        <w:t>rrrr</w:t>
      </w:r>
      <w:proofErr w:type="spellEnd"/>
      <w:r w:rsidR="003554F2" w:rsidRPr="000F56D5">
        <w:rPr>
          <w:rFonts w:ascii="Calibri" w:hAnsi="Calibri" w:cs="Calibri"/>
          <w:szCs w:val="22"/>
        </w:rPr>
        <w:t>}</w:t>
      </w:r>
    </w:p>
    <w:p w14:paraId="4298CE0C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Po 1. otevření spotřebujte do 6 měsíců.</w:t>
      </w:r>
    </w:p>
    <w:p w14:paraId="7B256FD5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lastRenderedPageBreak/>
        <w:t>Po 1. otevření spotřebujte do:</w:t>
      </w:r>
    </w:p>
    <w:p w14:paraId="66403789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489F7808" w14:textId="77777777" w:rsidR="00174FDF" w:rsidRPr="000F56D5" w:rsidRDefault="00174FDF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2"/>
        </w:rPr>
      </w:pPr>
      <w:r w:rsidRPr="000F56D5">
        <w:rPr>
          <w:rFonts w:ascii="Calibri" w:hAnsi="Calibri" w:cs="Calibri"/>
          <w:b/>
          <w:szCs w:val="22"/>
        </w:rPr>
        <w:t>11.</w:t>
      </w:r>
      <w:r w:rsidRPr="000F56D5">
        <w:rPr>
          <w:rFonts w:ascii="Calibri" w:hAnsi="Calibri" w:cs="Calibri"/>
          <w:b/>
          <w:szCs w:val="22"/>
        </w:rPr>
        <w:tab/>
        <w:t>ZVLÁŠTNÍ PODMÍNKY PRO UCHOVÁVÁNÍ</w:t>
      </w:r>
    </w:p>
    <w:p w14:paraId="28CCAF03" w14:textId="77777777" w:rsidR="00174FDF" w:rsidRPr="000F56D5" w:rsidRDefault="00174FDF" w:rsidP="00174FDF">
      <w:pPr>
        <w:ind w:right="-318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Uchovávejte při teplotě do 25</w:t>
      </w:r>
      <w:r w:rsidRPr="000F56D5">
        <w:rPr>
          <w:rFonts w:ascii="Calibri" w:hAnsi="Calibri" w:cs="Calibri"/>
          <w:szCs w:val="22"/>
        </w:rPr>
        <w:sym w:font="Symbol" w:char="F0B0"/>
      </w:r>
      <w:r w:rsidRPr="000F56D5">
        <w:rPr>
          <w:rFonts w:ascii="Calibri" w:hAnsi="Calibri" w:cs="Calibri"/>
          <w:szCs w:val="22"/>
        </w:rPr>
        <w:t>C.</w:t>
      </w:r>
    </w:p>
    <w:p w14:paraId="4F62D357" w14:textId="77777777" w:rsidR="00174FDF" w:rsidRPr="000F56D5" w:rsidRDefault="00174FDF" w:rsidP="00174FDF">
      <w:pPr>
        <w:ind w:right="-318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Chraňte před světlem.</w:t>
      </w:r>
    </w:p>
    <w:p w14:paraId="1D5294DD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0425971D" w14:textId="77777777" w:rsidR="00174FDF" w:rsidRPr="000F56D5" w:rsidRDefault="00D56891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0F56D5">
        <w:rPr>
          <w:rFonts w:ascii="Calibri" w:hAnsi="Calibri" w:cs="Calibri"/>
          <w:b/>
          <w:szCs w:val="22"/>
        </w:rPr>
        <w:t>12</w:t>
      </w:r>
      <w:r w:rsidR="00174FDF" w:rsidRPr="000F56D5">
        <w:rPr>
          <w:rFonts w:ascii="Calibri" w:hAnsi="Calibri" w:cs="Calibri"/>
          <w:b/>
          <w:szCs w:val="22"/>
        </w:rPr>
        <w:t>.</w:t>
      </w:r>
      <w:r w:rsidR="00174FDF" w:rsidRPr="000F56D5">
        <w:rPr>
          <w:rFonts w:ascii="Calibri" w:hAnsi="Calibri" w:cs="Calibri"/>
          <w:b/>
          <w:szCs w:val="22"/>
        </w:rPr>
        <w:tab/>
        <w:t>OZNAČENÍ</w:t>
      </w:r>
      <w:r w:rsidR="00805742" w:rsidRPr="000F56D5">
        <w:rPr>
          <w:rFonts w:ascii="Calibri" w:hAnsi="Calibri" w:cs="Calibri"/>
          <w:b/>
          <w:szCs w:val="22"/>
        </w:rPr>
        <w:t xml:space="preserve"> „VETERINÁRNÍ PŘÍPRAVEK“ a</w:t>
      </w:r>
      <w:r w:rsidR="00174FDF" w:rsidRPr="000F56D5">
        <w:rPr>
          <w:rFonts w:ascii="Calibri" w:hAnsi="Calibri" w:cs="Calibri"/>
          <w:b/>
          <w:szCs w:val="22"/>
        </w:rPr>
        <w:t xml:space="preserve"> „POUZE PRO ZVÍŘATA“ </w:t>
      </w:r>
    </w:p>
    <w:p w14:paraId="3122E92F" w14:textId="77777777" w:rsidR="00174FDF" w:rsidRPr="000F56D5" w:rsidRDefault="000B11B2" w:rsidP="00174FDF">
      <w:pPr>
        <w:ind w:right="566"/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 xml:space="preserve">Veterinární přípravek. </w:t>
      </w:r>
      <w:r w:rsidR="00174FDF" w:rsidRPr="000F56D5">
        <w:rPr>
          <w:rFonts w:ascii="Calibri" w:hAnsi="Calibri" w:cs="Calibri"/>
          <w:szCs w:val="22"/>
        </w:rPr>
        <w:t>Pouze pro zvířata</w:t>
      </w:r>
      <w:r w:rsidRPr="000F56D5">
        <w:rPr>
          <w:rFonts w:ascii="Calibri" w:hAnsi="Calibri" w:cs="Calibri"/>
          <w:szCs w:val="22"/>
        </w:rPr>
        <w:t>!</w:t>
      </w:r>
    </w:p>
    <w:p w14:paraId="23588C03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17002410" w14:textId="77777777" w:rsidR="00174FDF" w:rsidRPr="000F56D5" w:rsidRDefault="00D56891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13</w:t>
      </w:r>
      <w:r w:rsidR="00174FDF" w:rsidRPr="000F56D5">
        <w:rPr>
          <w:rFonts w:ascii="Calibri" w:hAnsi="Calibri" w:cs="Calibri"/>
          <w:b/>
          <w:szCs w:val="22"/>
        </w:rPr>
        <w:t>.</w:t>
      </w:r>
      <w:r w:rsidR="00174FDF" w:rsidRPr="000F56D5">
        <w:rPr>
          <w:rFonts w:ascii="Calibri" w:hAnsi="Calibri" w:cs="Calibri"/>
          <w:b/>
          <w:szCs w:val="22"/>
        </w:rPr>
        <w:tab/>
        <w:t>OZNAČENÍ „UCHOVÁV</w:t>
      </w:r>
      <w:r w:rsidR="00805742" w:rsidRPr="000F56D5">
        <w:rPr>
          <w:rFonts w:ascii="Calibri" w:hAnsi="Calibri" w:cs="Calibri"/>
          <w:b/>
          <w:szCs w:val="22"/>
        </w:rPr>
        <w:t>EJ</w:t>
      </w:r>
      <w:r w:rsidR="00174FDF" w:rsidRPr="000F56D5">
        <w:rPr>
          <w:rFonts w:ascii="Calibri" w:hAnsi="Calibri" w:cs="Calibri"/>
          <w:b/>
          <w:szCs w:val="22"/>
        </w:rPr>
        <w:t>T</w:t>
      </w:r>
      <w:r w:rsidR="00805742" w:rsidRPr="000F56D5">
        <w:rPr>
          <w:rFonts w:ascii="Calibri" w:hAnsi="Calibri" w:cs="Calibri"/>
          <w:b/>
          <w:szCs w:val="22"/>
        </w:rPr>
        <w:t>E</w:t>
      </w:r>
      <w:r w:rsidR="00174FDF" w:rsidRPr="000F56D5">
        <w:rPr>
          <w:rFonts w:ascii="Calibri" w:hAnsi="Calibri" w:cs="Calibri"/>
          <w:b/>
          <w:szCs w:val="22"/>
        </w:rPr>
        <w:t xml:space="preserve"> MIMO </w:t>
      </w:r>
      <w:r w:rsidR="00805742" w:rsidRPr="000F56D5">
        <w:rPr>
          <w:rFonts w:ascii="Calibri" w:hAnsi="Calibri" w:cs="Calibri"/>
          <w:b/>
          <w:szCs w:val="22"/>
        </w:rPr>
        <w:t xml:space="preserve">DOHLED A </w:t>
      </w:r>
      <w:r w:rsidR="00174FDF" w:rsidRPr="000F56D5">
        <w:rPr>
          <w:rFonts w:ascii="Calibri" w:hAnsi="Calibri" w:cs="Calibri"/>
          <w:b/>
          <w:szCs w:val="22"/>
        </w:rPr>
        <w:t>DOSAH DĚTÍ“</w:t>
      </w:r>
    </w:p>
    <w:p w14:paraId="7B742C89" w14:textId="77777777" w:rsidR="00174FDF" w:rsidRPr="000F56D5" w:rsidRDefault="000B11B2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Uchovávejte mimo dohled a dosah dětí!</w:t>
      </w:r>
    </w:p>
    <w:p w14:paraId="32DD82D9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</w:p>
    <w:p w14:paraId="76F19B11" w14:textId="77777777" w:rsidR="00174FDF" w:rsidRPr="000F56D5" w:rsidRDefault="00D56891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14</w:t>
      </w:r>
      <w:r w:rsidR="00174FDF" w:rsidRPr="000F56D5">
        <w:rPr>
          <w:rFonts w:ascii="Calibri" w:hAnsi="Calibri" w:cs="Calibri"/>
          <w:b/>
          <w:szCs w:val="22"/>
        </w:rPr>
        <w:t>.</w:t>
      </w:r>
      <w:r w:rsidR="00174FDF" w:rsidRPr="000F56D5">
        <w:rPr>
          <w:rFonts w:ascii="Calibri" w:hAnsi="Calibri" w:cs="Calibri"/>
          <w:b/>
          <w:szCs w:val="22"/>
        </w:rPr>
        <w:tab/>
        <w:t xml:space="preserve">JMÉNO A ADRESA DRŽITELE ROZHODNUTÍ O </w:t>
      </w:r>
      <w:r w:rsidR="00617574" w:rsidRPr="000F56D5">
        <w:rPr>
          <w:rFonts w:ascii="Calibri" w:hAnsi="Calibri" w:cs="Calibri"/>
          <w:b/>
          <w:szCs w:val="22"/>
        </w:rPr>
        <w:t xml:space="preserve">SCHVÁLENÍ </w:t>
      </w:r>
    </w:p>
    <w:p w14:paraId="2DD6CC05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proofErr w:type="spellStart"/>
      <w:r w:rsidRPr="000F56D5">
        <w:rPr>
          <w:rFonts w:ascii="Calibri" w:hAnsi="Calibri" w:cs="Calibri"/>
          <w:szCs w:val="22"/>
        </w:rPr>
        <w:t>Bioveta</w:t>
      </w:r>
      <w:proofErr w:type="spellEnd"/>
      <w:r w:rsidRPr="000F56D5">
        <w:rPr>
          <w:rFonts w:ascii="Calibri" w:hAnsi="Calibri" w:cs="Calibri"/>
          <w:szCs w:val="22"/>
        </w:rPr>
        <w:t>, a.s.</w:t>
      </w:r>
    </w:p>
    <w:p w14:paraId="245DA493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Komenského 212</w:t>
      </w:r>
      <w:r w:rsidR="000B11B2" w:rsidRPr="000F56D5">
        <w:rPr>
          <w:rFonts w:ascii="Calibri" w:hAnsi="Calibri" w:cs="Calibri"/>
          <w:szCs w:val="22"/>
        </w:rPr>
        <w:t>/12</w:t>
      </w:r>
    </w:p>
    <w:p w14:paraId="377F5D31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683 23 Ivanovice na Hané</w:t>
      </w:r>
    </w:p>
    <w:p w14:paraId="2C26E6B6" w14:textId="77777777" w:rsidR="00D56891" w:rsidRPr="000F56D5" w:rsidRDefault="00D56891" w:rsidP="00174FDF">
      <w:pPr>
        <w:rPr>
          <w:rFonts w:ascii="Calibri" w:hAnsi="Calibri" w:cs="Calibri"/>
          <w:szCs w:val="22"/>
        </w:rPr>
      </w:pPr>
    </w:p>
    <w:p w14:paraId="6B6D99A6" w14:textId="77777777" w:rsidR="00174FDF" w:rsidRPr="000F56D5" w:rsidRDefault="00D56891" w:rsidP="0017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b/>
          <w:szCs w:val="22"/>
        </w:rPr>
        <w:t>16</w:t>
      </w:r>
      <w:r w:rsidR="00174FDF" w:rsidRPr="000F56D5">
        <w:rPr>
          <w:rFonts w:ascii="Calibri" w:hAnsi="Calibri" w:cs="Calibri"/>
          <w:b/>
          <w:szCs w:val="22"/>
        </w:rPr>
        <w:t>.</w:t>
      </w:r>
      <w:r w:rsidR="00174FDF" w:rsidRPr="000F56D5">
        <w:rPr>
          <w:rFonts w:ascii="Calibri" w:hAnsi="Calibri" w:cs="Calibri"/>
          <w:b/>
          <w:szCs w:val="22"/>
        </w:rPr>
        <w:tab/>
        <w:t>ČÍSLO ŠARŽE OD VÝROBCE</w:t>
      </w:r>
    </w:p>
    <w:p w14:paraId="66AC64B9" w14:textId="77777777" w:rsidR="00174FDF" w:rsidRPr="000F56D5" w:rsidRDefault="00174FDF" w:rsidP="00174FDF">
      <w:pPr>
        <w:rPr>
          <w:rFonts w:ascii="Calibri" w:hAnsi="Calibri" w:cs="Calibri"/>
          <w:szCs w:val="22"/>
        </w:rPr>
      </w:pPr>
      <w:r w:rsidRPr="000F56D5">
        <w:rPr>
          <w:rFonts w:ascii="Calibri" w:hAnsi="Calibri" w:cs="Calibri"/>
          <w:szCs w:val="22"/>
        </w:rPr>
        <w:t>Šarže:</w:t>
      </w:r>
    </w:p>
    <w:sectPr w:rsidR="00174FDF" w:rsidRPr="000F56D5" w:rsidSect="00883F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331E2" w14:textId="77777777" w:rsidR="008A501F" w:rsidRDefault="008A501F" w:rsidP="003554F2">
      <w:r>
        <w:separator/>
      </w:r>
    </w:p>
  </w:endnote>
  <w:endnote w:type="continuationSeparator" w:id="0">
    <w:p w14:paraId="67E0B48D" w14:textId="77777777" w:rsidR="008A501F" w:rsidRDefault="008A501F" w:rsidP="003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22F96" w14:textId="77777777" w:rsidR="008A501F" w:rsidRDefault="008A501F" w:rsidP="003554F2">
      <w:r>
        <w:separator/>
      </w:r>
    </w:p>
  </w:footnote>
  <w:footnote w:type="continuationSeparator" w:id="0">
    <w:p w14:paraId="24E870A5" w14:textId="77777777" w:rsidR="008A501F" w:rsidRDefault="008A501F" w:rsidP="0035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90A1" w14:textId="77777777" w:rsidR="003554F2" w:rsidRPr="003554F2" w:rsidRDefault="003554F2" w:rsidP="003554F2">
    <w:pPr>
      <w:ind w:left="0" w:firstLine="0"/>
      <w:jc w:val="both"/>
      <w:rPr>
        <w:rFonts w:asciiTheme="minorHAnsi" w:hAnsiTheme="minorHAnsi" w:cstheme="minorHAnsi"/>
        <w:bCs/>
      </w:rPr>
    </w:pPr>
    <w:r w:rsidRPr="003554F2">
      <w:rPr>
        <w:rFonts w:asciiTheme="minorHAnsi" w:hAnsiTheme="minorHAnsi" w:cstheme="minorHAnsi"/>
        <w:bCs/>
      </w:rPr>
      <w:t>Text na</w:t>
    </w:r>
    <w:r w:rsidRPr="003554F2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1508096970"/>
        <w:placeholder>
          <w:docPart w:val="C625B386A6E14947914EF2AA03E3E9D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</w:rPr>
          <w:t>vnější a vnitřní obal</w:t>
        </w:r>
      </w:sdtContent>
    </w:sdt>
    <w:r w:rsidRPr="003554F2">
      <w:rPr>
        <w:rFonts w:asciiTheme="minorHAnsi" w:hAnsiTheme="minorHAnsi" w:cstheme="minorHAnsi"/>
        <w:bCs/>
      </w:rPr>
      <w:t xml:space="preserve"> součást dokumentace schválené rozhodnutím sp.</w:t>
    </w:r>
    <w:r w:rsidR="002D6A5A">
      <w:rPr>
        <w:rFonts w:asciiTheme="minorHAnsi" w:hAnsiTheme="minorHAnsi" w:cstheme="minorHAnsi"/>
        <w:bCs/>
      </w:rPr>
      <w:t> </w:t>
    </w:r>
    <w:r w:rsidRPr="003554F2">
      <w:rPr>
        <w:rFonts w:asciiTheme="minorHAnsi" w:hAnsiTheme="minorHAnsi" w:cstheme="minorHAnsi"/>
        <w:bCs/>
      </w:rPr>
      <w:t>zn.</w:t>
    </w:r>
    <w:r w:rsidR="002D6A5A">
      <w:rPr>
        <w:rFonts w:asciiTheme="minorHAnsi" w:hAnsiTheme="minorHAnsi" w:cstheme="minorHAnsi"/>
        <w:bCs/>
      </w:rPr>
      <w:t> </w:t>
    </w:r>
    <w:sdt>
      <w:sdtPr>
        <w:rPr>
          <w:rFonts w:asciiTheme="minorHAnsi" w:hAnsiTheme="minorHAnsi" w:cstheme="minorHAnsi"/>
        </w:rPr>
        <w:id w:val="-1643653816"/>
        <w:placeholder>
          <w:docPart w:val="8DC8A78B5FC54617A05AFE11D4A865D1"/>
        </w:placeholder>
        <w:text/>
      </w:sdtPr>
      <w:sdtEndPr/>
      <w:sdtContent>
        <w:r w:rsidR="004E3002" w:rsidRPr="004E3002">
          <w:rPr>
            <w:rFonts w:asciiTheme="minorHAnsi" w:hAnsiTheme="minorHAnsi" w:cstheme="minorHAnsi"/>
          </w:rPr>
          <w:t>USKVBL/11526/2024/POD</w:t>
        </w:r>
        <w:r w:rsidR="004E3002">
          <w:rPr>
            <w:rFonts w:asciiTheme="minorHAnsi" w:hAnsiTheme="minorHAnsi" w:cstheme="minorHAnsi"/>
          </w:rPr>
          <w:t>,</w:t>
        </w:r>
      </w:sdtContent>
    </w:sdt>
    <w:r w:rsidRPr="003554F2">
      <w:rPr>
        <w:rFonts w:asciiTheme="minorHAnsi" w:hAnsiTheme="minorHAnsi" w:cstheme="minorHAnsi"/>
        <w:bCs/>
      </w:rPr>
      <w:t xml:space="preserve"> č.j. </w:t>
    </w:r>
    <w:sdt>
      <w:sdtPr>
        <w:rPr>
          <w:rFonts w:asciiTheme="minorHAnsi" w:hAnsiTheme="minorHAnsi" w:cstheme="minorHAnsi"/>
          <w:bCs/>
        </w:rPr>
        <w:id w:val="-1885019968"/>
        <w:placeholder>
          <w:docPart w:val="8DC8A78B5FC54617A05AFE11D4A865D1"/>
        </w:placeholder>
        <w:text/>
      </w:sdtPr>
      <w:sdtEndPr/>
      <w:sdtContent>
        <w:r w:rsidR="004E3002" w:rsidRPr="004E3002">
          <w:rPr>
            <w:rFonts w:asciiTheme="minorHAnsi" w:hAnsiTheme="minorHAnsi" w:cstheme="minorHAnsi"/>
            <w:bCs/>
          </w:rPr>
          <w:t>USKVBL/4133/2025/REG-Gro</w:t>
        </w:r>
      </w:sdtContent>
    </w:sdt>
    <w:r w:rsidRPr="003554F2">
      <w:rPr>
        <w:rFonts w:asciiTheme="minorHAnsi" w:hAnsiTheme="minorHAnsi" w:cstheme="minorHAnsi"/>
        <w:bCs/>
      </w:rPr>
      <w:t xml:space="preserve"> ze dne </w:t>
    </w:r>
    <w:sdt>
      <w:sdtPr>
        <w:rPr>
          <w:rFonts w:asciiTheme="minorHAnsi" w:hAnsiTheme="minorHAnsi" w:cstheme="minorHAnsi"/>
          <w:bCs/>
        </w:rPr>
        <w:id w:val="-2023853767"/>
        <w:placeholder>
          <w:docPart w:val="ED4F922CF4A44A028CFDEDF6AC3061B6"/>
        </w:placeholder>
        <w:date w:fullDate="2025-04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360BD">
          <w:rPr>
            <w:rFonts w:asciiTheme="minorHAnsi" w:hAnsiTheme="minorHAnsi" w:cstheme="minorHAnsi"/>
            <w:bCs/>
          </w:rPr>
          <w:t>02.04.2025</w:t>
        </w:r>
      </w:sdtContent>
    </w:sdt>
    <w:r w:rsidRPr="003554F2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-217967857"/>
        <w:placeholder>
          <w:docPart w:val="EBAC2FA85AF04456B5E9C62E7B820AB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947BED">
          <w:rPr>
            <w:rFonts w:asciiTheme="minorHAnsi" w:hAnsiTheme="minorHAnsi" w:cstheme="minorHAnsi"/>
          </w:rPr>
          <w:t>prodloužení platnosti rozhodnutí o schválení veterinárního přípravku</w:t>
        </w:r>
      </w:sdtContent>
    </w:sdt>
    <w:r w:rsidRPr="003554F2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2080899180"/>
        <w:placeholder>
          <w:docPart w:val="9AC2CE681E26406EBB078446B3714498"/>
        </w:placeholder>
        <w:text/>
      </w:sdtPr>
      <w:sdtEndPr/>
      <w:sdtContent>
        <w:r w:rsidR="00947BED" w:rsidRPr="00947BED">
          <w:rPr>
            <w:rFonts w:asciiTheme="minorHAnsi" w:hAnsiTheme="minorHAnsi" w:cstheme="minorHAnsi"/>
          </w:rPr>
          <w:t>HYALCHONDRO DC PLUS kloubní doplněk pro</w:t>
        </w:r>
        <w:r w:rsidR="00555D2E">
          <w:rPr>
            <w:rFonts w:asciiTheme="minorHAnsi" w:hAnsiTheme="minorHAnsi" w:cstheme="minorHAnsi"/>
          </w:rPr>
          <w:t> </w:t>
        </w:r>
        <w:r w:rsidR="00947BED" w:rsidRPr="00947BED">
          <w:rPr>
            <w:rFonts w:asciiTheme="minorHAnsi" w:hAnsiTheme="minorHAnsi" w:cstheme="minorHAnsi"/>
          </w:rPr>
          <w:t>psy</w:t>
        </w:r>
      </w:sdtContent>
    </w:sdt>
  </w:p>
  <w:p w14:paraId="70A23D4A" w14:textId="77777777" w:rsidR="003554F2" w:rsidRPr="000A77FE" w:rsidRDefault="003554F2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D"/>
    <w:rsid w:val="00036EED"/>
    <w:rsid w:val="00052413"/>
    <w:rsid w:val="00081234"/>
    <w:rsid w:val="000B11B2"/>
    <w:rsid w:val="000B2DBF"/>
    <w:rsid w:val="000D052E"/>
    <w:rsid w:val="000F258C"/>
    <w:rsid w:val="000F56D5"/>
    <w:rsid w:val="0010693C"/>
    <w:rsid w:val="0011689E"/>
    <w:rsid w:val="001264AC"/>
    <w:rsid w:val="00126FA6"/>
    <w:rsid w:val="00150449"/>
    <w:rsid w:val="00174FDF"/>
    <w:rsid w:val="001F20C4"/>
    <w:rsid w:val="00225918"/>
    <w:rsid w:val="002367E1"/>
    <w:rsid w:val="00247ECF"/>
    <w:rsid w:val="00257025"/>
    <w:rsid w:val="00257CD2"/>
    <w:rsid w:val="00274570"/>
    <w:rsid w:val="00276522"/>
    <w:rsid w:val="00295549"/>
    <w:rsid w:val="002C053F"/>
    <w:rsid w:val="002D6A5A"/>
    <w:rsid w:val="002E07C5"/>
    <w:rsid w:val="003178F5"/>
    <w:rsid w:val="00324C90"/>
    <w:rsid w:val="003554F2"/>
    <w:rsid w:val="0037655A"/>
    <w:rsid w:val="003B4FF2"/>
    <w:rsid w:val="003B6C20"/>
    <w:rsid w:val="003B7332"/>
    <w:rsid w:val="003E0C06"/>
    <w:rsid w:val="003E5CA1"/>
    <w:rsid w:val="003F6DE7"/>
    <w:rsid w:val="004448E7"/>
    <w:rsid w:val="00450CCE"/>
    <w:rsid w:val="00465EC5"/>
    <w:rsid w:val="0048697E"/>
    <w:rsid w:val="004B2C69"/>
    <w:rsid w:val="004B5685"/>
    <w:rsid w:val="004E3002"/>
    <w:rsid w:val="004E3599"/>
    <w:rsid w:val="004F22D3"/>
    <w:rsid w:val="00505D88"/>
    <w:rsid w:val="00507023"/>
    <w:rsid w:val="00523BDA"/>
    <w:rsid w:val="00524E30"/>
    <w:rsid w:val="00525818"/>
    <w:rsid w:val="00544E90"/>
    <w:rsid w:val="00555D2E"/>
    <w:rsid w:val="00570CE0"/>
    <w:rsid w:val="00595AAD"/>
    <w:rsid w:val="005D719F"/>
    <w:rsid w:val="005E3123"/>
    <w:rsid w:val="005E6277"/>
    <w:rsid w:val="00610CB5"/>
    <w:rsid w:val="00617574"/>
    <w:rsid w:val="0062789B"/>
    <w:rsid w:val="00680ED5"/>
    <w:rsid w:val="00697ABE"/>
    <w:rsid w:val="006A2ACD"/>
    <w:rsid w:val="006B610F"/>
    <w:rsid w:val="006C60C6"/>
    <w:rsid w:val="006E108E"/>
    <w:rsid w:val="006F2326"/>
    <w:rsid w:val="007147B7"/>
    <w:rsid w:val="007360BD"/>
    <w:rsid w:val="00737DA6"/>
    <w:rsid w:val="00753A83"/>
    <w:rsid w:val="00762AF4"/>
    <w:rsid w:val="00762E59"/>
    <w:rsid w:val="007651BE"/>
    <w:rsid w:val="007A43E1"/>
    <w:rsid w:val="007D65B2"/>
    <w:rsid w:val="007D6DA8"/>
    <w:rsid w:val="007D7FB0"/>
    <w:rsid w:val="007E6188"/>
    <w:rsid w:val="007F6CB5"/>
    <w:rsid w:val="00802D11"/>
    <w:rsid w:val="00805742"/>
    <w:rsid w:val="00805BEF"/>
    <w:rsid w:val="00821A72"/>
    <w:rsid w:val="00840154"/>
    <w:rsid w:val="008419EA"/>
    <w:rsid w:val="008605F5"/>
    <w:rsid w:val="00860A3A"/>
    <w:rsid w:val="00883FE4"/>
    <w:rsid w:val="008949C0"/>
    <w:rsid w:val="008A2932"/>
    <w:rsid w:val="008A501F"/>
    <w:rsid w:val="008A6204"/>
    <w:rsid w:val="008C2B89"/>
    <w:rsid w:val="009013B8"/>
    <w:rsid w:val="00901BCD"/>
    <w:rsid w:val="00945262"/>
    <w:rsid w:val="00947BED"/>
    <w:rsid w:val="0096362C"/>
    <w:rsid w:val="0096581A"/>
    <w:rsid w:val="009851B3"/>
    <w:rsid w:val="0099315E"/>
    <w:rsid w:val="00994423"/>
    <w:rsid w:val="009A6982"/>
    <w:rsid w:val="009B15E1"/>
    <w:rsid w:val="009B6CEE"/>
    <w:rsid w:val="009D4850"/>
    <w:rsid w:val="009F4C87"/>
    <w:rsid w:val="00A27769"/>
    <w:rsid w:val="00A36F28"/>
    <w:rsid w:val="00A44FC5"/>
    <w:rsid w:val="00A57453"/>
    <w:rsid w:val="00A62569"/>
    <w:rsid w:val="00AA230F"/>
    <w:rsid w:val="00AF5A1C"/>
    <w:rsid w:val="00B1080A"/>
    <w:rsid w:val="00B12BE3"/>
    <w:rsid w:val="00B30942"/>
    <w:rsid w:val="00B77D43"/>
    <w:rsid w:val="00B83D66"/>
    <w:rsid w:val="00BA68EE"/>
    <w:rsid w:val="00BA6CD3"/>
    <w:rsid w:val="00BB3CC9"/>
    <w:rsid w:val="00BB6B5E"/>
    <w:rsid w:val="00BD2DA4"/>
    <w:rsid w:val="00BF5FD5"/>
    <w:rsid w:val="00C051C5"/>
    <w:rsid w:val="00C21F52"/>
    <w:rsid w:val="00C25FBE"/>
    <w:rsid w:val="00C66D99"/>
    <w:rsid w:val="00CB3773"/>
    <w:rsid w:val="00CC410F"/>
    <w:rsid w:val="00CD36A2"/>
    <w:rsid w:val="00D23C61"/>
    <w:rsid w:val="00D313B2"/>
    <w:rsid w:val="00D3447B"/>
    <w:rsid w:val="00D374E9"/>
    <w:rsid w:val="00D542CF"/>
    <w:rsid w:val="00D56891"/>
    <w:rsid w:val="00D860B3"/>
    <w:rsid w:val="00D934B9"/>
    <w:rsid w:val="00DD2934"/>
    <w:rsid w:val="00DD6E25"/>
    <w:rsid w:val="00E17ADB"/>
    <w:rsid w:val="00E21FB5"/>
    <w:rsid w:val="00E54F9C"/>
    <w:rsid w:val="00E56ACC"/>
    <w:rsid w:val="00E66DD8"/>
    <w:rsid w:val="00E747C9"/>
    <w:rsid w:val="00E775CF"/>
    <w:rsid w:val="00E95843"/>
    <w:rsid w:val="00ED23EB"/>
    <w:rsid w:val="00EF570E"/>
    <w:rsid w:val="00F05C7B"/>
    <w:rsid w:val="00F16E0D"/>
    <w:rsid w:val="00F54220"/>
    <w:rsid w:val="00F55A42"/>
    <w:rsid w:val="00F6151D"/>
    <w:rsid w:val="00F75346"/>
    <w:rsid w:val="00F83136"/>
    <w:rsid w:val="00FC7BC2"/>
    <w:rsid w:val="00FD622A"/>
    <w:rsid w:val="00FE762C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6712"/>
  <w15:chartTrackingRefBased/>
  <w15:docId w15:val="{FFDF6313-A686-4448-BB0D-69866A80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EED"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851B3"/>
    <w:pPr>
      <w:keepNext/>
      <w:keepLines/>
      <w:spacing w:before="480" w:line="276" w:lineRule="auto"/>
      <w:ind w:left="0" w:firstLine="0"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851B3"/>
    <w:pPr>
      <w:keepNext/>
      <w:ind w:left="0" w:firstLine="0"/>
      <w:jc w:val="center"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E6188"/>
    <w:pPr>
      <w:keepNext/>
      <w:keepLines/>
      <w:spacing w:before="200" w:line="276" w:lineRule="auto"/>
      <w:ind w:left="0" w:firstLine="0"/>
      <w:outlineLvl w:val="2"/>
    </w:pPr>
    <w:rPr>
      <w:rFonts w:ascii="Cambria" w:hAnsi="Cambria"/>
      <w:b/>
      <w:bCs/>
      <w:color w:val="4F81BD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9851B3"/>
    <w:pPr>
      <w:keepNext/>
      <w:keepLines/>
      <w:spacing w:before="200" w:line="276" w:lineRule="auto"/>
      <w:ind w:left="0" w:firstLine="0"/>
      <w:outlineLvl w:val="3"/>
    </w:pPr>
    <w:rPr>
      <w:rFonts w:ascii="Cambria" w:hAnsi="Cambria"/>
      <w:b/>
      <w:bCs/>
      <w:i/>
      <w:iCs/>
      <w:color w:val="4F81BD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7E6188"/>
    <w:pPr>
      <w:keepNext/>
      <w:keepLines/>
      <w:spacing w:before="200" w:line="276" w:lineRule="auto"/>
      <w:ind w:left="0" w:firstLine="0"/>
      <w:outlineLvl w:val="4"/>
    </w:pPr>
    <w:rPr>
      <w:rFonts w:ascii="Cambria" w:hAnsi="Cambria"/>
      <w:color w:val="243F60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E6188"/>
    <w:pPr>
      <w:keepNext/>
      <w:keepLines/>
      <w:spacing w:before="200" w:line="276" w:lineRule="auto"/>
      <w:ind w:left="0" w:firstLine="0"/>
      <w:outlineLvl w:val="5"/>
    </w:pPr>
    <w:rPr>
      <w:rFonts w:ascii="Cambria" w:hAnsi="Cambria"/>
      <w:i/>
      <w:iCs/>
      <w:color w:val="243F60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E6188"/>
    <w:pPr>
      <w:keepNext/>
      <w:keepLines/>
      <w:spacing w:before="200" w:line="276" w:lineRule="auto"/>
      <w:ind w:left="0" w:firstLine="0"/>
      <w:outlineLvl w:val="6"/>
    </w:pPr>
    <w:rPr>
      <w:rFonts w:ascii="Cambria" w:hAnsi="Cambria"/>
      <w:i/>
      <w:iCs/>
      <w:color w:val="404040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7E6188"/>
    <w:pPr>
      <w:keepNext/>
      <w:keepLines/>
      <w:spacing w:before="200" w:line="276" w:lineRule="auto"/>
      <w:ind w:left="0" w:firstLine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E6188"/>
    <w:pPr>
      <w:keepNext/>
      <w:keepLines/>
      <w:spacing w:before="200" w:line="276" w:lineRule="auto"/>
      <w:ind w:left="0" w:firstLine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51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rsid w:val="0098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7E6188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9851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7E618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7E618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7E618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7E618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7E618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E6188"/>
    <w:pPr>
      <w:pBdr>
        <w:bottom w:val="single" w:sz="8" w:space="4" w:color="4F81BD"/>
      </w:pBdr>
      <w:spacing w:after="300"/>
      <w:ind w:left="0" w:firstLine="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E6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7E6188"/>
    <w:pPr>
      <w:numPr>
        <w:ilvl w:val="1"/>
      </w:numPr>
      <w:spacing w:after="200" w:line="276" w:lineRule="auto"/>
      <w:ind w:left="567" w:hanging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E6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E6188"/>
    <w:rPr>
      <w:b/>
      <w:bCs/>
    </w:rPr>
  </w:style>
  <w:style w:type="character" w:customStyle="1" w:styleId="Zvraznn">
    <w:name w:val="Zvýraznění"/>
    <w:uiPriority w:val="20"/>
    <w:qFormat/>
    <w:rsid w:val="007E618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7E6188"/>
    <w:pPr>
      <w:ind w:left="0" w:firstLine="0"/>
    </w:pPr>
    <w:rPr>
      <w:rFonts w:ascii="Calibri" w:eastAsia="Calibri" w:hAnsi="Calibri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7E6188"/>
  </w:style>
  <w:style w:type="paragraph" w:styleId="Odstavecseseznamem">
    <w:name w:val="List Paragraph"/>
    <w:basedOn w:val="Normln"/>
    <w:uiPriority w:val="34"/>
    <w:qFormat/>
    <w:rsid w:val="007E6188"/>
    <w:pPr>
      <w:spacing w:after="200" w:line="276" w:lineRule="auto"/>
      <w:ind w:left="720" w:firstLine="0"/>
      <w:contextualSpacing/>
    </w:pPr>
    <w:rPr>
      <w:rFonts w:ascii="Calibri" w:eastAsia="Calibri" w:hAnsi="Calibri"/>
      <w:szCs w:val="22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7E6188"/>
    <w:pPr>
      <w:spacing w:after="200" w:line="276" w:lineRule="auto"/>
      <w:ind w:left="0" w:firstLine="0"/>
    </w:pPr>
    <w:rPr>
      <w:rFonts w:ascii="Calibri" w:eastAsia="Calibri" w:hAnsi="Calibri"/>
      <w:i/>
      <w:iCs/>
      <w:color w:val="000000"/>
      <w:szCs w:val="22"/>
    </w:rPr>
  </w:style>
  <w:style w:type="character" w:customStyle="1" w:styleId="CitaceChar">
    <w:name w:val="Citace Char"/>
    <w:link w:val="Citace"/>
    <w:uiPriority w:val="29"/>
    <w:rsid w:val="007E6188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7E6188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libri" w:eastAsia="Calibri" w:hAnsi="Calibri"/>
      <w:b/>
      <w:bCs/>
      <w:i/>
      <w:iCs/>
      <w:color w:val="4F81BD"/>
      <w:szCs w:val="22"/>
    </w:rPr>
  </w:style>
  <w:style w:type="character" w:customStyle="1" w:styleId="CitaceintenzivnChar">
    <w:name w:val="Citace – intenzivní Char"/>
    <w:link w:val="Citaceintenzivn"/>
    <w:uiPriority w:val="30"/>
    <w:rsid w:val="007E6188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E6188"/>
    <w:rPr>
      <w:i/>
      <w:iCs/>
      <w:color w:val="808080"/>
    </w:rPr>
  </w:style>
  <w:style w:type="character" w:styleId="Zdraznnintenzivn">
    <w:name w:val="Intense Emphasis"/>
    <w:uiPriority w:val="21"/>
    <w:qFormat/>
    <w:rsid w:val="007E6188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E6188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E6188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E618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851B3"/>
    <w:pPr>
      <w:outlineLvl w:val="9"/>
    </w:pPr>
  </w:style>
  <w:style w:type="character" w:styleId="Hypertextovodkaz">
    <w:name w:val="Hyperlink"/>
    <w:semiHidden/>
    <w:rsid w:val="00036EE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25818"/>
    <w:pPr>
      <w:spacing w:before="100" w:beforeAutospacing="1" w:after="100" w:afterAutospacing="1"/>
      <w:ind w:left="0" w:firstLine="0"/>
    </w:pPr>
    <w:rPr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rsid w:val="000D052E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alendar4">
    <w:name w:val="Calendar 4"/>
    <w:basedOn w:val="Normlntabulka"/>
    <w:uiPriority w:val="99"/>
    <w:qFormat/>
    <w:rsid w:val="000D052E"/>
    <w:pPr>
      <w:snapToGrid w:val="0"/>
    </w:pPr>
    <w:rPr>
      <w:rFonts w:eastAsia="Times New Roman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Svtlstnovnzvraznn1">
    <w:name w:val="Light Shading Accent 1"/>
    <w:basedOn w:val="Normlntabulka"/>
    <w:uiPriority w:val="60"/>
    <w:rsid w:val="00E775C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ze">
    <w:name w:val="Revision"/>
    <w:hidden/>
    <w:uiPriority w:val="99"/>
    <w:semiHidden/>
    <w:rsid w:val="000B2DBF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0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860B3"/>
    <w:rPr>
      <w:rFonts w:ascii="Segoe UI" w:eastAsia="Times New Roman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D86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0B3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860B3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0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60B3"/>
    <w:rPr>
      <w:rFonts w:ascii="Times New Roman" w:eastAsia="Times New Roman" w:hAnsi="Times New Roman"/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554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4F2"/>
    <w:rPr>
      <w:rFonts w:ascii="Times New Roman" w:eastAsia="Times New Roman" w:hAnsi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5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4F2"/>
    <w:rPr>
      <w:rFonts w:ascii="Times New Roman" w:eastAsia="Times New Roman" w:hAnsi="Times New Roman"/>
      <w:sz w:val="22"/>
      <w:lang w:eastAsia="en-US"/>
    </w:rPr>
  </w:style>
  <w:style w:type="character" w:styleId="Zstupntext">
    <w:name w:val="Placeholder Text"/>
    <w:rsid w:val="003554F2"/>
    <w:rPr>
      <w:color w:val="808080"/>
    </w:rPr>
  </w:style>
  <w:style w:type="character" w:customStyle="1" w:styleId="Styl2">
    <w:name w:val="Styl2"/>
    <w:basedOn w:val="Standardnpsmoodstavce"/>
    <w:uiPriority w:val="1"/>
    <w:rsid w:val="003554F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25B386A6E14947914EF2AA03E3E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B7238-7E00-4C88-B153-337F8A4FCA9B}"/>
      </w:docPartPr>
      <w:docPartBody>
        <w:p w:rsidR="00CD1FD2" w:rsidRDefault="00366583" w:rsidP="00366583">
          <w:pPr>
            <w:pStyle w:val="C625B386A6E14947914EF2AA03E3E9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C8A78B5FC54617A05AFE11D4A86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DFA00-9FEF-4AC5-BF51-B370637CFE03}"/>
      </w:docPartPr>
      <w:docPartBody>
        <w:p w:rsidR="00CD1FD2" w:rsidRDefault="00366583" w:rsidP="00366583">
          <w:pPr>
            <w:pStyle w:val="8DC8A78B5FC54617A05AFE11D4A865D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D4F922CF4A44A028CFDEDF6AC306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6F45B-0E4D-4370-AB8D-87735418D60E}"/>
      </w:docPartPr>
      <w:docPartBody>
        <w:p w:rsidR="00CD1FD2" w:rsidRDefault="00366583" w:rsidP="00366583">
          <w:pPr>
            <w:pStyle w:val="ED4F922CF4A44A028CFDEDF6AC3061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BAC2FA85AF04456B5E9C62E7B820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8BEAF-C00B-4032-8E56-501F1DD7A216}"/>
      </w:docPartPr>
      <w:docPartBody>
        <w:p w:rsidR="00CD1FD2" w:rsidRDefault="00366583" w:rsidP="00366583">
          <w:pPr>
            <w:pStyle w:val="EBAC2FA85AF04456B5E9C62E7B820AB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AC2CE681E26406EBB078446B3714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2700D-7EA1-4702-AF08-BA5D408B8A94}"/>
      </w:docPartPr>
      <w:docPartBody>
        <w:p w:rsidR="00CD1FD2" w:rsidRDefault="00366583" w:rsidP="00366583">
          <w:pPr>
            <w:pStyle w:val="9AC2CE681E26406EBB078446B37144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83"/>
    <w:rsid w:val="00366583"/>
    <w:rsid w:val="00377C41"/>
    <w:rsid w:val="004B30F6"/>
    <w:rsid w:val="00707CF2"/>
    <w:rsid w:val="007B442D"/>
    <w:rsid w:val="009D6258"/>
    <w:rsid w:val="00A7738C"/>
    <w:rsid w:val="00BD7EFA"/>
    <w:rsid w:val="00CD1FD2"/>
    <w:rsid w:val="00E7644E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66583"/>
    <w:rPr>
      <w:color w:val="808080"/>
    </w:rPr>
  </w:style>
  <w:style w:type="paragraph" w:customStyle="1" w:styleId="C625B386A6E14947914EF2AA03E3E9D4">
    <w:name w:val="C625B386A6E14947914EF2AA03E3E9D4"/>
    <w:rsid w:val="00366583"/>
  </w:style>
  <w:style w:type="paragraph" w:customStyle="1" w:styleId="8DC8A78B5FC54617A05AFE11D4A865D1">
    <w:name w:val="8DC8A78B5FC54617A05AFE11D4A865D1"/>
    <w:rsid w:val="00366583"/>
  </w:style>
  <w:style w:type="paragraph" w:customStyle="1" w:styleId="ED4F922CF4A44A028CFDEDF6AC3061B6">
    <w:name w:val="ED4F922CF4A44A028CFDEDF6AC3061B6"/>
    <w:rsid w:val="00366583"/>
  </w:style>
  <w:style w:type="paragraph" w:customStyle="1" w:styleId="EBAC2FA85AF04456B5E9C62E7B820AB1">
    <w:name w:val="EBAC2FA85AF04456B5E9C62E7B820AB1"/>
    <w:rsid w:val="00366583"/>
  </w:style>
  <w:style w:type="paragraph" w:customStyle="1" w:styleId="9AC2CE681E26406EBB078446B3714498">
    <w:name w:val="9AC2CE681E26406EBB078446B3714498"/>
    <w:rsid w:val="00366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Lukaskova.Lucie</dc:creator>
  <cp:keywords/>
  <cp:lastModifiedBy>Nepejchalová Leona</cp:lastModifiedBy>
  <cp:revision>22</cp:revision>
  <cp:lastPrinted>2025-04-02T14:29:00Z</cp:lastPrinted>
  <dcterms:created xsi:type="dcterms:W3CDTF">2025-03-21T09:49:00Z</dcterms:created>
  <dcterms:modified xsi:type="dcterms:W3CDTF">2025-04-02T14:29:00Z</dcterms:modified>
</cp:coreProperties>
</file>