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F0E73" w14:textId="77777777" w:rsidR="002220BF" w:rsidRPr="005F3E3D" w:rsidRDefault="00505C82" w:rsidP="00F33DEF">
      <w:pPr>
        <w:outlineLvl w:val="0"/>
        <w:rPr>
          <w:rFonts w:ascii="Calibri" w:hAnsi="Calibri"/>
          <w:b/>
          <w:sz w:val="28"/>
          <w:szCs w:val="28"/>
        </w:rPr>
      </w:pPr>
      <w:proofErr w:type="spellStart"/>
      <w:r w:rsidRPr="008A69CB">
        <w:rPr>
          <w:rFonts w:ascii="Calibri" w:hAnsi="Calibri"/>
          <w:b/>
          <w:sz w:val="22"/>
          <w:szCs w:val="22"/>
        </w:rPr>
        <w:t>Revit</w:t>
      </w:r>
      <w:proofErr w:type="spellEnd"/>
    </w:p>
    <w:p w14:paraId="60AA4637" w14:textId="77777777" w:rsidR="00B365BA" w:rsidRPr="007C0576" w:rsidRDefault="00B365BA">
      <w:pPr>
        <w:rPr>
          <w:rFonts w:ascii="Calibri" w:hAnsi="Calibri"/>
          <w:sz w:val="22"/>
          <w:szCs w:val="22"/>
        </w:rPr>
      </w:pPr>
    </w:p>
    <w:p w14:paraId="7F549028" w14:textId="7FEF0289" w:rsidR="00B365BA" w:rsidRPr="007C0576" w:rsidRDefault="00D121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Obsah: </w:t>
      </w:r>
      <w:r w:rsidR="00713145">
        <w:rPr>
          <w:rFonts w:ascii="Calibri" w:hAnsi="Calibri"/>
          <w:sz w:val="22"/>
          <w:szCs w:val="22"/>
        </w:rPr>
        <w:t>2</w:t>
      </w:r>
      <w:r w:rsidR="00B365BA" w:rsidRPr="007C0576">
        <w:rPr>
          <w:rFonts w:ascii="Calibri" w:hAnsi="Calibri"/>
          <w:sz w:val="22"/>
          <w:szCs w:val="22"/>
        </w:rPr>
        <w:t>0 ml</w:t>
      </w:r>
      <w:r w:rsidR="004870D4">
        <w:rPr>
          <w:rFonts w:ascii="Calibri" w:hAnsi="Calibri"/>
          <w:sz w:val="22"/>
          <w:szCs w:val="22"/>
        </w:rPr>
        <w:t xml:space="preserve"> / 5000 ml</w:t>
      </w:r>
    </w:p>
    <w:p w14:paraId="6A2B491D" w14:textId="77777777" w:rsidR="00656BD1" w:rsidRPr="007C0576" w:rsidRDefault="00656BD1">
      <w:pPr>
        <w:rPr>
          <w:rFonts w:ascii="Calibri" w:hAnsi="Calibri"/>
          <w:sz w:val="22"/>
          <w:szCs w:val="22"/>
        </w:rPr>
      </w:pPr>
    </w:p>
    <w:p w14:paraId="75A90CA9" w14:textId="7157AC5F" w:rsidR="00A10792" w:rsidRPr="00A10792" w:rsidRDefault="00A10792" w:rsidP="005F3E3D">
      <w:pPr>
        <w:rPr>
          <w:rFonts w:ascii="Calibri" w:hAnsi="Calibri"/>
          <w:b/>
          <w:sz w:val="22"/>
          <w:szCs w:val="22"/>
        </w:rPr>
      </w:pPr>
      <w:r w:rsidRPr="00A10792">
        <w:rPr>
          <w:rFonts w:ascii="Calibri" w:hAnsi="Calibri"/>
          <w:b/>
          <w:sz w:val="22"/>
          <w:szCs w:val="22"/>
        </w:rPr>
        <w:t>UŽITÍ:</w:t>
      </w:r>
    </w:p>
    <w:p w14:paraId="19A0BDAC" w14:textId="0FEE7344" w:rsidR="00505C82" w:rsidRPr="007C0576" w:rsidRDefault="00A10792" w:rsidP="005F3E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Multivitami</w:t>
      </w:r>
      <w:r w:rsidR="00505C82" w:rsidRPr="007C0576">
        <w:rPr>
          <w:rFonts w:ascii="Calibri" w:hAnsi="Calibri"/>
          <w:sz w:val="22"/>
          <w:szCs w:val="22"/>
        </w:rPr>
        <w:t>nový přípravek zejména pro vodní želvy.</w:t>
      </w:r>
      <w:r w:rsidR="00713145">
        <w:rPr>
          <w:rFonts w:ascii="Calibri" w:hAnsi="Calibri"/>
          <w:sz w:val="22"/>
          <w:szCs w:val="22"/>
        </w:rPr>
        <w:t xml:space="preserve"> P</w:t>
      </w:r>
      <w:r w:rsidR="00505C82" w:rsidRPr="007C0576">
        <w:rPr>
          <w:rFonts w:ascii="Calibri" w:hAnsi="Calibri"/>
          <w:sz w:val="22"/>
          <w:szCs w:val="22"/>
        </w:rPr>
        <w:t xml:space="preserve">ovzbuzuje aktivitu organismu, </w:t>
      </w:r>
      <w:r w:rsidR="00EB520F">
        <w:rPr>
          <w:rFonts w:ascii="Calibri" w:hAnsi="Calibri"/>
          <w:sz w:val="22"/>
          <w:szCs w:val="22"/>
        </w:rPr>
        <w:t>podporuje</w:t>
      </w:r>
      <w:r w:rsidR="00EB520F" w:rsidRPr="007C0576">
        <w:rPr>
          <w:rFonts w:ascii="Calibri" w:hAnsi="Calibri"/>
          <w:sz w:val="22"/>
          <w:szCs w:val="22"/>
        </w:rPr>
        <w:t xml:space="preserve"> </w:t>
      </w:r>
      <w:r w:rsidR="00505C82" w:rsidRPr="007C0576">
        <w:rPr>
          <w:rFonts w:ascii="Calibri" w:hAnsi="Calibri"/>
          <w:sz w:val="22"/>
          <w:szCs w:val="22"/>
        </w:rPr>
        <w:t xml:space="preserve">imunitu a odolnost proti nemocem. Podporuje zdárný růst krunýře a celkový vývoj zvířete. </w:t>
      </w:r>
    </w:p>
    <w:p w14:paraId="469924AF" w14:textId="77777777" w:rsidR="00B365BA" w:rsidRPr="007C0576" w:rsidRDefault="00B365BA" w:rsidP="00B365BA">
      <w:pPr>
        <w:jc w:val="both"/>
        <w:rPr>
          <w:rFonts w:ascii="Calibri" w:hAnsi="Calibri"/>
          <w:sz w:val="22"/>
          <w:szCs w:val="22"/>
        </w:rPr>
      </w:pPr>
    </w:p>
    <w:p w14:paraId="7C212610" w14:textId="77777777" w:rsidR="00517FCD" w:rsidRPr="007C0576" w:rsidRDefault="00B365BA" w:rsidP="00B365BA">
      <w:pPr>
        <w:jc w:val="both"/>
        <w:rPr>
          <w:rFonts w:ascii="Calibri" w:hAnsi="Calibri"/>
          <w:sz w:val="22"/>
          <w:szCs w:val="22"/>
        </w:rPr>
      </w:pPr>
      <w:r w:rsidRPr="007C0576">
        <w:rPr>
          <w:rFonts w:ascii="Calibri" w:hAnsi="Calibri"/>
          <w:b/>
          <w:sz w:val="22"/>
          <w:szCs w:val="22"/>
        </w:rPr>
        <w:t xml:space="preserve">DÁVKOVÁNÍ: </w:t>
      </w:r>
      <w:r w:rsidR="002C4586" w:rsidRPr="007C0576">
        <w:rPr>
          <w:rFonts w:ascii="Calibri" w:hAnsi="Calibri"/>
          <w:sz w:val="22"/>
          <w:szCs w:val="22"/>
        </w:rPr>
        <w:t xml:space="preserve"> </w:t>
      </w:r>
      <w:r w:rsidR="00505C82" w:rsidRPr="007C0576">
        <w:rPr>
          <w:rFonts w:ascii="Calibri" w:hAnsi="Calibri"/>
          <w:sz w:val="22"/>
          <w:szCs w:val="22"/>
        </w:rPr>
        <w:t>4-8 kapek 1x týdně</w:t>
      </w:r>
    </w:p>
    <w:p w14:paraId="1EBE2183" w14:textId="6CC79850" w:rsidR="005F3E3D" w:rsidRPr="007C0576" w:rsidRDefault="005F3E3D" w:rsidP="005F3E3D">
      <w:pPr>
        <w:rPr>
          <w:rFonts w:ascii="Calibri" w:hAnsi="Calibri"/>
          <w:sz w:val="22"/>
          <w:szCs w:val="22"/>
        </w:rPr>
      </w:pPr>
      <w:r w:rsidRPr="007C0576">
        <w:rPr>
          <w:rFonts w:ascii="Calibri" w:hAnsi="Calibri"/>
          <w:sz w:val="22"/>
          <w:szCs w:val="22"/>
        </w:rPr>
        <w:t>Dávkuje</w:t>
      </w:r>
      <w:r>
        <w:rPr>
          <w:rFonts w:ascii="Calibri" w:hAnsi="Calibri"/>
          <w:sz w:val="22"/>
          <w:szCs w:val="22"/>
        </w:rPr>
        <w:t>t</w:t>
      </w:r>
      <w:r w:rsidRPr="007C0576">
        <w:rPr>
          <w:rFonts w:ascii="Calibri" w:hAnsi="Calibri"/>
          <w:sz w:val="22"/>
          <w:szCs w:val="22"/>
        </w:rPr>
        <w:t>e 1x týdně do krmiva 4-8 kapek podle množství a velikosti zvířat.  Během nemoci a krátce po</w:t>
      </w:r>
      <w:r w:rsidR="0007029B">
        <w:rPr>
          <w:rFonts w:ascii="Calibri" w:hAnsi="Calibri"/>
          <w:sz w:val="22"/>
          <w:szCs w:val="22"/>
        </w:rPr>
        <w:t> </w:t>
      </w:r>
      <w:r w:rsidRPr="007C0576">
        <w:rPr>
          <w:rFonts w:ascii="Calibri" w:hAnsi="Calibri"/>
          <w:sz w:val="22"/>
          <w:szCs w:val="22"/>
        </w:rPr>
        <w:t xml:space="preserve">ní podáváme obden. Potravu s vitamíny po krátkém působení ihned zkrmujeme. </w:t>
      </w:r>
      <w:bookmarkStart w:id="0" w:name="_Hlk530663878"/>
    </w:p>
    <w:bookmarkEnd w:id="0"/>
    <w:p w14:paraId="7F184F11" w14:textId="77777777" w:rsidR="00030D9C" w:rsidRPr="007C0576" w:rsidRDefault="00030D9C" w:rsidP="00B365BA">
      <w:pPr>
        <w:jc w:val="both"/>
        <w:rPr>
          <w:rFonts w:ascii="Calibri" w:hAnsi="Calibri"/>
          <w:sz w:val="22"/>
          <w:szCs w:val="22"/>
        </w:rPr>
      </w:pPr>
    </w:p>
    <w:p w14:paraId="629E2D05" w14:textId="77777777" w:rsidR="009248EC" w:rsidRDefault="00B365BA" w:rsidP="009851FA">
      <w:pPr>
        <w:ind w:left="1418" w:hanging="1418"/>
        <w:jc w:val="both"/>
        <w:outlineLvl w:val="0"/>
        <w:rPr>
          <w:rFonts w:ascii="Calibri" w:hAnsi="Calibri"/>
          <w:sz w:val="22"/>
          <w:szCs w:val="22"/>
        </w:rPr>
      </w:pPr>
      <w:r w:rsidRPr="00916ECF">
        <w:rPr>
          <w:rFonts w:ascii="Calibri" w:hAnsi="Calibri"/>
          <w:b/>
          <w:sz w:val="22"/>
          <w:szCs w:val="22"/>
        </w:rPr>
        <w:t>ÚČINNÉ LÁTKY</w:t>
      </w:r>
      <w:r w:rsidRPr="00916ECF">
        <w:rPr>
          <w:rFonts w:ascii="Calibri" w:hAnsi="Calibri"/>
          <w:sz w:val="22"/>
          <w:szCs w:val="22"/>
        </w:rPr>
        <w:t xml:space="preserve">: </w:t>
      </w:r>
    </w:p>
    <w:p w14:paraId="6931FDBE" w14:textId="77777777" w:rsidR="00575238" w:rsidRPr="005339BC" w:rsidRDefault="00575238" w:rsidP="00575238">
      <w:pPr>
        <w:ind w:left="1418" w:hanging="1418"/>
        <w:jc w:val="both"/>
        <w:outlineLvl w:val="0"/>
        <w:rPr>
          <w:rFonts w:ascii="Calibri" w:hAnsi="Calibri"/>
          <w:sz w:val="22"/>
          <w:szCs w:val="22"/>
        </w:rPr>
      </w:pPr>
      <w:r w:rsidRPr="005339BC">
        <w:rPr>
          <w:rFonts w:ascii="Calibri" w:hAnsi="Calibri"/>
          <w:sz w:val="22"/>
          <w:szCs w:val="22"/>
        </w:rPr>
        <w:t>(obsah v jednom litru přípravku)</w:t>
      </w:r>
    </w:p>
    <w:p w14:paraId="3DE05590" w14:textId="0A988AB5" w:rsidR="009248EC" w:rsidRPr="009248EC" w:rsidRDefault="009248EC" w:rsidP="009248EC">
      <w:pPr>
        <w:ind w:left="1" w:hanging="1"/>
        <w:jc w:val="both"/>
        <w:outlineLvl w:val="0"/>
        <w:rPr>
          <w:rFonts w:ascii="Calibri" w:hAnsi="Calibri"/>
          <w:sz w:val="22"/>
          <w:szCs w:val="22"/>
        </w:rPr>
      </w:pPr>
      <w:r w:rsidRPr="009248EC">
        <w:rPr>
          <w:rFonts w:ascii="Calibri" w:eastAsia="Calibri" w:hAnsi="Calibri" w:cs="Calibri"/>
          <w:sz w:val="22"/>
          <w:szCs w:val="22"/>
          <w:lang w:eastAsia="en-US"/>
        </w:rPr>
        <w:t>vitam</w:t>
      </w:r>
      <w:r w:rsidR="00251156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9248EC">
        <w:rPr>
          <w:rFonts w:ascii="Calibri" w:eastAsia="Calibri" w:hAnsi="Calibri" w:cs="Calibri"/>
          <w:sz w:val="22"/>
          <w:szCs w:val="22"/>
          <w:lang w:eastAsia="en-US"/>
        </w:rPr>
        <w:t>n A</w:t>
      </w:r>
      <w:r w:rsidRPr="009248EC">
        <w:rPr>
          <w:rFonts w:ascii="Calibri" w:hAnsi="Calibri"/>
          <w:sz w:val="22"/>
          <w:szCs w:val="22"/>
        </w:rPr>
        <w:t xml:space="preserve"> (</w:t>
      </w:r>
      <w:r w:rsidRPr="009248EC">
        <w:rPr>
          <w:rFonts w:ascii="Calibri" w:hAnsi="Calibri" w:cs="Calibri"/>
          <w:bCs/>
        </w:rPr>
        <w:t>axeroftol) 210 000 I.U., vitamín</w:t>
      </w:r>
      <w:r w:rsidRPr="009248EC">
        <w:rPr>
          <w:rFonts w:ascii="Calibri" w:hAnsi="Calibri" w:cs="Calibri"/>
          <w:b/>
          <w:bCs/>
        </w:rPr>
        <w:t xml:space="preserve"> </w:t>
      </w:r>
      <w:r w:rsidRPr="009248EC">
        <w:rPr>
          <w:rFonts w:ascii="Calibri" w:eastAsia="Calibri" w:hAnsi="Calibri" w:cs="Calibri"/>
          <w:sz w:val="22"/>
          <w:szCs w:val="22"/>
          <w:lang w:eastAsia="en-US"/>
        </w:rPr>
        <w:t>D</w:t>
      </w:r>
      <w:r w:rsidRPr="009248EC">
        <w:rPr>
          <w:rFonts w:ascii="Calibri" w:eastAsia="Calibri" w:hAnsi="Calibri" w:cs="Calibri"/>
          <w:sz w:val="22"/>
          <w:szCs w:val="22"/>
          <w:vertAlign w:val="subscript"/>
          <w:lang w:eastAsia="en-US"/>
        </w:rPr>
        <w:t>3</w:t>
      </w:r>
      <w:r w:rsidRPr="009248EC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Pr="009248EC">
        <w:rPr>
          <w:rFonts w:ascii="Calibri" w:hAnsi="Calibri" w:cs="Calibri"/>
          <w:sz w:val="22"/>
          <w:szCs w:val="22"/>
        </w:rPr>
        <w:t>cholekalciferol)</w:t>
      </w:r>
      <w:r w:rsidRPr="009248EC">
        <w:rPr>
          <w:rFonts w:ascii="Calibri" w:eastAsia="Calibri" w:hAnsi="Calibri" w:cs="Calibri"/>
          <w:sz w:val="22"/>
          <w:szCs w:val="22"/>
          <w:lang w:eastAsia="en-US"/>
        </w:rPr>
        <w:t xml:space="preserve"> 43 000 I.U., </w:t>
      </w:r>
      <w:r w:rsidRPr="009248EC">
        <w:rPr>
          <w:rFonts w:ascii="Calibri" w:hAnsi="Calibri"/>
          <w:sz w:val="22"/>
          <w:szCs w:val="22"/>
        </w:rPr>
        <w:t xml:space="preserve">vitamín E (tokoferol) 12 300 mg, betain </w:t>
      </w:r>
      <w:proofErr w:type="spellStart"/>
      <w:r w:rsidRPr="009248EC">
        <w:rPr>
          <w:rFonts w:ascii="Calibri" w:hAnsi="Calibri"/>
          <w:sz w:val="22"/>
          <w:szCs w:val="22"/>
        </w:rPr>
        <w:t>anhydrát</w:t>
      </w:r>
      <w:proofErr w:type="spellEnd"/>
      <w:r w:rsidRPr="009248EC">
        <w:rPr>
          <w:rFonts w:ascii="Calibri" w:hAnsi="Calibri"/>
          <w:sz w:val="22"/>
          <w:szCs w:val="22"/>
        </w:rPr>
        <w:t xml:space="preserve"> 10 000 mg/l, vitamín C (kyselina askorbová) 9 685 mg, </w:t>
      </w:r>
      <w:proofErr w:type="spellStart"/>
      <w:r w:rsidRPr="009248EC">
        <w:rPr>
          <w:rFonts w:ascii="Calibri" w:hAnsi="Calibri"/>
          <w:sz w:val="22"/>
          <w:szCs w:val="22"/>
        </w:rPr>
        <w:t>niacinamid</w:t>
      </w:r>
      <w:proofErr w:type="spellEnd"/>
      <w:r w:rsidRPr="009248EC">
        <w:rPr>
          <w:rFonts w:ascii="Calibri" w:hAnsi="Calibri"/>
          <w:sz w:val="22"/>
          <w:szCs w:val="22"/>
        </w:rPr>
        <w:t xml:space="preserve"> 7</w:t>
      </w:r>
      <w:r w:rsidR="0007029B">
        <w:rPr>
          <w:rFonts w:ascii="Calibri" w:hAnsi="Calibri"/>
          <w:sz w:val="22"/>
          <w:szCs w:val="22"/>
        </w:rPr>
        <w:t> </w:t>
      </w:r>
      <w:r w:rsidRPr="009248EC">
        <w:rPr>
          <w:rFonts w:ascii="Calibri" w:hAnsi="Calibri"/>
          <w:sz w:val="22"/>
          <w:szCs w:val="22"/>
        </w:rPr>
        <w:t>000</w:t>
      </w:r>
      <w:r w:rsidR="0007029B">
        <w:rPr>
          <w:rFonts w:ascii="Calibri" w:hAnsi="Calibri"/>
          <w:sz w:val="22"/>
          <w:szCs w:val="22"/>
        </w:rPr>
        <w:t> </w:t>
      </w:r>
      <w:r w:rsidRPr="009248EC">
        <w:rPr>
          <w:rFonts w:ascii="Calibri" w:hAnsi="Calibri"/>
          <w:sz w:val="22"/>
          <w:szCs w:val="22"/>
        </w:rPr>
        <w:t>mg/l, D-</w:t>
      </w:r>
      <w:proofErr w:type="spellStart"/>
      <w:r w:rsidRPr="009248EC">
        <w:rPr>
          <w:rFonts w:ascii="Calibri" w:hAnsi="Calibri"/>
          <w:sz w:val="22"/>
          <w:szCs w:val="22"/>
        </w:rPr>
        <w:t>panthenol</w:t>
      </w:r>
      <w:proofErr w:type="spellEnd"/>
      <w:r w:rsidRPr="009248EC">
        <w:rPr>
          <w:rFonts w:ascii="Calibri" w:hAnsi="Calibri"/>
          <w:sz w:val="22"/>
          <w:szCs w:val="22"/>
        </w:rPr>
        <w:t xml:space="preserve"> 2 580 mg/l</w:t>
      </w:r>
      <w:r w:rsidR="005D5FC9">
        <w:rPr>
          <w:rFonts w:ascii="Calibri" w:hAnsi="Calibri"/>
          <w:sz w:val="22"/>
          <w:szCs w:val="22"/>
        </w:rPr>
        <w:t xml:space="preserve">, </w:t>
      </w:r>
      <w:r w:rsidR="009F6F66">
        <w:rPr>
          <w:rFonts w:ascii="Calibri" w:hAnsi="Calibri"/>
          <w:sz w:val="22"/>
          <w:szCs w:val="22"/>
        </w:rPr>
        <w:t>vitamín B</w:t>
      </w:r>
      <w:r w:rsidR="009F6F66" w:rsidRPr="009F6F66">
        <w:rPr>
          <w:rFonts w:ascii="Calibri" w:hAnsi="Calibri"/>
          <w:sz w:val="22"/>
          <w:szCs w:val="22"/>
          <w:vertAlign w:val="subscript"/>
        </w:rPr>
        <w:t>2</w:t>
      </w:r>
      <w:r w:rsidR="009F6F66">
        <w:rPr>
          <w:rFonts w:ascii="Calibri" w:hAnsi="Calibri"/>
          <w:sz w:val="22"/>
          <w:szCs w:val="22"/>
        </w:rPr>
        <w:t> 800 mg/l, vitamín B</w:t>
      </w:r>
      <w:r w:rsidR="009F6F66" w:rsidRPr="009F6F66">
        <w:rPr>
          <w:rFonts w:ascii="Calibri" w:hAnsi="Calibri"/>
          <w:sz w:val="22"/>
          <w:szCs w:val="22"/>
          <w:vertAlign w:val="subscript"/>
        </w:rPr>
        <w:t>6</w:t>
      </w:r>
      <w:r w:rsidR="009F6F66">
        <w:rPr>
          <w:rFonts w:ascii="Calibri" w:hAnsi="Calibri"/>
          <w:sz w:val="22"/>
          <w:szCs w:val="22"/>
        </w:rPr>
        <w:t> 800 mg/l, vitamín K</w:t>
      </w:r>
      <w:r w:rsidR="009F6F66" w:rsidRPr="009F6F66">
        <w:rPr>
          <w:rFonts w:ascii="Calibri" w:hAnsi="Calibri"/>
          <w:sz w:val="22"/>
          <w:szCs w:val="22"/>
          <w:vertAlign w:val="subscript"/>
        </w:rPr>
        <w:t>3 </w:t>
      </w:r>
      <w:r w:rsidR="009F6F66">
        <w:rPr>
          <w:rFonts w:ascii="Calibri" w:hAnsi="Calibri"/>
          <w:sz w:val="22"/>
          <w:szCs w:val="22"/>
        </w:rPr>
        <w:t>800 mg/l, vitamín B</w:t>
      </w:r>
      <w:r w:rsidR="009F6F66" w:rsidRPr="009F6F66">
        <w:rPr>
          <w:rFonts w:ascii="Calibri" w:hAnsi="Calibri"/>
          <w:sz w:val="22"/>
          <w:szCs w:val="22"/>
          <w:vertAlign w:val="subscript"/>
        </w:rPr>
        <w:t>1</w:t>
      </w:r>
      <w:r w:rsidR="009F6F66">
        <w:rPr>
          <w:rFonts w:ascii="Calibri" w:hAnsi="Calibri"/>
          <w:sz w:val="22"/>
          <w:szCs w:val="22"/>
        </w:rPr>
        <w:t xml:space="preserve"> 400 mg/l, kyselina listová 200 mg/l, </w:t>
      </w:r>
      <w:proofErr w:type="spellStart"/>
      <w:r w:rsidR="005D5FC9">
        <w:rPr>
          <w:rFonts w:ascii="Calibri" w:hAnsi="Calibri"/>
          <w:sz w:val="22"/>
          <w:szCs w:val="22"/>
        </w:rPr>
        <w:t>dikalcium</w:t>
      </w:r>
      <w:proofErr w:type="spellEnd"/>
      <w:r w:rsidR="005D5FC9">
        <w:rPr>
          <w:rFonts w:ascii="Calibri" w:hAnsi="Calibri"/>
          <w:sz w:val="22"/>
          <w:szCs w:val="22"/>
        </w:rPr>
        <w:t xml:space="preserve"> fosfát </w:t>
      </w:r>
      <w:r w:rsidR="002D4137">
        <w:rPr>
          <w:rFonts w:ascii="Calibri" w:hAnsi="Calibri"/>
          <w:sz w:val="22"/>
          <w:szCs w:val="22"/>
        </w:rPr>
        <w:t>5 mg/l,</w:t>
      </w:r>
      <w:r w:rsidR="009F6F66">
        <w:rPr>
          <w:rFonts w:ascii="Calibri" w:hAnsi="Calibri"/>
          <w:sz w:val="22"/>
          <w:szCs w:val="22"/>
        </w:rPr>
        <w:t xml:space="preserve"> biotin 15 mg/l, vitamín B</w:t>
      </w:r>
      <w:r w:rsidR="009F6F66" w:rsidRPr="009F6F66">
        <w:rPr>
          <w:rFonts w:ascii="Calibri" w:hAnsi="Calibri"/>
          <w:sz w:val="22"/>
          <w:szCs w:val="22"/>
          <w:vertAlign w:val="subscript"/>
        </w:rPr>
        <w:t>12</w:t>
      </w:r>
      <w:r w:rsidR="009F6F66">
        <w:rPr>
          <w:rFonts w:ascii="Calibri" w:hAnsi="Calibri"/>
          <w:sz w:val="22"/>
          <w:szCs w:val="22"/>
        </w:rPr>
        <w:t xml:space="preserve"> 10</w:t>
      </w:r>
      <w:r w:rsidR="0007029B">
        <w:rPr>
          <w:rFonts w:ascii="Calibri" w:hAnsi="Calibri"/>
          <w:sz w:val="22"/>
          <w:szCs w:val="22"/>
        </w:rPr>
        <w:t> </w:t>
      </w:r>
      <w:r w:rsidR="009F6F66">
        <w:rPr>
          <w:rFonts w:ascii="Calibri" w:hAnsi="Calibri"/>
          <w:sz w:val="22"/>
          <w:szCs w:val="22"/>
        </w:rPr>
        <w:t>mg/l, sel</w:t>
      </w:r>
      <w:r w:rsidR="004A41BF">
        <w:rPr>
          <w:rFonts w:ascii="Calibri" w:hAnsi="Calibri"/>
          <w:sz w:val="22"/>
          <w:szCs w:val="22"/>
        </w:rPr>
        <w:t>e</w:t>
      </w:r>
      <w:r w:rsidR="009F6F66">
        <w:rPr>
          <w:rFonts w:ascii="Calibri" w:hAnsi="Calibri"/>
          <w:sz w:val="22"/>
          <w:szCs w:val="22"/>
        </w:rPr>
        <w:t>n</w:t>
      </w:r>
      <w:r w:rsidR="004A41BF">
        <w:rPr>
          <w:rFonts w:ascii="Calibri" w:hAnsi="Calibri"/>
          <w:sz w:val="22"/>
          <w:szCs w:val="22"/>
        </w:rPr>
        <w:t xml:space="preserve"> </w:t>
      </w:r>
      <w:r w:rsidR="009F6F66">
        <w:rPr>
          <w:rFonts w:ascii="Calibri" w:hAnsi="Calibri"/>
          <w:sz w:val="22"/>
          <w:szCs w:val="22"/>
        </w:rPr>
        <w:t xml:space="preserve">2 mg/l, </w:t>
      </w:r>
      <w:r w:rsidR="002D4137">
        <w:rPr>
          <w:rFonts w:ascii="Calibri" w:hAnsi="Calibri"/>
          <w:sz w:val="22"/>
          <w:szCs w:val="22"/>
        </w:rPr>
        <w:t>jód 0,4 ml/l.</w:t>
      </w:r>
    </w:p>
    <w:p w14:paraId="623F5299" w14:textId="77777777" w:rsidR="00B365BA" w:rsidRPr="007C0576" w:rsidRDefault="00B365BA" w:rsidP="00B365BA">
      <w:pPr>
        <w:jc w:val="both"/>
        <w:rPr>
          <w:rFonts w:ascii="Calibri" w:hAnsi="Calibri"/>
          <w:sz w:val="22"/>
          <w:szCs w:val="22"/>
        </w:rPr>
      </w:pPr>
    </w:p>
    <w:p w14:paraId="325096E4" w14:textId="77777777" w:rsidR="00B365BA" w:rsidRDefault="00B365BA" w:rsidP="00F33DEF">
      <w:pPr>
        <w:jc w:val="both"/>
        <w:outlineLvl w:val="0"/>
        <w:rPr>
          <w:rFonts w:ascii="Calibri" w:hAnsi="Calibri"/>
          <w:sz w:val="22"/>
          <w:szCs w:val="22"/>
        </w:rPr>
      </w:pPr>
      <w:r w:rsidRPr="007C0576">
        <w:rPr>
          <w:rFonts w:ascii="Calibri" w:hAnsi="Calibri"/>
          <w:b/>
          <w:sz w:val="22"/>
          <w:szCs w:val="22"/>
        </w:rPr>
        <w:t>UPOZORNĚNÍ</w:t>
      </w:r>
      <w:r w:rsidRPr="007C0576">
        <w:rPr>
          <w:rFonts w:ascii="Calibri" w:hAnsi="Calibri"/>
          <w:sz w:val="22"/>
          <w:szCs w:val="22"/>
        </w:rPr>
        <w:t xml:space="preserve">: </w:t>
      </w:r>
    </w:p>
    <w:p w14:paraId="601BA8B0" w14:textId="77777777" w:rsidR="004870D4" w:rsidRPr="007C0576" w:rsidRDefault="004870D4" w:rsidP="004870D4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Veterinární přípravek. Pouze pro zvířata.</w:t>
      </w:r>
    </w:p>
    <w:p w14:paraId="20235184" w14:textId="77777777" w:rsidR="004870D4" w:rsidRDefault="004870D4" w:rsidP="00F33DEF">
      <w:pPr>
        <w:jc w:val="both"/>
        <w:outlineLvl w:val="0"/>
        <w:rPr>
          <w:rFonts w:ascii="Calibri" w:hAnsi="Calibri"/>
          <w:sz w:val="22"/>
          <w:szCs w:val="22"/>
        </w:rPr>
      </w:pPr>
    </w:p>
    <w:p w14:paraId="05FAE5CF" w14:textId="0E6EC9C3" w:rsidR="00B365BA" w:rsidRDefault="00713145" w:rsidP="00F33DEF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B365BA" w:rsidRPr="007C0576">
        <w:rPr>
          <w:rFonts w:ascii="Calibri" w:hAnsi="Calibri"/>
          <w:sz w:val="22"/>
          <w:szCs w:val="22"/>
        </w:rPr>
        <w:t>chovávejte mimo</w:t>
      </w:r>
      <w:r w:rsidR="00EB520F">
        <w:rPr>
          <w:rFonts w:ascii="Calibri" w:hAnsi="Calibri"/>
          <w:sz w:val="22"/>
          <w:szCs w:val="22"/>
        </w:rPr>
        <w:t xml:space="preserve"> dohled a</w:t>
      </w:r>
      <w:r w:rsidR="00B365BA" w:rsidRPr="007C0576">
        <w:rPr>
          <w:rFonts w:ascii="Calibri" w:hAnsi="Calibri"/>
          <w:sz w:val="22"/>
          <w:szCs w:val="22"/>
        </w:rPr>
        <w:t xml:space="preserve"> dosah dětí</w:t>
      </w:r>
      <w:r>
        <w:rPr>
          <w:rFonts w:ascii="Calibri" w:hAnsi="Calibri"/>
          <w:sz w:val="22"/>
          <w:szCs w:val="22"/>
        </w:rPr>
        <w:t>.</w:t>
      </w:r>
    </w:p>
    <w:p w14:paraId="054EFA2A" w14:textId="1240A270" w:rsidR="00977DAD" w:rsidRPr="007C0576" w:rsidRDefault="00977DAD" w:rsidP="00977DAD">
      <w:pPr>
        <w:pStyle w:val="Zkladntext"/>
        <w:outlineLvl w:val="0"/>
        <w:rPr>
          <w:rFonts w:ascii="Calibri" w:hAnsi="Calibri"/>
          <w:sz w:val="22"/>
          <w:szCs w:val="22"/>
        </w:rPr>
      </w:pPr>
      <w:r w:rsidRPr="007C0576">
        <w:rPr>
          <w:rFonts w:ascii="Calibri" w:hAnsi="Calibri"/>
          <w:sz w:val="22"/>
          <w:szCs w:val="22"/>
        </w:rPr>
        <w:t>Skladujte v temnu při teplotě 15-25</w:t>
      </w:r>
      <w:r w:rsidR="00EB520F">
        <w:rPr>
          <w:rFonts w:ascii="Calibri" w:hAnsi="Calibri"/>
          <w:sz w:val="22"/>
          <w:szCs w:val="22"/>
        </w:rPr>
        <w:t xml:space="preserve"> </w:t>
      </w:r>
      <w:r w:rsidRPr="007C0576">
        <w:rPr>
          <w:rFonts w:ascii="Calibri" w:hAnsi="Calibri"/>
          <w:sz w:val="22"/>
          <w:szCs w:val="22"/>
        </w:rPr>
        <w:t>°C</w:t>
      </w:r>
      <w:r>
        <w:rPr>
          <w:rFonts w:ascii="Calibri" w:hAnsi="Calibri"/>
          <w:sz w:val="22"/>
          <w:szCs w:val="22"/>
        </w:rPr>
        <w:t>.</w:t>
      </w:r>
    </w:p>
    <w:p w14:paraId="41DFC711" w14:textId="6283BA81" w:rsidR="00977DAD" w:rsidRDefault="00977DAD" w:rsidP="00977DAD">
      <w:pPr>
        <w:pStyle w:val="Zkladntext"/>
        <w:rPr>
          <w:rFonts w:ascii="Calibri" w:hAnsi="Calibri" w:cs="Calibri"/>
          <w:sz w:val="22"/>
          <w:szCs w:val="22"/>
        </w:rPr>
      </w:pPr>
      <w:r w:rsidRPr="005F3E3D">
        <w:rPr>
          <w:rFonts w:ascii="Calibri" w:hAnsi="Calibri" w:cs="Calibri"/>
          <w:sz w:val="22"/>
          <w:szCs w:val="22"/>
        </w:rPr>
        <w:t xml:space="preserve">Chraňte před </w:t>
      </w:r>
      <w:r w:rsidR="00EB520F">
        <w:rPr>
          <w:rFonts w:ascii="Calibri" w:hAnsi="Calibri" w:cs="Calibri"/>
          <w:sz w:val="22"/>
          <w:szCs w:val="22"/>
        </w:rPr>
        <w:t xml:space="preserve">přímým </w:t>
      </w:r>
      <w:r w:rsidRPr="005F3E3D">
        <w:rPr>
          <w:rFonts w:ascii="Calibri" w:hAnsi="Calibri" w:cs="Calibri"/>
          <w:sz w:val="22"/>
          <w:szCs w:val="22"/>
        </w:rPr>
        <w:t>slunečním zářením.</w:t>
      </w:r>
    </w:p>
    <w:p w14:paraId="40E4BEA7" w14:textId="7296E32B" w:rsidR="005F3E3D" w:rsidRDefault="005F3E3D" w:rsidP="005F3E3D">
      <w:pPr>
        <w:rPr>
          <w:rFonts w:ascii="Calibri" w:hAnsi="Calibri"/>
          <w:sz w:val="22"/>
          <w:szCs w:val="22"/>
        </w:rPr>
      </w:pPr>
      <w:r w:rsidRPr="007C0576">
        <w:rPr>
          <w:rFonts w:ascii="Calibri" w:hAnsi="Calibri"/>
          <w:sz w:val="22"/>
          <w:szCs w:val="22"/>
        </w:rPr>
        <w:t>Chraňte před mrazem</w:t>
      </w:r>
      <w:r>
        <w:rPr>
          <w:rFonts w:ascii="Calibri" w:hAnsi="Calibri"/>
          <w:sz w:val="22"/>
          <w:szCs w:val="22"/>
        </w:rPr>
        <w:t>.</w:t>
      </w:r>
      <w:r w:rsidRPr="007C0576">
        <w:rPr>
          <w:rFonts w:ascii="Calibri" w:hAnsi="Calibri"/>
          <w:sz w:val="22"/>
          <w:szCs w:val="22"/>
        </w:rPr>
        <w:t xml:space="preserve"> </w:t>
      </w:r>
    </w:p>
    <w:p w14:paraId="2195CF93" w14:textId="6E9D9831" w:rsidR="00EB520F" w:rsidRDefault="00EB520F" w:rsidP="005F3E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Odpad likvidujte podle místních právních předpisů.</w:t>
      </w:r>
    </w:p>
    <w:p w14:paraId="2272E097" w14:textId="77777777" w:rsidR="00977DAD" w:rsidRDefault="00977DAD" w:rsidP="005F3E3D">
      <w:pPr>
        <w:rPr>
          <w:rFonts w:ascii="Calibri" w:hAnsi="Calibri"/>
          <w:sz w:val="22"/>
          <w:szCs w:val="22"/>
        </w:rPr>
      </w:pPr>
    </w:p>
    <w:p w14:paraId="307E56AE" w14:textId="3CDE5034" w:rsidR="00997F75" w:rsidRPr="00961C9E" w:rsidRDefault="00D8362B" w:rsidP="00997F75">
      <w:pPr>
        <w:pStyle w:val="Zkladntex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Výrobce a</w:t>
      </w:r>
      <w:r w:rsidR="00997F75" w:rsidRPr="00961C9E">
        <w:rPr>
          <w:rFonts w:ascii="Calibri" w:hAnsi="Calibri"/>
          <w:b/>
          <w:bCs/>
          <w:sz w:val="22"/>
          <w:szCs w:val="22"/>
        </w:rPr>
        <w:t xml:space="preserve"> držitel rozhodnutí o schválení:</w:t>
      </w:r>
    </w:p>
    <w:p w14:paraId="79D02DBF" w14:textId="77777777" w:rsidR="00997F75" w:rsidRPr="007C0576" w:rsidRDefault="00997F75" w:rsidP="00997F75">
      <w:pPr>
        <w:pStyle w:val="Zkladntext"/>
        <w:rPr>
          <w:rFonts w:ascii="Calibri" w:hAnsi="Calibri"/>
          <w:bCs/>
          <w:sz w:val="22"/>
          <w:szCs w:val="22"/>
        </w:rPr>
      </w:pPr>
      <w:r w:rsidRPr="007C0576">
        <w:rPr>
          <w:rFonts w:ascii="Calibri" w:hAnsi="Calibri"/>
          <w:bCs/>
          <w:sz w:val="22"/>
          <w:szCs w:val="22"/>
        </w:rPr>
        <w:t>Dajana PET, s.r.o.</w:t>
      </w:r>
    </w:p>
    <w:p w14:paraId="4277DEBD" w14:textId="77777777" w:rsidR="00997F75" w:rsidRPr="007C0576" w:rsidRDefault="00997F75" w:rsidP="00997F75">
      <w:pPr>
        <w:pStyle w:val="Zkladntext"/>
        <w:rPr>
          <w:rFonts w:ascii="Calibri" w:hAnsi="Calibri"/>
          <w:bCs/>
          <w:sz w:val="22"/>
          <w:szCs w:val="22"/>
        </w:rPr>
      </w:pPr>
      <w:r w:rsidRPr="007C0576">
        <w:rPr>
          <w:rFonts w:ascii="Calibri" w:hAnsi="Calibri"/>
          <w:bCs/>
          <w:sz w:val="22"/>
          <w:szCs w:val="22"/>
        </w:rPr>
        <w:t>Bohuňovice 686</w:t>
      </w:r>
    </w:p>
    <w:p w14:paraId="0BA8D74C" w14:textId="34168178" w:rsidR="00997F75" w:rsidRPr="007C0576" w:rsidRDefault="00997F75" w:rsidP="00997F75">
      <w:pPr>
        <w:pStyle w:val="Zkladntext"/>
        <w:rPr>
          <w:rFonts w:ascii="Calibri" w:hAnsi="Calibri"/>
          <w:bCs/>
          <w:sz w:val="22"/>
          <w:szCs w:val="22"/>
        </w:rPr>
      </w:pPr>
      <w:r w:rsidRPr="007C0576">
        <w:rPr>
          <w:rFonts w:ascii="Calibri" w:hAnsi="Calibri"/>
          <w:bCs/>
          <w:sz w:val="22"/>
          <w:szCs w:val="22"/>
        </w:rPr>
        <w:t>783 14</w:t>
      </w:r>
      <w:r w:rsidR="00EB520F">
        <w:rPr>
          <w:rFonts w:ascii="Calibri" w:hAnsi="Calibri"/>
          <w:bCs/>
          <w:sz w:val="22"/>
          <w:szCs w:val="22"/>
        </w:rPr>
        <w:t>,</w:t>
      </w:r>
      <w:r w:rsidR="00977DAD">
        <w:rPr>
          <w:rFonts w:ascii="Calibri" w:hAnsi="Calibri"/>
          <w:bCs/>
          <w:sz w:val="22"/>
          <w:szCs w:val="22"/>
        </w:rPr>
        <w:t xml:space="preserve"> Česká republika</w:t>
      </w:r>
    </w:p>
    <w:p w14:paraId="675841E5" w14:textId="77777777" w:rsidR="00997F75" w:rsidRPr="007C0576" w:rsidRDefault="00997F75" w:rsidP="00997F75">
      <w:pPr>
        <w:pStyle w:val="Zkladntext"/>
        <w:rPr>
          <w:rFonts w:ascii="Calibri" w:hAnsi="Calibri"/>
          <w:bCs/>
          <w:sz w:val="22"/>
          <w:szCs w:val="22"/>
        </w:rPr>
      </w:pPr>
    </w:p>
    <w:p w14:paraId="3FE4CC60" w14:textId="47A6C2B9" w:rsidR="00997F75" w:rsidRPr="007C0576" w:rsidRDefault="00EB520F" w:rsidP="00F33DEF">
      <w:pPr>
        <w:pStyle w:val="Zkladntext"/>
        <w:outlineLvl w:val="0"/>
        <w:rPr>
          <w:rFonts w:ascii="Calibri" w:hAnsi="Calibri"/>
          <w:bCs/>
          <w:sz w:val="22"/>
          <w:szCs w:val="22"/>
        </w:rPr>
      </w:pPr>
      <w:r w:rsidRPr="00960296">
        <w:rPr>
          <w:rFonts w:ascii="Calibri" w:hAnsi="Calibri"/>
          <w:b/>
          <w:bCs/>
          <w:sz w:val="22"/>
          <w:szCs w:val="22"/>
        </w:rPr>
        <w:t>Číslo schválení:</w:t>
      </w:r>
      <w:r w:rsidR="00D8362B">
        <w:rPr>
          <w:rFonts w:ascii="Calibri" w:hAnsi="Calibri"/>
          <w:bCs/>
          <w:sz w:val="22"/>
          <w:szCs w:val="22"/>
        </w:rPr>
        <w:t xml:space="preserve"> </w:t>
      </w:r>
      <w:r w:rsidR="00A52D83">
        <w:rPr>
          <w:rFonts w:ascii="Calibri" w:hAnsi="Calibri"/>
          <w:bCs/>
          <w:sz w:val="22"/>
          <w:szCs w:val="22"/>
        </w:rPr>
        <w:t>041-20</w:t>
      </w:r>
      <w:r w:rsidR="004870D4">
        <w:rPr>
          <w:rFonts w:ascii="Calibri" w:hAnsi="Calibri"/>
          <w:bCs/>
          <w:sz w:val="22"/>
          <w:szCs w:val="22"/>
        </w:rPr>
        <w:t>/C</w:t>
      </w:r>
    </w:p>
    <w:p w14:paraId="47816514" w14:textId="77777777" w:rsidR="00997F75" w:rsidRPr="007C0576" w:rsidRDefault="00997F75" w:rsidP="00997F75">
      <w:pPr>
        <w:pStyle w:val="Zkladntext"/>
        <w:rPr>
          <w:rFonts w:ascii="Calibri" w:hAnsi="Calibri"/>
          <w:bCs/>
          <w:sz w:val="22"/>
          <w:szCs w:val="22"/>
        </w:rPr>
      </w:pPr>
    </w:p>
    <w:p w14:paraId="1C07A0A2" w14:textId="72A27D81" w:rsidR="00997F75" w:rsidRDefault="00997F75" w:rsidP="00F33DEF">
      <w:pPr>
        <w:pStyle w:val="Zkladntext"/>
        <w:outlineLvl w:val="0"/>
        <w:rPr>
          <w:rFonts w:ascii="Calibri" w:hAnsi="Calibri"/>
          <w:sz w:val="22"/>
          <w:szCs w:val="22"/>
        </w:rPr>
      </w:pPr>
      <w:r w:rsidRPr="00EB520F">
        <w:rPr>
          <w:rFonts w:ascii="Calibri" w:hAnsi="Calibri"/>
          <w:b/>
          <w:sz w:val="22"/>
          <w:szCs w:val="22"/>
        </w:rPr>
        <w:t xml:space="preserve">Datum spotřeby </w:t>
      </w:r>
      <w:r w:rsidR="004870D4" w:rsidRPr="00EB520F">
        <w:rPr>
          <w:rFonts w:ascii="Calibri" w:hAnsi="Calibri"/>
          <w:b/>
          <w:sz w:val="22"/>
          <w:szCs w:val="22"/>
        </w:rPr>
        <w:t>a č. šarže</w:t>
      </w:r>
      <w:r w:rsidR="004870D4">
        <w:rPr>
          <w:rFonts w:ascii="Calibri" w:hAnsi="Calibri"/>
          <w:sz w:val="22"/>
          <w:szCs w:val="22"/>
        </w:rPr>
        <w:t xml:space="preserve"> </w:t>
      </w:r>
      <w:r w:rsidRPr="007C0576">
        <w:rPr>
          <w:rFonts w:ascii="Calibri" w:hAnsi="Calibri"/>
          <w:sz w:val="22"/>
          <w:szCs w:val="22"/>
        </w:rPr>
        <w:t>na dně obalu</w:t>
      </w:r>
      <w:r w:rsidR="005F3E3D">
        <w:rPr>
          <w:rFonts w:ascii="Calibri" w:hAnsi="Calibri"/>
          <w:sz w:val="22"/>
          <w:szCs w:val="22"/>
        </w:rPr>
        <w:t>.</w:t>
      </w:r>
      <w:r w:rsidR="00DE740B" w:rsidRPr="007C0576">
        <w:rPr>
          <w:rFonts w:ascii="Calibri" w:hAnsi="Calibri"/>
          <w:sz w:val="22"/>
          <w:szCs w:val="22"/>
        </w:rPr>
        <w:t xml:space="preserve"> </w:t>
      </w:r>
      <w:bookmarkStart w:id="1" w:name="_GoBack"/>
      <w:bookmarkEnd w:id="1"/>
    </w:p>
    <w:sectPr w:rsidR="00997F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BAE0F" w14:textId="77777777" w:rsidR="00EC1A75" w:rsidRDefault="00EC1A75" w:rsidP="00E33750">
      <w:r>
        <w:separator/>
      </w:r>
    </w:p>
  </w:endnote>
  <w:endnote w:type="continuationSeparator" w:id="0">
    <w:p w14:paraId="476E7106" w14:textId="77777777" w:rsidR="00EC1A75" w:rsidRDefault="00EC1A75" w:rsidP="00E3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F6EA9" w14:textId="77777777" w:rsidR="00EC1A75" w:rsidRDefault="00EC1A75" w:rsidP="00E33750">
      <w:r>
        <w:separator/>
      </w:r>
    </w:p>
  </w:footnote>
  <w:footnote w:type="continuationSeparator" w:id="0">
    <w:p w14:paraId="6584EF22" w14:textId="77777777" w:rsidR="00EC1A75" w:rsidRDefault="00EC1A75" w:rsidP="00E3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067C" w14:textId="65921E9F" w:rsidR="00EB520F" w:rsidRPr="00F322FC" w:rsidRDefault="00EB520F" w:rsidP="00BF6F16">
    <w:pPr>
      <w:jc w:val="both"/>
      <w:rPr>
        <w:rFonts w:ascii="Calibri" w:hAnsi="Calibri"/>
        <w:b/>
        <w:bCs/>
        <w:sz w:val="22"/>
        <w:szCs w:val="22"/>
      </w:rPr>
    </w:pPr>
    <w:r w:rsidRPr="00F322FC">
      <w:rPr>
        <w:rFonts w:ascii="Calibri" w:hAnsi="Calibri"/>
        <w:bCs/>
        <w:sz w:val="22"/>
        <w:szCs w:val="22"/>
      </w:rPr>
      <w:t>Text na obal=PI</w:t>
    </w:r>
    <w:r w:rsidR="009F1126" w:rsidRPr="00F322FC">
      <w:rPr>
        <w:rFonts w:ascii="Calibri" w:hAnsi="Calibri"/>
        <w:bCs/>
        <w:sz w:val="22"/>
        <w:szCs w:val="22"/>
      </w:rPr>
      <w:t xml:space="preserve"> </w:t>
    </w:r>
    <w:r w:rsidRPr="00F322FC">
      <w:rPr>
        <w:rFonts w:ascii="Calibri" w:hAnsi="Calibri"/>
        <w:bCs/>
        <w:sz w:val="22"/>
        <w:szCs w:val="22"/>
      </w:rPr>
      <w:t>součást dokumentace schválené rozhodnutím sp.</w:t>
    </w:r>
    <w:r w:rsidR="0007029B">
      <w:rPr>
        <w:rFonts w:ascii="Calibri" w:hAnsi="Calibri"/>
        <w:bCs/>
        <w:sz w:val="22"/>
        <w:szCs w:val="22"/>
      </w:rPr>
      <w:t> </w:t>
    </w:r>
    <w:r w:rsidRPr="00F322FC">
      <w:rPr>
        <w:rFonts w:ascii="Calibri" w:hAnsi="Calibri"/>
        <w:bCs/>
        <w:sz w:val="22"/>
        <w:szCs w:val="22"/>
      </w:rPr>
      <w:t>zn.</w:t>
    </w:r>
    <w:r w:rsidR="0007029B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1980487294"/>
        <w:placeholder>
          <w:docPart w:val="F9C1B9EC281E498B8927FCE60015D16D"/>
        </w:placeholder>
        <w:text/>
      </w:sdtPr>
      <w:sdtEndPr/>
      <w:sdtContent>
        <w:r w:rsidRPr="00F322FC">
          <w:rPr>
            <w:rFonts w:ascii="Calibri" w:hAnsi="Calibri"/>
            <w:bCs/>
            <w:sz w:val="22"/>
            <w:szCs w:val="22"/>
          </w:rPr>
          <w:t>USKVBL/4580/2025/POD</w:t>
        </w:r>
      </w:sdtContent>
    </w:sdt>
    <w:r w:rsidRPr="00F322FC">
      <w:rPr>
        <w:rFonts w:ascii="Calibri" w:hAnsi="Calibri"/>
        <w:bCs/>
        <w:sz w:val="22"/>
        <w:szCs w:val="22"/>
      </w:rPr>
      <w:t>, č.j.</w:t>
    </w:r>
    <w:r w:rsidR="0007029B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473950226"/>
        <w:placeholder>
          <w:docPart w:val="F9C1B9EC281E498B8927FCE60015D16D"/>
        </w:placeholder>
        <w:text/>
      </w:sdtPr>
      <w:sdtEndPr/>
      <w:sdtContent>
        <w:r w:rsidR="00F322FC" w:rsidRPr="00F322FC">
          <w:rPr>
            <w:rFonts w:ascii="Calibri" w:hAnsi="Calibri"/>
            <w:bCs/>
            <w:sz w:val="22"/>
            <w:szCs w:val="22"/>
          </w:rPr>
          <w:t>USKVBL/6750/2025/REG-Gro</w:t>
        </w:r>
      </w:sdtContent>
    </w:sdt>
    <w:r w:rsidRPr="00F322FC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63483650"/>
        <w:placeholder>
          <w:docPart w:val="5DC811B4C36E4D6B9DE9CB66278114FF"/>
        </w:placeholder>
        <w:date w:fullDate="2025-05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322FC" w:rsidRPr="00F322FC">
          <w:rPr>
            <w:rFonts w:ascii="Calibri" w:hAnsi="Calibri"/>
            <w:bCs/>
            <w:sz w:val="22"/>
            <w:szCs w:val="22"/>
          </w:rPr>
          <w:t>15.5.2025</w:t>
        </w:r>
      </w:sdtContent>
    </w:sdt>
    <w:r w:rsidRPr="00F322FC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1147659314"/>
        <w:placeholder>
          <w:docPart w:val="7ECF5CB33F2C4F179631084CA4CC6F3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F322FC">
          <w:rPr>
            <w:rFonts w:ascii="Calibri" w:hAnsi="Calibri"/>
            <w:sz w:val="22"/>
            <w:szCs w:val="22"/>
          </w:rPr>
          <w:t>prodloužení platnosti rozhodnutí o schválení veterinárního přípravku</w:t>
        </w:r>
      </w:sdtContent>
    </w:sdt>
    <w:r w:rsidRPr="00F322FC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-130401005"/>
        <w:placeholder>
          <w:docPart w:val="D2D27208781D4B02AC9D0A3027D85E19"/>
        </w:placeholder>
        <w:text/>
      </w:sdtPr>
      <w:sdtEndPr/>
      <w:sdtContent>
        <w:r w:rsidRPr="00F322FC">
          <w:rPr>
            <w:rFonts w:ascii="Calibri" w:hAnsi="Calibri"/>
            <w:sz w:val="22"/>
            <w:szCs w:val="22"/>
          </w:rPr>
          <w:t>REVIT</w:t>
        </w:r>
      </w:sdtContent>
    </w:sdt>
  </w:p>
  <w:p w14:paraId="7853FFD8" w14:textId="77777777" w:rsidR="00E33750" w:rsidRDefault="00E337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2E6"/>
    <w:rsid w:val="000015B4"/>
    <w:rsid w:val="00006220"/>
    <w:rsid w:val="00007D56"/>
    <w:rsid w:val="00030D9C"/>
    <w:rsid w:val="000347AD"/>
    <w:rsid w:val="00034B00"/>
    <w:rsid w:val="000350E5"/>
    <w:rsid w:val="00044C55"/>
    <w:rsid w:val="00062821"/>
    <w:rsid w:val="00066B77"/>
    <w:rsid w:val="0007029B"/>
    <w:rsid w:val="000813FA"/>
    <w:rsid w:val="000816C1"/>
    <w:rsid w:val="000858D5"/>
    <w:rsid w:val="00087D14"/>
    <w:rsid w:val="00094921"/>
    <w:rsid w:val="000969BA"/>
    <w:rsid w:val="000A3EF7"/>
    <w:rsid w:val="000A6464"/>
    <w:rsid w:val="000B492A"/>
    <w:rsid w:val="000C2CA6"/>
    <w:rsid w:val="000C6253"/>
    <w:rsid w:val="000C660E"/>
    <w:rsid w:val="000D3C27"/>
    <w:rsid w:val="000E392D"/>
    <w:rsid w:val="000E50BE"/>
    <w:rsid w:val="000E5915"/>
    <w:rsid w:val="000E72CE"/>
    <w:rsid w:val="001074F9"/>
    <w:rsid w:val="00107530"/>
    <w:rsid w:val="00114B29"/>
    <w:rsid w:val="001201DE"/>
    <w:rsid w:val="00121808"/>
    <w:rsid w:val="00123432"/>
    <w:rsid w:val="001263D4"/>
    <w:rsid w:val="00130B1E"/>
    <w:rsid w:val="0013208A"/>
    <w:rsid w:val="00133025"/>
    <w:rsid w:val="00136C0E"/>
    <w:rsid w:val="00137E93"/>
    <w:rsid w:val="00151683"/>
    <w:rsid w:val="00152C1B"/>
    <w:rsid w:val="001531A9"/>
    <w:rsid w:val="0015596F"/>
    <w:rsid w:val="00155ADE"/>
    <w:rsid w:val="00156CEE"/>
    <w:rsid w:val="00156DA2"/>
    <w:rsid w:val="00162696"/>
    <w:rsid w:val="0016476E"/>
    <w:rsid w:val="00166F65"/>
    <w:rsid w:val="0018226C"/>
    <w:rsid w:val="001A1DAE"/>
    <w:rsid w:val="001A47A2"/>
    <w:rsid w:val="001B4DEC"/>
    <w:rsid w:val="001B505D"/>
    <w:rsid w:val="001B6093"/>
    <w:rsid w:val="001B7734"/>
    <w:rsid w:val="001C27F1"/>
    <w:rsid w:val="001C397A"/>
    <w:rsid w:val="001D29F2"/>
    <w:rsid w:val="001E5DF6"/>
    <w:rsid w:val="001E773D"/>
    <w:rsid w:val="001E7887"/>
    <w:rsid w:val="001F59D7"/>
    <w:rsid w:val="001F78E2"/>
    <w:rsid w:val="00202979"/>
    <w:rsid w:val="002063D2"/>
    <w:rsid w:val="00206D5B"/>
    <w:rsid w:val="002133D7"/>
    <w:rsid w:val="002169D9"/>
    <w:rsid w:val="00216D19"/>
    <w:rsid w:val="002220BF"/>
    <w:rsid w:val="0022573B"/>
    <w:rsid w:val="002274DA"/>
    <w:rsid w:val="00234613"/>
    <w:rsid w:val="00245820"/>
    <w:rsid w:val="00251156"/>
    <w:rsid w:val="00252741"/>
    <w:rsid w:val="002567FE"/>
    <w:rsid w:val="00257A92"/>
    <w:rsid w:val="00257B21"/>
    <w:rsid w:val="00271D13"/>
    <w:rsid w:val="00273802"/>
    <w:rsid w:val="002930FB"/>
    <w:rsid w:val="00294DEB"/>
    <w:rsid w:val="002A5FC4"/>
    <w:rsid w:val="002B6EAC"/>
    <w:rsid w:val="002B74AE"/>
    <w:rsid w:val="002B7F4B"/>
    <w:rsid w:val="002C1736"/>
    <w:rsid w:val="002C4586"/>
    <w:rsid w:val="002C5802"/>
    <w:rsid w:val="002D2196"/>
    <w:rsid w:val="002D4137"/>
    <w:rsid w:val="002D5837"/>
    <w:rsid w:val="002D6DCA"/>
    <w:rsid w:val="002F0D5F"/>
    <w:rsid w:val="003019F4"/>
    <w:rsid w:val="00301A8E"/>
    <w:rsid w:val="00305F7D"/>
    <w:rsid w:val="00322342"/>
    <w:rsid w:val="0032363B"/>
    <w:rsid w:val="00330F13"/>
    <w:rsid w:val="00336C3A"/>
    <w:rsid w:val="00342981"/>
    <w:rsid w:val="00343149"/>
    <w:rsid w:val="00343C6A"/>
    <w:rsid w:val="00344C26"/>
    <w:rsid w:val="003478F9"/>
    <w:rsid w:val="00350C69"/>
    <w:rsid w:val="0035278E"/>
    <w:rsid w:val="003566E7"/>
    <w:rsid w:val="00363050"/>
    <w:rsid w:val="00367085"/>
    <w:rsid w:val="00373B85"/>
    <w:rsid w:val="00386CA6"/>
    <w:rsid w:val="003A1200"/>
    <w:rsid w:val="003A1280"/>
    <w:rsid w:val="003A352F"/>
    <w:rsid w:val="003C05F0"/>
    <w:rsid w:val="003C0908"/>
    <w:rsid w:val="003C1B3F"/>
    <w:rsid w:val="003C5E76"/>
    <w:rsid w:val="003C6F7C"/>
    <w:rsid w:val="003E0784"/>
    <w:rsid w:val="003E1472"/>
    <w:rsid w:val="004260A5"/>
    <w:rsid w:val="004318BB"/>
    <w:rsid w:val="00433A38"/>
    <w:rsid w:val="004374AB"/>
    <w:rsid w:val="004536F8"/>
    <w:rsid w:val="00465629"/>
    <w:rsid w:val="00465D6D"/>
    <w:rsid w:val="004671BC"/>
    <w:rsid w:val="00467908"/>
    <w:rsid w:val="00477DC5"/>
    <w:rsid w:val="00482108"/>
    <w:rsid w:val="00483E98"/>
    <w:rsid w:val="00484DCB"/>
    <w:rsid w:val="00486F84"/>
    <w:rsid w:val="004870D4"/>
    <w:rsid w:val="004A41BF"/>
    <w:rsid w:val="004A7F61"/>
    <w:rsid w:val="004B05D3"/>
    <w:rsid w:val="004D3FAE"/>
    <w:rsid w:val="004D48C2"/>
    <w:rsid w:val="004F65C6"/>
    <w:rsid w:val="005005F7"/>
    <w:rsid w:val="00505C82"/>
    <w:rsid w:val="005079FB"/>
    <w:rsid w:val="005108B3"/>
    <w:rsid w:val="005129B8"/>
    <w:rsid w:val="005136F8"/>
    <w:rsid w:val="00517FCD"/>
    <w:rsid w:val="005202B3"/>
    <w:rsid w:val="00521DAE"/>
    <w:rsid w:val="0052230A"/>
    <w:rsid w:val="00530175"/>
    <w:rsid w:val="005328A4"/>
    <w:rsid w:val="00535FC2"/>
    <w:rsid w:val="005370F4"/>
    <w:rsid w:val="005410D6"/>
    <w:rsid w:val="0054209C"/>
    <w:rsid w:val="00551CC1"/>
    <w:rsid w:val="005527A7"/>
    <w:rsid w:val="00561546"/>
    <w:rsid w:val="00564D5B"/>
    <w:rsid w:val="005738D8"/>
    <w:rsid w:val="005740E2"/>
    <w:rsid w:val="00575238"/>
    <w:rsid w:val="00576009"/>
    <w:rsid w:val="005801B2"/>
    <w:rsid w:val="00585CD8"/>
    <w:rsid w:val="005860E9"/>
    <w:rsid w:val="00587C94"/>
    <w:rsid w:val="00590264"/>
    <w:rsid w:val="00592E84"/>
    <w:rsid w:val="005A2D83"/>
    <w:rsid w:val="005B46BF"/>
    <w:rsid w:val="005C4DE4"/>
    <w:rsid w:val="005C65FB"/>
    <w:rsid w:val="005C6B81"/>
    <w:rsid w:val="005D3CF4"/>
    <w:rsid w:val="005D5FC9"/>
    <w:rsid w:val="005D6DB4"/>
    <w:rsid w:val="005E09E8"/>
    <w:rsid w:val="005E273C"/>
    <w:rsid w:val="005E2D83"/>
    <w:rsid w:val="005F075C"/>
    <w:rsid w:val="005F3E3D"/>
    <w:rsid w:val="00611B40"/>
    <w:rsid w:val="006123E3"/>
    <w:rsid w:val="0063189F"/>
    <w:rsid w:val="00634C3E"/>
    <w:rsid w:val="0065137F"/>
    <w:rsid w:val="0065224A"/>
    <w:rsid w:val="00653028"/>
    <w:rsid w:val="00656BD1"/>
    <w:rsid w:val="0065796D"/>
    <w:rsid w:val="00660A16"/>
    <w:rsid w:val="00662318"/>
    <w:rsid w:val="00664388"/>
    <w:rsid w:val="00673B66"/>
    <w:rsid w:val="00691745"/>
    <w:rsid w:val="006942BB"/>
    <w:rsid w:val="006A6BF9"/>
    <w:rsid w:val="006B151E"/>
    <w:rsid w:val="006B45DC"/>
    <w:rsid w:val="006C5DCD"/>
    <w:rsid w:val="006D41A5"/>
    <w:rsid w:val="006E0654"/>
    <w:rsid w:val="006E37D5"/>
    <w:rsid w:val="006E7494"/>
    <w:rsid w:val="006F6E30"/>
    <w:rsid w:val="006F7BE8"/>
    <w:rsid w:val="007036C0"/>
    <w:rsid w:val="007047F8"/>
    <w:rsid w:val="00713145"/>
    <w:rsid w:val="00714363"/>
    <w:rsid w:val="00721EDD"/>
    <w:rsid w:val="007224C8"/>
    <w:rsid w:val="0072280D"/>
    <w:rsid w:val="007241FD"/>
    <w:rsid w:val="00734473"/>
    <w:rsid w:val="00735D36"/>
    <w:rsid w:val="00745674"/>
    <w:rsid w:val="0074667D"/>
    <w:rsid w:val="00764B85"/>
    <w:rsid w:val="00774EF4"/>
    <w:rsid w:val="00775A97"/>
    <w:rsid w:val="00776138"/>
    <w:rsid w:val="007808B7"/>
    <w:rsid w:val="007901E1"/>
    <w:rsid w:val="007A2D27"/>
    <w:rsid w:val="007A77C6"/>
    <w:rsid w:val="007C0576"/>
    <w:rsid w:val="007C07D8"/>
    <w:rsid w:val="007C4118"/>
    <w:rsid w:val="007C7094"/>
    <w:rsid w:val="007D7F72"/>
    <w:rsid w:val="007E6C01"/>
    <w:rsid w:val="007F0CDA"/>
    <w:rsid w:val="007F0F20"/>
    <w:rsid w:val="007F0FB0"/>
    <w:rsid w:val="007F503B"/>
    <w:rsid w:val="008073E9"/>
    <w:rsid w:val="00812838"/>
    <w:rsid w:val="00816557"/>
    <w:rsid w:val="008211C6"/>
    <w:rsid w:val="008246F6"/>
    <w:rsid w:val="0083454C"/>
    <w:rsid w:val="008353C4"/>
    <w:rsid w:val="00842362"/>
    <w:rsid w:val="008472E7"/>
    <w:rsid w:val="00847347"/>
    <w:rsid w:val="00847F87"/>
    <w:rsid w:val="00861C71"/>
    <w:rsid w:val="00861FF4"/>
    <w:rsid w:val="00870BF1"/>
    <w:rsid w:val="00872856"/>
    <w:rsid w:val="00877F73"/>
    <w:rsid w:val="008904D8"/>
    <w:rsid w:val="008907A4"/>
    <w:rsid w:val="008A585B"/>
    <w:rsid w:val="008A69CB"/>
    <w:rsid w:val="008B14BC"/>
    <w:rsid w:val="008C27ED"/>
    <w:rsid w:val="008D66ED"/>
    <w:rsid w:val="008E2BB0"/>
    <w:rsid w:val="008E2EE6"/>
    <w:rsid w:val="00902C2D"/>
    <w:rsid w:val="009044E1"/>
    <w:rsid w:val="00904B29"/>
    <w:rsid w:val="0091188C"/>
    <w:rsid w:val="00912D40"/>
    <w:rsid w:val="00916ECF"/>
    <w:rsid w:val="00924353"/>
    <w:rsid w:val="00924414"/>
    <w:rsid w:val="00924451"/>
    <w:rsid w:val="00924828"/>
    <w:rsid w:val="009248EC"/>
    <w:rsid w:val="00925AF2"/>
    <w:rsid w:val="00926789"/>
    <w:rsid w:val="00934823"/>
    <w:rsid w:val="009423F2"/>
    <w:rsid w:val="009444A6"/>
    <w:rsid w:val="009468F7"/>
    <w:rsid w:val="00952F6A"/>
    <w:rsid w:val="00960296"/>
    <w:rsid w:val="00961C9E"/>
    <w:rsid w:val="009669EE"/>
    <w:rsid w:val="00977DAD"/>
    <w:rsid w:val="00984A49"/>
    <w:rsid w:val="009851FA"/>
    <w:rsid w:val="009913EA"/>
    <w:rsid w:val="00997F75"/>
    <w:rsid w:val="009A6BAF"/>
    <w:rsid w:val="009B0AA6"/>
    <w:rsid w:val="009B3E52"/>
    <w:rsid w:val="009B752F"/>
    <w:rsid w:val="009C190C"/>
    <w:rsid w:val="009C5717"/>
    <w:rsid w:val="009D15DA"/>
    <w:rsid w:val="009D5A78"/>
    <w:rsid w:val="009E2B7E"/>
    <w:rsid w:val="009E2E57"/>
    <w:rsid w:val="009F1126"/>
    <w:rsid w:val="009F2896"/>
    <w:rsid w:val="009F49BD"/>
    <w:rsid w:val="009F6F66"/>
    <w:rsid w:val="00A05513"/>
    <w:rsid w:val="00A10792"/>
    <w:rsid w:val="00A12EAD"/>
    <w:rsid w:val="00A132C1"/>
    <w:rsid w:val="00A148EC"/>
    <w:rsid w:val="00A17B8A"/>
    <w:rsid w:val="00A36B36"/>
    <w:rsid w:val="00A425F5"/>
    <w:rsid w:val="00A46D8B"/>
    <w:rsid w:val="00A52D83"/>
    <w:rsid w:val="00A53E0A"/>
    <w:rsid w:val="00A550EC"/>
    <w:rsid w:val="00A55869"/>
    <w:rsid w:val="00A57D2C"/>
    <w:rsid w:val="00A7512F"/>
    <w:rsid w:val="00A7538E"/>
    <w:rsid w:val="00A807C5"/>
    <w:rsid w:val="00A86B9E"/>
    <w:rsid w:val="00A9158A"/>
    <w:rsid w:val="00A964DF"/>
    <w:rsid w:val="00A97576"/>
    <w:rsid w:val="00AA1C2A"/>
    <w:rsid w:val="00AA2301"/>
    <w:rsid w:val="00AA77E3"/>
    <w:rsid w:val="00AB0B69"/>
    <w:rsid w:val="00AB0FC2"/>
    <w:rsid w:val="00AB389F"/>
    <w:rsid w:val="00AB3DCC"/>
    <w:rsid w:val="00AB515C"/>
    <w:rsid w:val="00AC110D"/>
    <w:rsid w:val="00AD1DFA"/>
    <w:rsid w:val="00AD2A79"/>
    <w:rsid w:val="00AE32E6"/>
    <w:rsid w:val="00AE3C16"/>
    <w:rsid w:val="00AF28E1"/>
    <w:rsid w:val="00AF2948"/>
    <w:rsid w:val="00B01612"/>
    <w:rsid w:val="00B11C6C"/>
    <w:rsid w:val="00B16D77"/>
    <w:rsid w:val="00B319C2"/>
    <w:rsid w:val="00B365BA"/>
    <w:rsid w:val="00B4174B"/>
    <w:rsid w:val="00B450C3"/>
    <w:rsid w:val="00B53C94"/>
    <w:rsid w:val="00B65C6F"/>
    <w:rsid w:val="00B757FC"/>
    <w:rsid w:val="00B772F2"/>
    <w:rsid w:val="00B9313D"/>
    <w:rsid w:val="00BB30D9"/>
    <w:rsid w:val="00BC367C"/>
    <w:rsid w:val="00BC43A4"/>
    <w:rsid w:val="00BC58DC"/>
    <w:rsid w:val="00BD404A"/>
    <w:rsid w:val="00BD6DC9"/>
    <w:rsid w:val="00BE0D6D"/>
    <w:rsid w:val="00BE3376"/>
    <w:rsid w:val="00BE4F80"/>
    <w:rsid w:val="00BF0076"/>
    <w:rsid w:val="00BF068F"/>
    <w:rsid w:val="00BF2EC6"/>
    <w:rsid w:val="00BF703C"/>
    <w:rsid w:val="00BF779B"/>
    <w:rsid w:val="00C03A18"/>
    <w:rsid w:val="00C10E92"/>
    <w:rsid w:val="00C168B3"/>
    <w:rsid w:val="00C25997"/>
    <w:rsid w:val="00C31000"/>
    <w:rsid w:val="00C46B45"/>
    <w:rsid w:val="00C53915"/>
    <w:rsid w:val="00C6118A"/>
    <w:rsid w:val="00C64840"/>
    <w:rsid w:val="00C74E05"/>
    <w:rsid w:val="00C91971"/>
    <w:rsid w:val="00CA1BE8"/>
    <w:rsid w:val="00CA257A"/>
    <w:rsid w:val="00CA348C"/>
    <w:rsid w:val="00CB0643"/>
    <w:rsid w:val="00CD1190"/>
    <w:rsid w:val="00CE6E8A"/>
    <w:rsid w:val="00CF1DAF"/>
    <w:rsid w:val="00CF6FB7"/>
    <w:rsid w:val="00D03741"/>
    <w:rsid w:val="00D1016E"/>
    <w:rsid w:val="00D121B0"/>
    <w:rsid w:val="00D14952"/>
    <w:rsid w:val="00D23535"/>
    <w:rsid w:val="00D25BAD"/>
    <w:rsid w:val="00D27CF2"/>
    <w:rsid w:val="00D34264"/>
    <w:rsid w:val="00D37932"/>
    <w:rsid w:val="00D41962"/>
    <w:rsid w:val="00D47769"/>
    <w:rsid w:val="00D716BD"/>
    <w:rsid w:val="00D8362B"/>
    <w:rsid w:val="00D86880"/>
    <w:rsid w:val="00D87595"/>
    <w:rsid w:val="00D93D01"/>
    <w:rsid w:val="00D977B4"/>
    <w:rsid w:val="00DA3F32"/>
    <w:rsid w:val="00DA7302"/>
    <w:rsid w:val="00DB24F4"/>
    <w:rsid w:val="00DB3EA8"/>
    <w:rsid w:val="00DB7938"/>
    <w:rsid w:val="00DC0040"/>
    <w:rsid w:val="00DC1D80"/>
    <w:rsid w:val="00DC5B23"/>
    <w:rsid w:val="00DC6716"/>
    <w:rsid w:val="00DC6A8E"/>
    <w:rsid w:val="00DD0BFA"/>
    <w:rsid w:val="00DE30F4"/>
    <w:rsid w:val="00DE322C"/>
    <w:rsid w:val="00DE648D"/>
    <w:rsid w:val="00DE740B"/>
    <w:rsid w:val="00DF21DC"/>
    <w:rsid w:val="00E01A4B"/>
    <w:rsid w:val="00E15B2D"/>
    <w:rsid w:val="00E15DF6"/>
    <w:rsid w:val="00E33750"/>
    <w:rsid w:val="00E34A5D"/>
    <w:rsid w:val="00E36306"/>
    <w:rsid w:val="00E37006"/>
    <w:rsid w:val="00E43014"/>
    <w:rsid w:val="00E462B0"/>
    <w:rsid w:val="00E469D0"/>
    <w:rsid w:val="00E46B21"/>
    <w:rsid w:val="00E71CE0"/>
    <w:rsid w:val="00E85B31"/>
    <w:rsid w:val="00EA0277"/>
    <w:rsid w:val="00EA0429"/>
    <w:rsid w:val="00EB0489"/>
    <w:rsid w:val="00EB520F"/>
    <w:rsid w:val="00EB523E"/>
    <w:rsid w:val="00EC1A75"/>
    <w:rsid w:val="00ED2274"/>
    <w:rsid w:val="00EE2FF6"/>
    <w:rsid w:val="00EE313B"/>
    <w:rsid w:val="00EE4C31"/>
    <w:rsid w:val="00EE63E4"/>
    <w:rsid w:val="00EF6471"/>
    <w:rsid w:val="00F040F7"/>
    <w:rsid w:val="00F21A43"/>
    <w:rsid w:val="00F250D1"/>
    <w:rsid w:val="00F2630B"/>
    <w:rsid w:val="00F30A71"/>
    <w:rsid w:val="00F322FC"/>
    <w:rsid w:val="00F336E1"/>
    <w:rsid w:val="00F33DEF"/>
    <w:rsid w:val="00F34F60"/>
    <w:rsid w:val="00F40CEE"/>
    <w:rsid w:val="00F42549"/>
    <w:rsid w:val="00F454D0"/>
    <w:rsid w:val="00F50D6B"/>
    <w:rsid w:val="00F51757"/>
    <w:rsid w:val="00F60388"/>
    <w:rsid w:val="00F63297"/>
    <w:rsid w:val="00F63AA7"/>
    <w:rsid w:val="00F64C3C"/>
    <w:rsid w:val="00F7361B"/>
    <w:rsid w:val="00F81913"/>
    <w:rsid w:val="00F91E6F"/>
    <w:rsid w:val="00FA0146"/>
    <w:rsid w:val="00FB0E51"/>
    <w:rsid w:val="00FB4387"/>
    <w:rsid w:val="00FB4851"/>
    <w:rsid w:val="00FC1F7A"/>
    <w:rsid w:val="00FC43EC"/>
    <w:rsid w:val="00FF0E15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8146E"/>
  <w15:docId w15:val="{8C5B40E1-85E9-4F9C-B420-E88A367C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65BA"/>
    <w:pPr>
      <w:widowControl w:val="0"/>
      <w:autoSpaceDE w:val="0"/>
      <w:autoSpaceDN w:val="0"/>
      <w:jc w:val="both"/>
    </w:pPr>
  </w:style>
  <w:style w:type="paragraph" w:styleId="Rozloendokumentu">
    <w:name w:val="Document Map"/>
    <w:basedOn w:val="Normln"/>
    <w:semiHidden/>
    <w:rsid w:val="00F33DE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222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20B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949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49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4921"/>
  </w:style>
  <w:style w:type="paragraph" w:styleId="Pedmtkomente">
    <w:name w:val="annotation subject"/>
    <w:basedOn w:val="Textkomente"/>
    <w:next w:val="Textkomente"/>
    <w:link w:val="PedmtkomenteChar"/>
    <w:rsid w:val="00094921"/>
    <w:rPr>
      <w:b/>
      <w:bCs/>
    </w:rPr>
  </w:style>
  <w:style w:type="character" w:customStyle="1" w:styleId="PedmtkomenteChar">
    <w:name w:val="Předmět komentáře Char"/>
    <w:link w:val="Pedmtkomente"/>
    <w:rsid w:val="00094921"/>
    <w:rPr>
      <w:b/>
      <w:bCs/>
    </w:rPr>
  </w:style>
  <w:style w:type="character" w:customStyle="1" w:styleId="ZkladntextChar">
    <w:name w:val="Základní text Char"/>
    <w:link w:val="Zkladntext"/>
    <w:rsid w:val="005F3E3D"/>
    <w:rPr>
      <w:sz w:val="24"/>
      <w:szCs w:val="24"/>
    </w:rPr>
  </w:style>
  <w:style w:type="character" w:styleId="Hypertextovodkaz">
    <w:name w:val="Hyperlink"/>
    <w:uiPriority w:val="99"/>
    <w:unhideWhenUsed/>
    <w:rsid w:val="00870BF1"/>
    <w:rPr>
      <w:color w:val="0000FF"/>
      <w:u w:val="single"/>
    </w:rPr>
  </w:style>
  <w:style w:type="character" w:customStyle="1" w:styleId="w8qarf">
    <w:name w:val="w8qarf"/>
    <w:rsid w:val="00870BF1"/>
  </w:style>
  <w:style w:type="character" w:customStyle="1" w:styleId="lrzxr">
    <w:name w:val="lrzxr"/>
    <w:rsid w:val="00870BF1"/>
  </w:style>
  <w:style w:type="paragraph" w:styleId="Zhlav">
    <w:name w:val="header"/>
    <w:basedOn w:val="Normln"/>
    <w:link w:val="ZhlavChar"/>
    <w:unhideWhenUsed/>
    <w:rsid w:val="00E33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3750"/>
    <w:rPr>
      <w:sz w:val="24"/>
      <w:szCs w:val="24"/>
    </w:rPr>
  </w:style>
  <w:style w:type="paragraph" w:styleId="Zpat">
    <w:name w:val="footer"/>
    <w:basedOn w:val="Normln"/>
    <w:link w:val="ZpatChar"/>
    <w:unhideWhenUsed/>
    <w:rsid w:val="00E33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3750"/>
    <w:rPr>
      <w:sz w:val="24"/>
      <w:szCs w:val="24"/>
    </w:rPr>
  </w:style>
  <w:style w:type="character" w:styleId="Zstupntext">
    <w:name w:val="Placeholder Text"/>
    <w:rsid w:val="00E33750"/>
    <w:rPr>
      <w:color w:val="808080"/>
    </w:rPr>
  </w:style>
  <w:style w:type="character" w:customStyle="1" w:styleId="Styl2">
    <w:name w:val="Styl2"/>
    <w:basedOn w:val="Standardnpsmoodstavce"/>
    <w:uiPriority w:val="1"/>
    <w:rsid w:val="00E33750"/>
    <w:rPr>
      <w:b/>
      <w:bCs w:val="0"/>
    </w:rPr>
  </w:style>
  <w:style w:type="character" w:styleId="Siln">
    <w:name w:val="Strong"/>
    <w:basedOn w:val="Standardnpsmoodstavce"/>
    <w:uiPriority w:val="22"/>
    <w:qFormat/>
    <w:rsid w:val="00E33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C1B9EC281E498B8927FCE60015D1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3BC7FD-8D25-465D-88E2-4229A4083DEB}"/>
      </w:docPartPr>
      <w:docPartBody>
        <w:p w:rsidR="00690E69" w:rsidRDefault="0031668A" w:rsidP="0031668A">
          <w:pPr>
            <w:pStyle w:val="F9C1B9EC281E498B8927FCE60015D16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DC811B4C36E4D6B9DE9CB66278114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15929D-5A47-43B6-B0B8-6F849C9F84E9}"/>
      </w:docPartPr>
      <w:docPartBody>
        <w:p w:rsidR="00690E69" w:rsidRDefault="0031668A" w:rsidP="0031668A">
          <w:pPr>
            <w:pStyle w:val="5DC811B4C36E4D6B9DE9CB66278114F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ECF5CB33F2C4F179631084CA4CC6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BDFF8C-3AE0-4614-B1C4-994FC496ED4B}"/>
      </w:docPartPr>
      <w:docPartBody>
        <w:p w:rsidR="00690E69" w:rsidRDefault="0031668A" w:rsidP="0031668A">
          <w:pPr>
            <w:pStyle w:val="7ECF5CB33F2C4F179631084CA4CC6F3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2D27208781D4B02AC9D0A3027D85E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6353C-69F5-466D-B7B2-C9EBED64785B}"/>
      </w:docPartPr>
      <w:docPartBody>
        <w:p w:rsidR="00690E69" w:rsidRDefault="0031668A" w:rsidP="0031668A">
          <w:pPr>
            <w:pStyle w:val="D2D27208781D4B02AC9D0A3027D85E1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12"/>
    <w:rsid w:val="001779DF"/>
    <w:rsid w:val="0031668A"/>
    <w:rsid w:val="00436805"/>
    <w:rsid w:val="00656C22"/>
    <w:rsid w:val="00671D12"/>
    <w:rsid w:val="00690E69"/>
    <w:rsid w:val="00BF2AEE"/>
    <w:rsid w:val="00C62145"/>
    <w:rsid w:val="00DF2DE6"/>
    <w:rsid w:val="00F1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1668A"/>
    <w:rPr>
      <w:color w:val="808080"/>
    </w:rPr>
  </w:style>
  <w:style w:type="paragraph" w:customStyle="1" w:styleId="86F9912485B245C4BC5A560A6AC75C3F">
    <w:name w:val="86F9912485B245C4BC5A560A6AC75C3F"/>
    <w:rsid w:val="00671D12"/>
  </w:style>
  <w:style w:type="paragraph" w:customStyle="1" w:styleId="C1E693A6F59E43E9B5650E35C973F5C6">
    <w:name w:val="C1E693A6F59E43E9B5650E35C973F5C6"/>
    <w:rsid w:val="00671D12"/>
  </w:style>
  <w:style w:type="paragraph" w:customStyle="1" w:styleId="A0868E3239CA47698B3D394849C1503B">
    <w:name w:val="A0868E3239CA47698B3D394849C1503B"/>
    <w:rsid w:val="00671D12"/>
  </w:style>
  <w:style w:type="paragraph" w:customStyle="1" w:styleId="EE5FB2A185374CFFBE652D3A90532C5B">
    <w:name w:val="EE5FB2A185374CFFBE652D3A90532C5B"/>
    <w:rsid w:val="00671D12"/>
  </w:style>
  <w:style w:type="paragraph" w:customStyle="1" w:styleId="F9C1B9EC281E498B8927FCE60015D16D">
    <w:name w:val="F9C1B9EC281E498B8927FCE60015D16D"/>
    <w:rsid w:val="0031668A"/>
  </w:style>
  <w:style w:type="paragraph" w:customStyle="1" w:styleId="5DC811B4C36E4D6B9DE9CB66278114FF">
    <w:name w:val="5DC811B4C36E4D6B9DE9CB66278114FF"/>
    <w:rsid w:val="0031668A"/>
  </w:style>
  <w:style w:type="paragraph" w:customStyle="1" w:styleId="7ECF5CB33F2C4F179631084CA4CC6F3E">
    <w:name w:val="7ECF5CB33F2C4F179631084CA4CC6F3E"/>
    <w:rsid w:val="0031668A"/>
  </w:style>
  <w:style w:type="paragraph" w:customStyle="1" w:styleId="D2D27208781D4B02AC9D0A3027D85E19">
    <w:name w:val="D2D27208781D4B02AC9D0A3027D85E19"/>
    <w:rsid w:val="00316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FMC</vt:lpstr>
    </vt:vector>
  </TitlesOfParts>
  <Company>Dajana PET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FMC</dc:title>
  <dc:creator>Tomášek</dc:creator>
  <cp:lastModifiedBy>Nepejchalová Leona</cp:lastModifiedBy>
  <cp:revision>17</cp:revision>
  <dcterms:created xsi:type="dcterms:W3CDTF">2019-05-27T13:31:00Z</dcterms:created>
  <dcterms:modified xsi:type="dcterms:W3CDTF">2025-05-19T12:06:00Z</dcterms:modified>
</cp:coreProperties>
</file>