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375D" w14:textId="4B2255C7" w:rsidR="00D94DB1" w:rsidRPr="00E21247" w:rsidRDefault="00E72C0B" w:rsidP="002F2ADD">
      <w:pPr>
        <w:spacing w:after="360"/>
        <w:rPr>
          <w:rFonts w:cstheme="minorHAnsi"/>
          <w:u w:val="single"/>
        </w:rPr>
      </w:pPr>
      <w:r w:rsidRPr="00E21247">
        <w:rPr>
          <w:rFonts w:cstheme="minorHAnsi"/>
          <w:u w:val="single"/>
        </w:rPr>
        <w:t>Vnější obal (</w:t>
      </w:r>
      <w:r w:rsidR="00A14F14" w:rsidRPr="00E21247">
        <w:rPr>
          <w:rFonts w:cstheme="minorHAnsi"/>
          <w:u w:val="single"/>
        </w:rPr>
        <w:t>kartonová krabice</w:t>
      </w:r>
      <w:r w:rsidRPr="00E21247">
        <w:rPr>
          <w:rFonts w:cstheme="minorHAnsi"/>
          <w:u w:val="single"/>
        </w:rPr>
        <w:t>)</w:t>
      </w:r>
      <w:r w:rsidR="00D94DB1" w:rsidRPr="00E21247">
        <w:rPr>
          <w:rFonts w:cstheme="minorHAnsi"/>
          <w:u w:val="single"/>
        </w:rPr>
        <w:t>:</w:t>
      </w:r>
    </w:p>
    <w:p w14:paraId="4F0ED988" w14:textId="77777777" w:rsidR="00F14D06" w:rsidRPr="00E21247" w:rsidRDefault="00D94DB1">
      <w:pPr>
        <w:rPr>
          <w:rFonts w:cstheme="minorHAnsi"/>
          <w:b/>
        </w:rPr>
      </w:pPr>
      <w:r w:rsidRPr="00E21247">
        <w:rPr>
          <w:rFonts w:cstheme="minorHAnsi"/>
          <w:b/>
        </w:rPr>
        <w:t>Geloren HA</w:t>
      </w:r>
      <w:r w:rsidR="008A5D2A" w:rsidRPr="00E21247">
        <w:rPr>
          <w:rFonts w:cstheme="minorHAnsi"/>
          <w:b/>
        </w:rPr>
        <w:t xml:space="preserve"> višňový</w:t>
      </w:r>
      <w:r w:rsidR="00801A15" w:rsidRPr="00E21247">
        <w:rPr>
          <w:rFonts w:cstheme="minorHAnsi"/>
          <w:b/>
        </w:rPr>
        <w:t xml:space="preserve"> </w:t>
      </w:r>
    </w:p>
    <w:p w14:paraId="1FDB6E3F" w14:textId="07BC1D70" w:rsidR="00D94DB1" w:rsidRPr="00E21247" w:rsidRDefault="003C5E1D">
      <w:pPr>
        <w:rPr>
          <w:rFonts w:cstheme="minorHAnsi"/>
          <w:b/>
        </w:rPr>
      </w:pPr>
      <w:r w:rsidRPr="00E21247">
        <w:rPr>
          <w:rFonts w:cstheme="minorHAnsi"/>
        </w:rPr>
        <w:t>pro zdravé klouby / vazy /</w:t>
      </w:r>
      <w:r w:rsidR="00D94DB1" w:rsidRPr="00E21247">
        <w:rPr>
          <w:rFonts w:cstheme="minorHAnsi"/>
        </w:rPr>
        <w:t xml:space="preserve"> šlachy</w:t>
      </w:r>
    </w:p>
    <w:p w14:paraId="40213D0E" w14:textId="6390B99B" w:rsidR="00D94DB1" w:rsidRPr="00E21247" w:rsidRDefault="00E33E45" w:rsidP="6CBA571D">
      <w:r w:rsidRPr="00E21247">
        <w:t>180</w:t>
      </w:r>
      <w:r w:rsidR="00D94DB1" w:rsidRPr="00E21247">
        <w:t xml:space="preserve"> želé s příchutí višně </w:t>
      </w:r>
    </w:p>
    <w:p w14:paraId="0E056C46" w14:textId="25C65260" w:rsidR="00D94DB1" w:rsidRPr="00E21247" w:rsidRDefault="00D94DB1" w:rsidP="0039314F">
      <w:pPr>
        <w:spacing w:after="120"/>
        <w:rPr>
          <w:rFonts w:cstheme="minorHAnsi"/>
        </w:rPr>
      </w:pPr>
      <w:r w:rsidRPr="00E21247">
        <w:rPr>
          <w:rFonts w:cstheme="minorHAnsi"/>
        </w:rPr>
        <w:t xml:space="preserve"> </w:t>
      </w:r>
      <w:r w:rsidR="006D7728" w:rsidRPr="00E21247">
        <w:rPr>
          <w:rFonts w:cstheme="minorHAnsi"/>
        </w:rPr>
        <w:t>6</w:t>
      </w:r>
      <w:r w:rsidR="00E21247">
        <w:rPr>
          <w:rFonts w:cstheme="minorHAnsi"/>
        </w:rPr>
        <w:t xml:space="preserve"> </w:t>
      </w:r>
      <w:r w:rsidR="008A5D2A" w:rsidRPr="00E21247">
        <w:rPr>
          <w:rFonts w:cstheme="minorHAnsi"/>
        </w:rPr>
        <w:t>x</w:t>
      </w:r>
      <w:r w:rsidR="009C4504" w:rsidRPr="00E21247">
        <w:rPr>
          <w:rFonts w:cstheme="minorHAnsi"/>
        </w:rPr>
        <w:t xml:space="preserve"> </w:t>
      </w:r>
      <w:r w:rsidR="006D7728" w:rsidRPr="00E21247">
        <w:rPr>
          <w:rFonts w:cstheme="minorHAnsi"/>
        </w:rPr>
        <w:t xml:space="preserve">7,5 </w:t>
      </w:r>
      <w:r w:rsidR="003C5E1D" w:rsidRPr="00E21247">
        <w:rPr>
          <w:rFonts w:cstheme="minorHAnsi"/>
        </w:rPr>
        <w:t>g</w:t>
      </w:r>
      <w:r w:rsidRPr="00E21247">
        <w:rPr>
          <w:rFonts w:cstheme="minorHAnsi"/>
        </w:rPr>
        <w:t xml:space="preserve"> obsahuj</w:t>
      </w:r>
      <w:r w:rsidR="008A5D2A" w:rsidRPr="00E21247">
        <w:rPr>
          <w:rFonts w:cstheme="minorHAnsi"/>
        </w:rPr>
        <w:t>e</w:t>
      </w:r>
      <w:bookmarkStart w:id="0" w:name="_GoBack"/>
      <w:bookmarkEnd w:id="0"/>
    </w:p>
    <w:p w14:paraId="0117754D" w14:textId="4DC6DD82" w:rsidR="00D94DB1" w:rsidRPr="00E21247" w:rsidRDefault="009C4504" w:rsidP="0039314F">
      <w:pPr>
        <w:spacing w:after="60"/>
        <w:rPr>
          <w:rFonts w:cstheme="minorHAnsi"/>
        </w:rPr>
      </w:pPr>
      <w:r w:rsidRPr="00E21247">
        <w:rPr>
          <w:rFonts w:cstheme="minorHAnsi"/>
        </w:rPr>
        <w:t xml:space="preserve">      </w:t>
      </w:r>
      <w:r w:rsidR="005227D4" w:rsidRPr="00E21247">
        <w:rPr>
          <w:rFonts w:cstheme="minorHAnsi"/>
        </w:rPr>
        <w:t xml:space="preserve">   </w:t>
      </w:r>
      <w:r w:rsidRPr="00E21247">
        <w:rPr>
          <w:rFonts w:cstheme="minorHAnsi"/>
        </w:rPr>
        <w:t xml:space="preserve"> </w:t>
      </w:r>
      <w:r w:rsidR="003C5E1D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 xml:space="preserve">  </w:t>
      </w:r>
      <w:r w:rsidR="00D94DB1" w:rsidRPr="00E21247">
        <w:rPr>
          <w:rFonts w:cstheme="minorHAnsi"/>
        </w:rPr>
        <w:t>180 mg kyseliny hyaluronové</w:t>
      </w:r>
    </w:p>
    <w:p w14:paraId="7BFBC377" w14:textId="100CABD2" w:rsidR="00D94DB1" w:rsidRPr="00E21247" w:rsidRDefault="009C4504" w:rsidP="0039314F">
      <w:pPr>
        <w:spacing w:after="60"/>
        <w:rPr>
          <w:rFonts w:cstheme="minorHAnsi"/>
        </w:rPr>
      </w:pPr>
      <w:r w:rsidRPr="00E21247">
        <w:rPr>
          <w:rFonts w:cstheme="minorHAnsi"/>
        </w:rPr>
        <w:t xml:space="preserve">      </w:t>
      </w:r>
      <w:r w:rsidR="005227D4" w:rsidRPr="00E21247">
        <w:rPr>
          <w:rFonts w:cstheme="minorHAnsi"/>
        </w:rPr>
        <w:t xml:space="preserve">   </w:t>
      </w:r>
      <w:r w:rsidRPr="00E21247">
        <w:rPr>
          <w:rFonts w:cstheme="minorHAnsi"/>
        </w:rPr>
        <w:t xml:space="preserve">  </w:t>
      </w:r>
      <w:r w:rsidR="003C5E1D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 xml:space="preserve"> </w:t>
      </w:r>
      <w:r w:rsidR="00AC6DC7" w:rsidRPr="00E21247">
        <w:rPr>
          <w:rFonts w:cstheme="minorHAnsi"/>
        </w:rPr>
        <w:t>8</w:t>
      </w:r>
      <w:r w:rsidR="00AC6DC7">
        <w:rPr>
          <w:rFonts w:cstheme="minorHAnsi"/>
        </w:rPr>
        <w:t>40</w:t>
      </w:r>
      <w:r w:rsidR="00AC6DC7" w:rsidRPr="00E21247">
        <w:rPr>
          <w:rFonts w:cstheme="minorHAnsi"/>
        </w:rPr>
        <w:t xml:space="preserve"> </w:t>
      </w:r>
      <w:r w:rsidR="00D94DB1" w:rsidRPr="00E21247">
        <w:rPr>
          <w:rFonts w:cstheme="minorHAnsi"/>
        </w:rPr>
        <w:t>mg chondroitin sulfátu</w:t>
      </w:r>
    </w:p>
    <w:p w14:paraId="4BF45DC1" w14:textId="63B4D425" w:rsidR="002F2ADD" w:rsidRPr="00E21247" w:rsidRDefault="009C4504" w:rsidP="00E21247">
      <w:pPr>
        <w:spacing w:after="120"/>
        <w:rPr>
          <w:rFonts w:cstheme="minorHAnsi"/>
        </w:rPr>
      </w:pPr>
      <w:r w:rsidRPr="00E21247">
        <w:rPr>
          <w:rFonts w:cstheme="minorHAnsi"/>
        </w:rPr>
        <w:t xml:space="preserve">      </w:t>
      </w:r>
      <w:r w:rsidR="003C5E1D" w:rsidRPr="00E21247">
        <w:rPr>
          <w:rFonts w:cstheme="minorHAnsi"/>
        </w:rPr>
        <w:t xml:space="preserve"> </w:t>
      </w:r>
      <w:r w:rsidR="005227D4" w:rsidRPr="00E21247">
        <w:rPr>
          <w:rFonts w:cstheme="minorHAnsi"/>
        </w:rPr>
        <w:t xml:space="preserve">   </w:t>
      </w:r>
      <w:r w:rsidRPr="00E21247">
        <w:rPr>
          <w:rFonts w:cstheme="minorHAnsi"/>
        </w:rPr>
        <w:t xml:space="preserve">   </w:t>
      </w:r>
      <w:r w:rsidR="00F823BF" w:rsidRPr="00E21247">
        <w:rPr>
          <w:rFonts w:cstheme="minorHAnsi"/>
        </w:rPr>
        <w:t xml:space="preserve">5 </w:t>
      </w:r>
      <w:r w:rsidR="00AC6DC7">
        <w:rPr>
          <w:rFonts w:cstheme="minorHAnsi"/>
        </w:rPr>
        <w:t>760</w:t>
      </w:r>
      <w:r w:rsidR="00AC6DC7" w:rsidRPr="00E21247">
        <w:rPr>
          <w:rFonts w:cstheme="minorHAnsi"/>
        </w:rPr>
        <w:t xml:space="preserve"> </w:t>
      </w:r>
      <w:r w:rsidR="00D94DB1" w:rsidRPr="00E21247">
        <w:rPr>
          <w:rFonts w:cstheme="minorHAnsi"/>
        </w:rPr>
        <w:t>mg želatiny</w:t>
      </w:r>
    </w:p>
    <w:p w14:paraId="58EA0F25" w14:textId="055F9B3B" w:rsidR="00D94DB1" w:rsidRPr="00E21247" w:rsidRDefault="009676E8" w:rsidP="00D94DB1">
      <w:pPr>
        <w:rPr>
          <w:rFonts w:cstheme="minorHAnsi"/>
        </w:rPr>
      </w:pPr>
      <w:r w:rsidRPr="00E21247">
        <w:t xml:space="preserve"> </w:t>
      </w:r>
      <w:r w:rsidR="00D94DB1" w:rsidRPr="00E21247">
        <w:rPr>
          <w:rFonts w:cstheme="minorHAnsi"/>
        </w:rPr>
        <w:t>Kloubní výživa</w:t>
      </w:r>
      <w:r w:rsidR="00046ECD" w:rsidRPr="00E21247">
        <w:rPr>
          <w:rFonts w:cstheme="minorHAnsi"/>
        </w:rPr>
        <w:t xml:space="preserve"> s příchutí višně</w:t>
      </w:r>
    </w:p>
    <w:p w14:paraId="2653D1C3" w14:textId="673D15C8" w:rsidR="00D94DB1" w:rsidRPr="00E21247" w:rsidRDefault="00D94DB1" w:rsidP="0039314F">
      <w:pPr>
        <w:spacing w:after="120"/>
        <w:rPr>
          <w:rFonts w:cstheme="minorHAnsi"/>
        </w:rPr>
      </w:pPr>
      <w:r w:rsidRPr="00E21247">
        <w:rPr>
          <w:rFonts w:cstheme="minorHAnsi"/>
        </w:rPr>
        <w:t>VETERINÁRNÍ PŘÍPRAVEK PRO KONĚ</w:t>
      </w:r>
    </w:p>
    <w:p w14:paraId="78A2FF14" w14:textId="285AA015" w:rsidR="003C3F25" w:rsidRPr="00E21247" w:rsidRDefault="003C3F25" w:rsidP="003C3F25">
      <w:pPr>
        <w:jc w:val="both"/>
      </w:pPr>
      <w:r w:rsidRPr="00E21247">
        <w:t xml:space="preserve">Geloren HA je vhodným doplňkem výživy koní při většině typů kloubních problémů, ale také </w:t>
      </w:r>
      <w:r w:rsidR="009017E9" w:rsidRPr="00E21247">
        <w:t>může přispívat k</w:t>
      </w:r>
      <w:r w:rsidRPr="00E21247">
        <w:t xml:space="preserve"> prodloužení aktivního života nejen u sportovních koní. Geloren HA má podpůrný vliv na klouby</w:t>
      </w:r>
      <w:r w:rsidR="00B74092" w:rsidRPr="00E21247">
        <w:t xml:space="preserve"> - </w:t>
      </w:r>
      <w:r w:rsidRPr="00E21247">
        <w:t xml:space="preserve"> napomáhá při zvýšené zátěži, nadváze</w:t>
      </w:r>
      <w:r w:rsidR="00547977" w:rsidRPr="00E21247">
        <w:t>,</w:t>
      </w:r>
      <w:r w:rsidRPr="00E21247">
        <w:t xml:space="preserve"> ve stáří</w:t>
      </w:r>
      <w:r w:rsidR="00A14C59" w:rsidRPr="00E21247">
        <w:t xml:space="preserve"> i při problémech s pohybovým aparátem</w:t>
      </w:r>
      <w:r w:rsidR="005E7C94" w:rsidRPr="00E21247">
        <w:t>.</w:t>
      </w:r>
    </w:p>
    <w:p w14:paraId="37006AEF" w14:textId="37BC0D69" w:rsidR="00D94DB1" w:rsidRPr="00E21247" w:rsidRDefault="00D94DB1" w:rsidP="008A5D2A">
      <w:pPr>
        <w:jc w:val="both"/>
        <w:rPr>
          <w:rFonts w:cstheme="minorHAnsi"/>
          <w:b/>
        </w:rPr>
      </w:pPr>
      <w:r w:rsidRPr="00E21247">
        <w:rPr>
          <w:rFonts w:cstheme="minorHAnsi"/>
          <w:b/>
        </w:rPr>
        <w:t>Aktivní látky</w:t>
      </w:r>
    </w:p>
    <w:p w14:paraId="261324B9" w14:textId="71A7ACDC" w:rsidR="00001889" w:rsidRPr="00E21247" w:rsidRDefault="00D94DB1" w:rsidP="008A5D2A">
      <w:pPr>
        <w:jc w:val="both"/>
        <w:rPr>
          <w:rFonts w:cstheme="minorHAnsi"/>
        </w:rPr>
      </w:pPr>
      <w:r w:rsidRPr="00E21247">
        <w:rPr>
          <w:rFonts w:cstheme="minorHAnsi"/>
        </w:rPr>
        <w:t>Obsah v</w:t>
      </w:r>
      <w:r w:rsidR="002245FB" w:rsidRPr="00E21247">
        <w:rPr>
          <w:rFonts w:cstheme="minorHAnsi"/>
        </w:rPr>
        <w:t xml:space="preserve"> 7,5 </w:t>
      </w:r>
      <w:r w:rsidRPr="00E21247">
        <w:rPr>
          <w:rFonts w:cstheme="minorHAnsi"/>
        </w:rPr>
        <w:t>g</w:t>
      </w:r>
      <w:r w:rsidR="008A5D2A" w:rsidRPr="00E21247">
        <w:rPr>
          <w:rFonts w:cstheme="minorHAnsi"/>
        </w:rPr>
        <w:t>*</w:t>
      </w:r>
      <w:r w:rsidRPr="00E21247">
        <w:rPr>
          <w:rFonts w:cstheme="minorHAnsi"/>
        </w:rPr>
        <w:t xml:space="preserve">:  </w:t>
      </w:r>
      <w:r w:rsidR="00AC6DC7" w:rsidRPr="00E21247">
        <w:rPr>
          <w:rFonts w:cstheme="minorHAnsi"/>
        </w:rPr>
        <w:t>9</w:t>
      </w:r>
      <w:r w:rsidR="00AC6DC7">
        <w:rPr>
          <w:rFonts w:cstheme="minorHAnsi"/>
        </w:rPr>
        <w:t>60</w:t>
      </w:r>
      <w:r w:rsidR="00AC6DC7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 xml:space="preserve">mg želatiny, </w:t>
      </w:r>
      <w:r w:rsidR="00F823BF" w:rsidRPr="00E21247">
        <w:rPr>
          <w:rFonts w:cstheme="minorHAnsi"/>
        </w:rPr>
        <w:t>14</w:t>
      </w:r>
      <w:r w:rsidR="00AC6DC7">
        <w:rPr>
          <w:rFonts w:cstheme="minorHAnsi"/>
        </w:rPr>
        <w:t xml:space="preserve">0 </w:t>
      </w:r>
      <w:r w:rsidRPr="00E21247">
        <w:rPr>
          <w:rFonts w:cstheme="minorHAnsi"/>
        </w:rPr>
        <w:t xml:space="preserve">mg chondroitin sulfátu, </w:t>
      </w:r>
      <w:r w:rsidR="00F823BF" w:rsidRPr="00E21247">
        <w:rPr>
          <w:rFonts w:cstheme="minorHAnsi"/>
        </w:rPr>
        <w:t xml:space="preserve">30 </w:t>
      </w:r>
      <w:r w:rsidRPr="00E21247">
        <w:rPr>
          <w:rFonts w:cstheme="minorHAnsi"/>
        </w:rPr>
        <w:t>mg kyseliny h</w:t>
      </w:r>
      <w:r w:rsidR="00280D84" w:rsidRPr="00E21247">
        <w:rPr>
          <w:rFonts w:cstheme="minorHAnsi"/>
        </w:rPr>
        <w:t xml:space="preserve">yaluronové </w:t>
      </w:r>
    </w:p>
    <w:p w14:paraId="47749523" w14:textId="6B5025D2" w:rsidR="008A5D2A" w:rsidRPr="00E21247" w:rsidRDefault="008A5D2A" w:rsidP="008A5D2A">
      <w:r w:rsidRPr="00E21247">
        <w:t xml:space="preserve">* </w:t>
      </w:r>
      <w:r w:rsidR="002245FB" w:rsidRPr="00E21247">
        <w:t xml:space="preserve">7,5 </w:t>
      </w:r>
      <w:r w:rsidRPr="00E21247">
        <w:t xml:space="preserve">g = průměrná hmotnost 1 </w:t>
      </w:r>
      <w:r w:rsidR="002245FB" w:rsidRPr="00E21247">
        <w:t>želé</w:t>
      </w:r>
    </w:p>
    <w:p w14:paraId="1546D9F9" w14:textId="2424C8B3" w:rsidR="00282426" w:rsidRPr="00E21247" w:rsidRDefault="00282426" w:rsidP="00282426">
      <w:r w:rsidRPr="00E21247">
        <w:t>Přípravek napomáhá:</w:t>
      </w:r>
    </w:p>
    <w:p w14:paraId="5A24DBB4" w14:textId="77777777" w:rsidR="00282426" w:rsidRPr="00E21247" w:rsidRDefault="00282426" w:rsidP="00282426">
      <w:pPr>
        <w:numPr>
          <w:ilvl w:val="0"/>
          <w:numId w:val="2"/>
        </w:numPr>
        <w:spacing w:after="0" w:line="240" w:lineRule="auto"/>
      </w:pPr>
      <w:r w:rsidRPr="00E21247">
        <w:t>vyživovat a ochraňovat klouby, vazy a šlachy</w:t>
      </w:r>
    </w:p>
    <w:p w14:paraId="530D75B6" w14:textId="77777777" w:rsidR="00282426" w:rsidRPr="00E21247" w:rsidRDefault="00282426" w:rsidP="00282426">
      <w:pPr>
        <w:numPr>
          <w:ilvl w:val="0"/>
          <w:numId w:val="2"/>
        </w:numPr>
        <w:spacing w:after="0" w:line="240" w:lineRule="auto"/>
      </w:pPr>
      <w:r w:rsidRPr="00E21247">
        <w:t>zlepšovat hybnost a pružnost kloubů</w:t>
      </w:r>
    </w:p>
    <w:p w14:paraId="4669A17B" w14:textId="47A50FBA" w:rsidR="00282426" w:rsidRPr="00E21247" w:rsidRDefault="00282426" w:rsidP="00282426">
      <w:pPr>
        <w:numPr>
          <w:ilvl w:val="0"/>
          <w:numId w:val="2"/>
        </w:numPr>
        <w:spacing w:after="0" w:line="240" w:lineRule="auto"/>
      </w:pPr>
      <w:r w:rsidRPr="00E21247">
        <w:t>zpomalovat poškozování chrupavek v kloubu</w:t>
      </w:r>
    </w:p>
    <w:p w14:paraId="5D64C7C5" w14:textId="77777777" w:rsidR="00282426" w:rsidRPr="00E21247" w:rsidRDefault="00282426" w:rsidP="00282426">
      <w:pPr>
        <w:numPr>
          <w:ilvl w:val="0"/>
          <w:numId w:val="2"/>
        </w:numPr>
        <w:spacing w:after="0" w:line="240" w:lineRule="auto"/>
      </w:pPr>
      <w:r w:rsidRPr="00E21247">
        <w:t>ke zvýšení fyzického výkonu</w:t>
      </w:r>
    </w:p>
    <w:p w14:paraId="7E50B378" w14:textId="50EA16C0" w:rsidR="00282426" w:rsidRPr="00E21247" w:rsidRDefault="009017E9" w:rsidP="00E21247">
      <w:pPr>
        <w:numPr>
          <w:ilvl w:val="0"/>
          <w:numId w:val="2"/>
        </w:numPr>
        <w:spacing w:after="120" w:line="240" w:lineRule="auto"/>
      </w:pPr>
      <w:r w:rsidRPr="00E21247">
        <w:t xml:space="preserve">k </w:t>
      </w:r>
      <w:r w:rsidR="00282426" w:rsidRPr="00E21247">
        <w:t>prodloužení aktivního věku zvířete</w:t>
      </w:r>
    </w:p>
    <w:p w14:paraId="79F6B56D" w14:textId="77777777" w:rsidR="00280D84" w:rsidRPr="00E21247" w:rsidRDefault="00280D84" w:rsidP="008A5D2A">
      <w:pPr>
        <w:jc w:val="both"/>
        <w:rPr>
          <w:rFonts w:cstheme="minorHAnsi"/>
        </w:rPr>
      </w:pPr>
      <w:r w:rsidRPr="00E21247">
        <w:rPr>
          <w:rFonts w:cstheme="minorHAnsi"/>
          <w:b/>
        </w:rPr>
        <w:t>Kyselina hyaluronová</w:t>
      </w:r>
    </w:p>
    <w:p w14:paraId="089AFE61" w14:textId="77777777" w:rsidR="00280D84" w:rsidRPr="00E21247" w:rsidRDefault="00D94DB1" w:rsidP="00E21247">
      <w:pPr>
        <w:spacing w:after="120"/>
        <w:jc w:val="both"/>
        <w:rPr>
          <w:rFonts w:cstheme="minorHAnsi"/>
        </w:rPr>
      </w:pPr>
      <w:r w:rsidRPr="00E21247">
        <w:rPr>
          <w:rFonts w:cstheme="minorHAnsi"/>
        </w:rPr>
        <w:t xml:space="preserve">Nejdůležitější složka kloubní tekutiny. Promazává klouby, tlumí nárazy </w:t>
      </w:r>
      <w:r w:rsidR="004F02C1" w:rsidRPr="00E21247">
        <w:rPr>
          <w:rFonts w:cstheme="minorHAnsi"/>
        </w:rPr>
        <w:t>a napomáhá zlepšovat stav při bolestech a zánětech kloubů.</w:t>
      </w:r>
    </w:p>
    <w:p w14:paraId="3D1D7261" w14:textId="77777777" w:rsidR="00280D84" w:rsidRPr="00E21247" w:rsidRDefault="00280D84" w:rsidP="008A5D2A">
      <w:pPr>
        <w:jc w:val="both"/>
        <w:rPr>
          <w:rFonts w:cstheme="minorHAnsi"/>
          <w:b/>
        </w:rPr>
      </w:pPr>
      <w:r w:rsidRPr="00E21247">
        <w:rPr>
          <w:rFonts w:cstheme="minorHAnsi"/>
          <w:b/>
        </w:rPr>
        <w:t>Chondroitin sulfát</w:t>
      </w:r>
    </w:p>
    <w:p w14:paraId="2DB9D459" w14:textId="3F779340" w:rsidR="004F02C1" w:rsidRPr="00E21247" w:rsidRDefault="004F02C1" w:rsidP="00E21247">
      <w:pPr>
        <w:spacing w:after="120"/>
        <w:jc w:val="both"/>
        <w:rPr>
          <w:rFonts w:cstheme="minorHAnsi"/>
        </w:rPr>
      </w:pPr>
      <w:r w:rsidRPr="00E21247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4D141D64" w14:textId="15F61D38" w:rsidR="00280D84" w:rsidRPr="00E21247" w:rsidRDefault="00E21247" w:rsidP="008A5D2A">
      <w:pPr>
        <w:jc w:val="both"/>
        <w:rPr>
          <w:rFonts w:cstheme="minorHAnsi"/>
          <w:b/>
        </w:rPr>
      </w:pPr>
      <w:r>
        <w:rPr>
          <w:rFonts w:cstheme="minorHAnsi"/>
          <w:b/>
        </w:rPr>
        <w:t>Ž</w:t>
      </w:r>
      <w:r w:rsidR="00280D84" w:rsidRPr="00E21247">
        <w:rPr>
          <w:rFonts w:cstheme="minorHAnsi"/>
          <w:b/>
        </w:rPr>
        <w:t>elatina</w:t>
      </w:r>
    </w:p>
    <w:p w14:paraId="34D4A878" w14:textId="77777777" w:rsidR="007C434F" w:rsidRPr="00E21247" w:rsidRDefault="007C434F" w:rsidP="00D94DB1">
      <w:pPr>
        <w:rPr>
          <w:rFonts w:cstheme="minorHAnsi"/>
        </w:rPr>
      </w:pPr>
      <w:r w:rsidRPr="00E21247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1A6C40A9" w14:textId="5D4FCAA9" w:rsidR="00280D84" w:rsidRPr="00E21247" w:rsidRDefault="00D94DB1" w:rsidP="00D94DB1">
      <w:pPr>
        <w:rPr>
          <w:rFonts w:cstheme="minorHAnsi"/>
        </w:rPr>
      </w:pPr>
      <w:r w:rsidRPr="00E21247">
        <w:rPr>
          <w:rFonts w:cstheme="minorHAnsi"/>
        </w:rPr>
        <w:t>Geloren je vhodné užívat:</w:t>
      </w:r>
    </w:p>
    <w:p w14:paraId="45F962D2" w14:textId="77777777" w:rsidR="00280D84" w:rsidRPr="00E21247" w:rsidRDefault="00D94DB1" w:rsidP="00686AA0">
      <w:pPr>
        <w:spacing w:after="0"/>
        <w:ind w:firstLine="708"/>
        <w:rPr>
          <w:rFonts w:cstheme="minorHAnsi"/>
        </w:rPr>
      </w:pPr>
      <w:r w:rsidRPr="00E21247">
        <w:rPr>
          <w:rFonts w:cstheme="minorHAnsi"/>
        </w:rPr>
        <w:t>• při pohybových problémech</w:t>
      </w:r>
    </w:p>
    <w:p w14:paraId="0B50DA73" w14:textId="77777777" w:rsidR="00280D84" w:rsidRPr="00E21247" w:rsidRDefault="00D94DB1" w:rsidP="00686AA0">
      <w:pPr>
        <w:spacing w:after="0"/>
        <w:ind w:firstLine="708"/>
        <w:rPr>
          <w:rFonts w:cstheme="minorHAnsi"/>
        </w:rPr>
      </w:pPr>
      <w:r w:rsidRPr="00E21247">
        <w:rPr>
          <w:rFonts w:cstheme="minorHAnsi"/>
        </w:rPr>
        <w:t>• při nadměrné zátěži</w:t>
      </w:r>
    </w:p>
    <w:p w14:paraId="37D91E2F" w14:textId="20E5CD74" w:rsidR="00280D84" w:rsidRPr="00E21247" w:rsidRDefault="00D94DB1" w:rsidP="00686AA0">
      <w:pPr>
        <w:spacing w:after="0"/>
        <w:ind w:firstLine="708"/>
        <w:rPr>
          <w:rFonts w:cstheme="minorHAnsi"/>
        </w:rPr>
      </w:pPr>
      <w:r w:rsidRPr="00E21247">
        <w:rPr>
          <w:rFonts w:cstheme="minorHAnsi"/>
        </w:rPr>
        <w:t xml:space="preserve">• pro </w:t>
      </w:r>
      <w:r w:rsidR="009017E9" w:rsidRPr="00E21247">
        <w:rPr>
          <w:rFonts w:cstheme="minorHAnsi"/>
        </w:rPr>
        <w:t xml:space="preserve">zvýšení možnosti </w:t>
      </w:r>
      <w:r w:rsidRPr="00E21247">
        <w:rPr>
          <w:rFonts w:cstheme="minorHAnsi"/>
        </w:rPr>
        <w:t>bezbolestn</w:t>
      </w:r>
      <w:r w:rsidR="009017E9" w:rsidRPr="00E21247">
        <w:rPr>
          <w:rFonts w:cstheme="minorHAnsi"/>
        </w:rPr>
        <w:t>ého</w:t>
      </w:r>
      <w:r w:rsidRPr="00E21247">
        <w:rPr>
          <w:rFonts w:cstheme="minorHAnsi"/>
        </w:rPr>
        <w:t xml:space="preserve"> pohyb</w:t>
      </w:r>
      <w:r w:rsidR="009017E9" w:rsidRPr="00E21247">
        <w:rPr>
          <w:rFonts w:cstheme="minorHAnsi"/>
        </w:rPr>
        <w:t>u</w:t>
      </w:r>
      <w:r w:rsidRPr="00E21247">
        <w:rPr>
          <w:rFonts w:cstheme="minorHAnsi"/>
        </w:rPr>
        <w:t xml:space="preserve"> i ve stáří</w:t>
      </w:r>
    </w:p>
    <w:p w14:paraId="6814B064" w14:textId="77777777" w:rsidR="00280D84" w:rsidRPr="00E21247" w:rsidRDefault="00280D84" w:rsidP="00D94DB1">
      <w:pPr>
        <w:rPr>
          <w:rFonts w:cstheme="minorHAnsi"/>
          <w:b/>
        </w:rPr>
      </w:pPr>
      <w:r w:rsidRPr="00E21247">
        <w:rPr>
          <w:rFonts w:cstheme="minorHAnsi"/>
          <w:b/>
        </w:rPr>
        <w:lastRenderedPageBreak/>
        <w:t>Složení</w:t>
      </w:r>
    </w:p>
    <w:p w14:paraId="65D71DA2" w14:textId="731C9EA3" w:rsidR="00280D84" w:rsidRPr="00E21247" w:rsidRDefault="00E3615D" w:rsidP="00E21247">
      <w:pPr>
        <w:spacing w:after="120"/>
        <w:jc w:val="both"/>
        <w:rPr>
          <w:rFonts w:cstheme="minorHAnsi"/>
        </w:rPr>
      </w:pPr>
      <w:r w:rsidRPr="00E21247">
        <w:rPr>
          <w:rFonts w:cstheme="minorHAnsi"/>
        </w:rPr>
        <w:t>Voda, c</w:t>
      </w:r>
      <w:r w:rsidR="00D94DB1" w:rsidRPr="00E21247">
        <w:rPr>
          <w:rFonts w:cstheme="minorHAnsi"/>
        </w:rPr>
        <w:t>ukr, glukózový sirup, želatina vepřová (</w:t>
      </w:r>
      <w:r w:rsidR="00495AAC" w:rsidRPr="00E21247">
        <w:rPr>
          <w:rFonts w:cstheme="minorHAnsi"/>
        </w:rPr>
        <w:t>12,</w:t>
      </w:r>
      <w:r w:rsidR="00AC6DC7">
        <w:rPr>
          <w:rFonts w:cstheme="minorHAnsi"/>
        </w:rPr>
        <w:t>8</w:t>
      </w:r>
      <w:r w:rsidR="00AC6DC7" w:rsidRPr="00E21247">
        <w:rPr>
          <w:rFonts w:cstheme="minorHAnsi"/>
        </w:rPr>
        <w:t xml:space="preserve"> </w:t>
      </w:r>
      <w:r w:rsidR="00D94DB1" w:rsidRPr="00E21247">
        <w:rPr>
          <w:rFonts w:cstheme="minorHAnsi"/>
        </w:rPr>
        <w:t>%), chondroitin sulfát (1,</w:t>
      </w:r>
      <w:r w:rsidR="00AC6DC7">
        <w:rPr>
          <w:rFonts w:cstheme="minorHAnsi"/>
        </w:rPr>
        <w:t>87</w:t>
      </w:r>
      <w:r w:rsidR="006C6ACD" w:rsidRPr="00E21247">
        <w:rPr>
          <w:rFonts w:cstheme="minorHAnsi"/>
        </w:rPr>
        <w:t xml:space="preserve"> </w:t>
      </w:r>
      <w:r w:rsidR="00D94DB1" w:rsidRPr="00E21247">
        <w:rPr>
          <w:rFonts w:cstheme="minorHAnsi"/>
        </w:rPr>
        <w:t xml:space="preserve">%), </w:t>
      </w:r>
      <w:proofErr w:type="spellStart"/>
      <w:r w:rsidR="00454687" w:rsidRPr="00E21247" w:rsidDel="00940665">
        <w:rPr>
          <w:rFonts w:cstheme="minorHAnsi"/>
        </w:rPr>
        <w:t>sorban</w:t>
      </w:r>
      <w:proofErr w:type="spellEnd"/>
      <w:r w:rsidR="00454687" w:rsidRPr="00E21247" w:rsidDel="00940665">
        <w:rPr>
          <w:rFonts w:cstheme="minorHAnsi"/>
        </w:rPr>
        <w:t xml:space="preserve"> draselný</w:t>
      </w:r>
      <w:r w:rsidR="00454687" w:rsidRPr="00E21247">
        <w:rPr>
          <w:rFonts w:cstheme="minorHAnsi"/>
        </w:rPr>
        <w:t xml:space="preserve"> </w:t>
      </w:r>
      <w:r w:rsidR="00D94DB1" w:rsidRPr="00E21247">
        <w:rPr>
          <w:rFonts w:cstheme="minorHAnsi"/>
        </w:rPr>
        <w:t>glycerin, kyselina hyaluronová</w:t>
      </w:r>
      <w:r w:rsidR="000F045E" w:rsidRPr="00E21247">
        <w:rPr>
          <w:rFonts w:cstheme="minorHAnsi"/>
        </w:rPr>
        <w:t xml:space="preserve"> (0,4 %)</w:t>
      </w:r>
      <w:r w:rsidR="00454687" w:rsidRPr="00E21247">
        <w:rPr>
          <w:rFonts w:cstheme="minorHAnsi"/>
        </w:rPr>
        <w:t>,</w:t>
      </w:r>
      <w:r w:rsidR="00454687" w:rsidRPr="00E21247" w:rsidDel="0066068B">
        <w:rPr>
          <w:rFonts w:cstheme="minorHAnsi"/>
        </w:rPr>
        <w:t xml:space="preserve"> </w:t>
      </w:r>
      <w:r w:rsidR="00704ECB" w:rsidRPr="00E21247" w:rsidDel="00621AA8">
        <w:rPr>
          <w:rFonts w:cstheme="minorHAnsi"/>
        </w:rPr>
        <w:t>zchutňující látka (višňové aroma)</w:t>
      </w:r>
      <w:r w:rsidR="00704ECB" w:rsidRPr="00E21247">
        <w:rPr>
          <w:rFonts w:cstheme="minorHAnsi"/>
        </w:rPr>
        <w:t xml:space="preserve">, </w:t>
      </w:r>
      <w:r w:rsidR="00AE03A6" w:rsidRPr="00E21247">
        <w:rPr>
          <w:rFonts w:cstheme="minorHAnsi"/>
        </w:rPr>
        <w:t xml:space="preserve">barvivo (oxid železa), </w:t>
      </w:r>
      <w:r w:rsidR="00454687" w:rsidRPr="00E21247" w:rsidDel="0066068B">
        <w:rPr>
          <w:rFonts w:cstheme="minorHAnsi"/>
        </w:rPr>
        <w:t>kyselina citrónová</w:t>
      </w:r>
      <w:r w:rsidR="00704ECB" w:rsidRPr="00E21247">
        <w:rPr>
          <w:rFonts w:cstheme="minorHAnsi"/>
        </w:rPr>
        <w:t>, p</w:t>
      </w:r>
      <w:r w:rsidR="00D94DB1" w:rsidRPr="00E21247">
        <w:rPr>
          <w:rFonts w:cstheme="minorHAnsi"/>
        </w:rPr>
        <w:t xml:space="preserve">ovrchová úprava želé proti slepování </w:t>
      </w:r>
      <w:r w:rsidR="004F02C1" w:rsidRPr="00E21247">
        <w:rPr>
          <w:rFonts w:cstheme="minorHAnsi"/>
        </w:rPr>
        <w:t>(</w:t>
      </w:r>
      <w:r w:rsidR="00395C39" w:rsidRPr="00E21247">
        <w:rPr>
          <w:rFonts w:cstheme="minorHAnsi"/>
        </w:rPr>
        <w:t>, kokosový olej</w:t>
      </w:r>
      <w:r w:rsidR="001D565B" w:rsidRPr="00E21247">
        <w:rPr>
          <w:rFonts w:cstheme="minorHAnsi"/>
        </w:rPr>
        <w:t>,</w:t>
      </w:r>
      <w:r w:rsidR="00395C39" w:rsidRPr="00E21247">
        <w:rPr>
          <w:rFonts w:cstheme="minorHAnsi"/>
        </w:rPr>
        <w:t xml:space="preserve"> řepkový olej</w:t>
      </w:r>
      <w:r w:rsidR="001D565B" w:rsidRPr="00E21247">
        <w:rPr>
          <w:rFonts w:cstheme="minorHAnsi"/>
        </w:rPr>
        <w:t xml:space="preserve"> a karnaubský vosk</w:t>
      </w:r>
      <w:r w:rsidR="004F02C1" w:rsidRPr="00E21247">
        <w:rPr>
          <w:rFonts w:cstheme="minorHAnsi"/>
        </w:rPr>
        <w:t>)</w:t>
      </w:r>
    </w:p>
    <w:p w14:paraId="0D2561C9" w14:textId="12944F5A" w:rsidR="00280D84" w:rsidRPr="00E21247" w:rsidRDefault="00D94DB1" w:rsidP="008A5D2A">
      <w:pPr>
        <w:jc w:val="both"/>
        <w:rPr>
          <w:rFonts w:cstheme="minorHAnsi"/>
          <w:b/>
        </w:rPr>
      </w:pPr>
      <w:r w:rsidRPr="00E21247">
        <w:rPr>
          <w:rFonts w:cstheme="minorHAnsi"/>
          <w:b/>
        </w:rPr>
        <w:t>NÁVOD K</w:t>
      </w:r>
      <w:r w:rsidR="0038301A" w:rsidRPr="00E21247">
        <w:rPr>
          <w:rFonts w:cstheme="minorHAnsi"/>
          <w:b/>
        </w:rPr>
        <w:t> </w:t>
      </w:r>
      <w:r w:rsidRPr="00E21247">
        <w:rPr>
          <w:rFonts w:cstheme="minorHAnsi"/>
          <w:b/>
        </w:rPr>
        <w:t>POUŽITÍ</w:t>
      </w:r>
    </w:p>
    <w:p w14:paraId="6E250800" w14:textId="6B452A38" w:rsidR="003C3F25" w:rsidRPr="00E21247" w:rsidRDefault="003C3F25" w:rsidP="003C3F25">
      <w:r w:rsidRPr="00E21247">
        <w:t>Geloren HA můžete nabídnout zvířeti přímo z ruky nebo</w:t>
      </w:r>
      <w:r w:rsidR="002245FB" w:rsidRPr="00E21247">
        <w:t xml:space="preserve"> želé</w:t>
      </w:r>
      <w:r w:rsidRPr="00E21247">
        <w:t xml:space="preserve"> nakrájet na menší části a zamíchat do krmiva. Přípravek koně většinou přijímají ochotně díky sladké chuti a višňovému aroma.</w:t>
      </w:r>
    </w:p>
    <w:p w14:paraId="60E52C8B" w14:textId="77777777" w:rsidR="00280D84" w:rsidRPr="00E21247" w:rsidRDefault="00280D84" w:rsidP="008A5D2A">
      <w:pPr>
        <w:jc w:val="both"/>
        <w:rPr>
          <w:rFonts w:cstheme="minorHAnsi"/>
          <w:b/>
        </w:rPr>
      </w:pPr>
      <w:r w:rsidRPr="00E21247">
        <w:rPr>
          <w:rFonts w:cstheme="minorHAnsi"/>
          <w:b/>
        </w:rPr>
        <w:t>DÁVKOVÁNÍ</w:t>
      </w:r>
    </w:p>
    <w:p w14:paraId="4964DC3E" w14:textId="16C145F6" w:rsidR="00353CCD" w:rsidRPr="00E21247" w:rsidRDefault="00353CCD" w:rsidP="00353CCD">
      <w:pPr>
        <w:jc w:val="both"/>
      </w:pPr>
      <w:r w:rsidRPr="00E21247">
        <w:t xml:space="preserve">Podle váhy podávejte </w:t>
      </w:r>
      <w:r w:rsidR="00144E96" w:rsidRPr="00E21247">
        <w:t xml:space="preserve">2 </w:t>
      </w:r>
      <w:r w:rsidRPr="00E21247">
        <w:t xml:space="preserve">až </w:t>
      </w:r>
      <w:r w:rsidR="00144E96" w:rsidRPr="00E21247">
        <w:t>6</w:t>
      </w:r>
      <w:r w:rsidRPr="00E21247">
        <w:t xml:space="preserve"> </w:t>
      </w:r>
      <w:r w:rsidR="002245FB" w:rsidRPr="00E21247">
        <w:t xml:space="preserve">želé </w:t>
      </w:r>
      <w:r w:rsidRPr="00E21247">
        <w:t>denně. Největšího účinku dosáhnete při 90denním nepřetržitém užívání</w:t>
      </w:r>
      <w:r w:rsidRPr="00E21247" w:rsidDel="00374750">
        <w:t>.</w:t>
      </w:r>
      <w:r w:rsidRPr="00E21247">
        <w:t xml:space="preserve"> Kúru doporučujeme zopakovat 3x ročně. Nepřekračujte doporučené denní dávkování.</w:t>
      </w:r>
    </w:p>
    <w:p w14:paraId="44ECC14C" w14:textId="77777777" w:rsidR="00F823BF" w:rsidRPr="00E21247" w:rsidRDefault="00F823BF" w:rsidP="00F823BF">
      <w:pPr>
        <w:spacing w:after="0"/>
        <w:jc w:val="both"/>
      </w:pPr>
      <w:r w:rsidRPr="00E21247">
        <w:t xml:space="preserve">Kůň </w:t>
      </w:r>
      <w:r w:rsidRPr="00E21247">
        <w:rPr>
          <w:rFonts w:cstheme="minorHAnsi"/>
        </w:rPr>
        <w:t>˂</w:t>
      </w:r>
      <w:r w:rsidRPr="00E21247">
        <w:t xml:space="preserve"> 100 kg 2 želé denně</w:t>
      </w:r>
    </w:p>
    <w:p w14:paraId="49C054D4" w14:textId="77777777" w:rsidR="00F823BF" w:rsidRPr="00E21247" w:rsidRDefault="00F823BF" w:rsidP="00F823BF">
      <w:pPr>
        <w:spacing w:after="0"/>
        <w:jc w:val="both"/>
      </w:pPr>
      <w:r w:rsidRPr="00E21247">
        <w:t xml:space="preserve">Kůň </w:t>
      </w:r>
      <w:r w:rsidRPr="00E21247">
        <w:rPr>
          <w:rFonts w:cstheme="minorHAnsi"/>
        </w:rPr>
        <w:t>˂</w:t>
      </w:r>
      <w:r w:rsidRPr="00E21247">
        <w:t xml:space="preserve"> 400 kg 4 želé denně</w:t>
      </w:r>
    </w:p>
    <w:p w14:paraId="72832925" w14:textId="77777777" w:rsidR="00F823BF" w:rsidRPr="00E21247" w:rsidRDefault="00F823BF" w:rsidP="00F823BF">
      <w:pPr>
        <w:jc w:val="both"/>
      </w:pPr>
      <w:r w:rsidRPr="00E21247">
        <w:t xml:space="preserve">Kůň </w:t>
      </w:r>
      <w:r w:rsidRPr="00E21247">
        <w:rPr>
          <w:rFonts w:cstheme="minorHAnsi"/>
        </w:rPr>
        <w:t>≥</w:t>
      </w:r>
      <w:r w:rsidRPr="00E21247">
        <w:t xml:space="preserve"> 400 kg 6 želé denně</w:t>
      </w:r>
    </w:p>
    <w:p w14:paraId="700826DD" w14:textId="770BF672" w:rsidR="00524A4B" w:rsidRPr="00E21247" w:rsidRDefault="00524A4B" w:rsidP="00280D84">
      <w:pPr>
        <w:rPr>
          <w:rFonts w:cstheme="minorHAnsi"/>
          <w:b/>
        </w:rPr>
      </w:pPr>
      <w:r w:rsidRPr="00E21247">
        <w:rPr>
          <w:rFonts w:cstheme="minorHAnsi"/>
          <w:b/>
        </w:rPr>
        <w:t>Upozornění:</w:t>
      </w:r>
    </w:p>
    <w:p w14:paraId="03C7D1F8" w14:textId="204C1AA9" w:rsidR="00524A4B" w:rsidRPr="00E21247" w:rsidRDefault="0038301A" w:rsidP="0038301A">
      <w:pPr>
        <w:rPr>
          <w:rFonts w:cstheme="minorHAnsi"/>
        </w:rPr>
      </w:pPr>
      <w:r w:rsidRPr="00E21247">
        <w:rPr>
          <w:rFonts w:cstheme="minorHAnsi"/>
        </w:rPr>
        <w:t xml:space="preserve">Geloren spotřebujte nejpozději do data uvedeného </w:t>
      </w:r>
      <w:r w:rsidR="00050A0A" w:rsidRPr="00E21247">
        <w:rPr>
          <w:rFonts w:cstheme="minorHAnsi"/>
        </w:rPr>
        <w:t>pod tímto textem</w:t>
      </w:r>
      <w:r w:rsidRPr="00E21247">
        <w:rPr>
          <w:rFonts w:cstheme="minorHAnsi"/>
        </w:rPr>
        <w:t xml:space="preserve"> (EXP), číslo šarže je </w:t>
      </w:r>
      <w:r w:rsidR="00484CE9" w:rsidRPr="00E21247">
        <w:rPr>
          <w:rFonts w:cstheme="minorHAnsi"/>
        </w:rPr>
        <w:t xml:space="preserve">vyznačeno </w:t>
      </w:r>
      <w:r w:rsidRPr="00E21247">
        <w:rPr>
          <w:rFonts w:cstheme="minorHAnsi"/>
        </w:rPr>
        <w:t>na stejném místě (BATCH)</w:t>
      </w:r>
      <w:r w:rsidR="00050A0A" w:rsidRPr="00E21247">
        <w:rPr>
          <w:rFonts w:cstheme="minorHAnsi"/>
        </w:rPr>
        <w:t>.</w:t>
      </w:r>
    </w:p>
    <w:p w14:paraId="23CEB6F1" w14:textId="508A2464" w:rsidR="0038301A" w:rsidRPr="00E21247" w:rsidRDefault="00524A4B" w:rsidP="0038301A">
      <w:pPr>
        <w:rPr>
          <w:rFonts w:cstheme="minorHAnsi"/>
        </w:rPr>
      </w:pPr>
      <w:r w:rsidRPr="00E21247">
        <w:rPr>
          <w:rFonts w:cstheme="minorHAnsi"/>
        </w:rPr>
        <w:t xml:space="preserve">Uchovávejte </w:t>
      </w:r>
      <w:r w:rsidR="00506F29" w:rsidRPr="00E21247" w:rsidDel="00F92A83">
        <w:rPr>
          <w:rFonts w:cstheme="minorHAnsi"/>
        </w:rPr>
        <w:t>v suchu</w:t>
      </w:r>
      <w:r w:rsidR="00506F29" w:rsidRPr="00E21247">
        <w:rPr>
          <w:rFonts w:cstheme="minorHAnsi"/>
        </w:rPr>
        <w:t xml:space="preserve"> </w:t>
      </w:r>
      <w:r w:rsidR="00F92A83" w:rsidRPr="00E21247">
        <w:rPr>
          <w:rFonts w:cstheme="minorHAnsi"/>
        </w:rPr>
        <w:t xml:space="preserve">a </w:t>
      </w:r>
      <w:r w:rsidR="0038301A" w:rsidRPr="00E21247">
        <w:rPr>
          <w:rFonts w:cstheme="minorHAnsi"/>
        </w:rPr>
        <w:t>při teplot</w:t>
      </w:r>
      <w:r w:rsidR="00153DB8" w:rsidRPr="00E21247">
        <w:rPr>
          <w:rFonts w:cstheme="minorHAnsi"/>
        </w:rPr>
        <w:t>ě</w:t>
      </w:r>
      <w:r w:rsidR="0038301A" w:rsidRPr="00E21247" w:rsidDel="00506F29">
        <w:rPr>
          <w:rFonts w:cstheme="minorHAnsi"/>
        </w:rPr>
        <w:t xml:space="preserve"> </w:t>
      </w:r>
      <w:r w:rsidR="0038301A" w:rsidRPr="00E21247" w:rsidDel="00483C33">
        <w:rPr>
          <w:rFonts w:cstheme="minorHAnsi"/>
        </w:rPr>
        <w:t>2</w:t>
      </w:r>
      <w:r w:rsidR="00FE0743" w:rsidRPr="00E21247" w:rsidDel="00483C33">
        <w:rPr>
          <w:rFonts w:cstheme="minorHAnsi"/>
        </w:rPr>
        <w:t xml:space="preserve"> </w:t>
      </w:r>
      <w:r w:rsidR="00483C33" w:rsidRPr="00E21247">
        <w:rPr>
          <w:rFonts w:cstheme="minorHAnsi"/>
        </w:rPr>
        <w:t>– 25 °C</w:t>
      </w:r>
      <w:r w:rsidR="0038301A" w:rsidRPr="00E21247">
        <w:rPr>
          <w:rFonts w:cstheme="minorHAnsi"/>
        </w:rPr>
        <w:t>.</w:t>
      </w:r>
    </w:p>
    <w:p w14:paraId="4C4CF698" w14:textId="73AA2156" w:rsidR="0017704F" w:rsidRPr="00E21247" w:rsidRDefault="00CF0771" w:rsidP="0038301A">
      <w:pPr>
        <w:rPr>
          <w:rFonts w:cstheme="minorHAnsi"/>
        </w:rPr>
      </w:pPr>
      <w:r w:rsidRPr="00E21247">
        <w:rPr>
          <w:rFonts w:cstheme="minorHAnsi"/>
        </w:rPr>
        <w:t xml:space="preserve">Uchovávat mimo </w:t>
      </w:r>
      <w:r w:rsidR="00686AA0" w:rsidRPr="00E21247">
        <w:rPr>
          <w:rFonts w:cstheme="minorHAnsi"/>
        </w:rPr>
        <w:t xml:space="preserve">dohled a </w:t>
      </w:r>
      <w:r w:rsidRPr="00E21247">
        <w:rPr>
          <w:rFonts w:cstheme="minorHAnsi"/>
        </w:rPr>
        <w:t>dosah dětí.</w:t>
      </w:r>
    </w:p>
    <w:p w14:paraId="3F9D0427" w14:textId="77777777" w:rsidR="0038301A" w:rsidRPr="00E21247" w:rsidRDefault="00524A4B" w:rsidP="00280D84">
      <w:pPr>
        <w:rPr>
          <w:rFonts w:cstheme="minorHAnsi"/>
        </w:rPr>
      </w:pPr>
      <w:r w:rsidRPr="00E21247">
        <w:rPr>
          <w:rFonts w:cstheme="minorHAnsi"/>
        </w:rPr>
        <w:t>Pouze pro zvířata</w:t>
      </w:r>
      <w:r w:rsidR="0045650D" w:rsidRPr="00E21247">
        <w:rPr>
          <w:rFonts w:cstheme="minorHAnsi"/>
        </w:rPr>
        <w:t>.</w:t>
      </w:r>
    </w:p>
    <w:p w14:paraId="32D11017" w14:textId="77C33633" w:rsidR="00645A7C" w:rsidRPr="00E21247" w:rsidRDefault="00341064" w:rsidP="000B12E3">
      <w:pPr>
        <w:spacing w:after="120"/>
        <w:rPr>
          <w:rFonts w:cstheme="minorHAnsi"/>
        </w:rPr>
      </w:pPr>
      <w:r w:rsidRPr="00E21247">
        <w:rPr>
          <w:rFonts w:cstheme="minorHAnsi"/>
          <w:b/>
        </w:rPr>
        <w:t>Číslo schválení veterinárního přípravku:</w:t>
      </w:r>
      <w:r w:rsidR="000B12E3" w:rsidRPr="00E21247">
        <w:rPr>
          <w:rFonts w:cstheme="minorHAnsi"/>
        </w:rPr>
        <w:t xml:space="preserve"> </w:t>
      </w:r>
      <w:r w:rsidR="009017E9" w:rsidRPr="00E21247">
        <w:rPr>
          <w:rFonts w:cstheme="minorHAnsi"/>
        </w:rPr>
        <w:t>045</w:t>
      </w:r>
      <w:r w:rsidRPr="00E21247">
        <w:rPr>
          <w:rFonts w:cstheme="minorHAnsi"/>
        </w:rPr>
        <w:t>-</w:t>
      </w:r>
      <w:r w:rsidR="009017E9" w:rsidRPr="00E21247">
        <w:rPr>
          <w:rFonts w:cstheme="minorHAnsi"/>
        </w:rPr>
        <w:t>20</w:t>
      </w:r>
      <w:r w:rsidRPr="00E21247">
        <w:rPr>
          <w:rFonts w:cstheme="minorHAnsi"/>
        </w:rPr>
        <w:t>/</w:t>
      </w:r>
      <w:r w:rsidR="009017E9" w:rsidRPr="00E21247">
        <w:rPr>
          <w:rFonts w:cstheme="minorHAnsi"/>
        </w:rPr>
        <w:t>C</w:t>
      </w:r>
    </w:p>
    <w:p w14:paraId="735EDF87" w14:textId="1932861F" w:rsidR="00341064" w:rsidRPr="00E21247" w:rsidRDefault="00341064" w:rsidP="00395C39">
      <w:pPr>
        <w:spacing w:after="120"/>
        <w:rPr>
          <w:rFonts w:cstheme="minorHAnsi"/>
          <w:b/>
        </w:rPr>
      </w:pPr>
      <w:r w:rsidRPr="00E21247">
        <w:rPr>
          <w:rFonts w:cstheme="minorHAnsi"/>
          <w:b/>
        </w:rPr>
        <w:t>Výrobce a držitel rozhodnutí o schválení:</w:t>
      </w:r>
    </w:p>
    <w:p w14:paraId="19B22B37" w14:textId="77777777" w:rsidR="00341064" w:rsidRPr="00E21247" w:rsidRDefault="00341064" w:rsidP="00395C39">
      <w:pPr>
        <w:spacing w:after="0"/>
        <w:rPr>
          <w:rFonts w:cstheme="minorHAnsi"/>
        </w:rPr>
      </w:pPr>
      <w:bookmarkStart w:id="1" w:name="_Hlk198907018"/>
      <w:r w:rsidRPr="00E21247">
        <w:rPr>
          <w:rFonts w:cstheme="minorHAnsi"/>
        </w:rPr>
        <w:t>Contipro a.s.</w:t>
      </w:r>
    </w:p>
    <w:p w14:paraId="6330A97B" w14:textId="77777777" w:rsidR="00341064" w:rsidRPr="00E21247" w:rsidRDefault="00341064" w:rsidP="00395C39">
      <w:pPr>
        <w:spacing w:after="0"/>
        <w:rPr>
          <w:rFonts w:cstheme="minorHAnsi"/>
        </w:rPr>
      </w:pPr>
      <w:r w:rsidRPr="00E21247">
        <w:rPr>
          <w:rFonts w:cstheme="minorHAnsi"/>
        </w:rPr>
        <w:t>Dolní Dobrouč 401, 561 02</w:t>
      </w:r>
    </w:p>
    <w:p w14:paraId="5CE2BEFB" w14:textId="77777777" w:rsidR="00341064" w:rsidRPr="00E21247" w:rsidRDefault="00341064" w:rsidP="0039314F">
      <w:pPr>
        <w:spacing w:after="120"/>
        <w:rPr>
          <w:rFonts w:cstheme="minorHAnsi"/>
        </w:rPr>
      </w:pPr>
      <w:r w:rsidRPr="00E21247">
        <w:rPr>
          <w:rFonts w:cstheme="minorHAnsi"/>
        </w:rPr>
        <w:t>Česká republika</w:t>
      </w:r>
    </w:p>
    <w:bookmarkEnd w:id="1"/>
    <w:p w14:paraId="01C58139" w14:textId="77777777" w:rsidR="00341064" w:rsidRPr="00E21247" w:rsidRDefault="00AC6DC7" w:rsidP="0039314F">
      <w:pPr>
        <w:spacing w:after="120"/>
        <w:rPr>
          <w:rFonts w:cstheme="minorHAnsi"/>
        </w:rPr>
      </w:pPr>
      <w:r>
        <w:fldChar w:fldCharType="begin"/>
      </w:r>
      <w:r>
        <w:instrText xml:space="preserve"> HYPERLINK "http://www.contipro.cz" </w:instrText>
      </w:r>
      <w:r>
        <w:fldChar w:fldCharType="separate"/>
      </w:r>
      <w:r w:rsidR="00341064" w:rsidRPr="00E21247">
        <w:rPr>
          <w:rStyle w:val="Hypertextovodkaz"/>
          <w:rFonts w:cstheme="minorHAnsi"/>
          <w:color w:val="auto"/>
        </w:rPr>
        <w:t>www.contipro.cz</w:t>
      </w:r>
      <w:r>
        <w:rPr>
          <w:rStyle w:val="Hypertextovodkaz"/>
          <w:rFonts w:cstheme="minorHAnsi"/>
          <w:color w:val="auto"/>
        </w:rPr>
        <w:fldChar w:fldCharType="end"/>
      </w:r>
    </w:p>
    <w:p w14:paraId="10FB199D" w14:textId="6B0435FA" w:rsidR="00341064" w:rsidRPr="00E21247" w:rsidRDefault="00341064" w:rsidP="0039314F">
      <w:pPr>
        <w:spacing w:after="120"/>
        <w:rPr>
          <w:rFonts w:cstheme="minorHAnsi"/>
        </w:rPr>
      </w:pPr>
      <w:r w:rsidRPr="00E21247">
        <w:rPr>
          <w:rFonts w:cstheme="minorHAnsi"/>
        </w:rPr>
        <w:t xml:space="preserve">tel: +420 465 </w:t>
      </w:r>
      <w:r w:rsidR="00AC6DC7" w:rsidRPr="00E21247">
        <w:rPr>
          <w:rFonts w:cstheme="minorHAnsi"/>
        </w:rPr>
        <w:t>5</w:t>
      </w:r>
      <w:r w:rsidR="00AC6DC7">
        <w:rPr>
          <w:rFonts w:cstheme="minorHAnsi"/>
        </w:rPr>
        <w:t>19</w:t>
      </w:r>
      <w:r w:rsidR="00AC6DC7" w:rsidRPr="00E21247">
        <w:rPr>
          <w:rFonts w:cstheme="minorHAnsi"/>
        </w:rPr>
        <w:t> </w:t>
      </w:r>
      <w:r w:rsidR="00AC6DC7">
        <w:rPr>
          <w:rFonts w:cstheme="minorHAnsi"/>
        </w:rPr>
        <w:t>530</w:t>
      </w:r>
    </w:p>
    <w:p w14:paraId="0C124E78" w14:textId="22A776C6" w:rsidR="00341064" w:rsidRPr="00E21247" w:rsidRDefault="00050A0A" w:rsidP="0039314F">
      <w:pPr>
        <w:spacing w:after="120"/>
        <w:rPr>
          <w:rStyle w:val="Hypertextovodkaz"/>
          <w:rFonts w:cstheme="minorHAnsi"/>
          <w:color w:val="auto"/>
        </w:rPr>
      </w:pPr>
      <w:r w:rsidRPr="00E21247">
        <w:rPr>
          <w:rFonts w:cstheme="minorHAnsi"/>
        </w:rPr>
        <w:t>e-</w:t>
      </w:r>
      <w:r w:rsidR="00341064" w:rsidRPr="00E21247">
        <w:rPr>
          <w:rFonts w:cstheme="minorHAnsi"/>
        </w:rPr>
        <w:t xml:space="preserve">mail: </w:t>
      </w:r>
      <w:r w:rsidRPr="00E21247">
        <w:t>sales@contip</w:t>
      </w:r>
      <w:r w:rsidRPr="00E21247">
        <w:rPr>
          <w:rFonts w:cstheme="minorHAnsi"/>
        </w:rPr>
        <w:t>ro.com</w:t>
      </w:r>
    </w:p>
    <w:p w14:paraId="6ADD54BA" w14:textId="4AC54F4E" w:rsidR="00341064" w:rsidRPr="00E21247" w:rsidRDefault="00341064" w:rsidP="00395C39">
      <w:pPr>
        <w:spacing w:after="120"/>
        <w:rPr>
          <w:rFonts w:cstheme="minorHAnsi"/>
          <w:b/>
        </w:rPr>
      </w:pPr>
      <w:bookmarkStart w:id="2" w:name="_Hlk89436870"/>
      <w:r w:rsidRPr="00E21247">
        <w:rPr>
          <w:rFonts w:cstheme="minorHAnsi"/>
          <w:b/>
        </w:rPr>
        <w:t>Čistá hmotnost</w:t>
      </w:r>
    </w:p>
    <w:p w14:paraId="480862E0" w14:textId="293C8207" w:rsidR="00341064" w:rsidRPr="00E21247" w:rsidRDefault="00341064" w:rsidP="00280D84">
      <w:pPr>
        <w:rPr>
          <w:rFonts w:cstheme="minorHAnsi"/>
        </w:rPr>
      </w:pPr>
      <w:r w:rsidRPr="00E21247">
        <w:rPr>
          <w:rFonts w:cstheme="minorHAnsi"/>
        </w:rPr>
        <w:t>1350 g</w:t>
      </w:r>
    </w:p>
    <w:bookmarkEnd w:id="2"/>
    <w:p w14:paraId="3983FA85" w14:textId="5EA2E692" w:rsidR="00341064" w:rsidRPr="00E21247" w:rsidRDefault="00341064" w:rsidP="00395C39">
      <w:pPr>
        <w:spacing w:after="120"/>
        <w:rPr>
          <w:rFonts w:cstheme="minorHAnsi"/>
          <w:b/>
        </w:rPr>
      </w:pPr>
      <w:r w:rsidRPr="00E21247">
        <w:rPr>
          <w:rFonts w:cstheme="minorHAnsi"/>
          <w:b/>
        </w:rPr>
        <w:t>Želé v balení</w:t>
      </w:r>
    </w:p>
    <w:p w14:paraId="172E85ED" w14:textId="5D6F5CB5" w:rsidR="00395C39" w:rsidRPr="00E21247" w:rsidRDefault="006D7728" w:rsidP="00280D84">
      <w:pPr>
        <w:rPr>
          <w:rFonts w:cstheme="minorHAnsi"/>
        </w:rPr>
      </w:pPr>
      <w:r w:rsidRPr="00E21247">
        <w:rPr>
          <w:rFonts w:cstheme="minorHAnsi"/>
        </w:rPr>
        <w:t xml:space="preserve">180 </w:t>
      </w:r>
      <w:r w:rsidR="00341064" w:rsidRPr="00E21247">
        <w:rPr>
          <w:rFonts w:cstheme="minorHAnsi"/>
        </w:rPr>
        <w:t xml:space="preserve">± </w:t>
      </w:r>
      <w:r w:rsidR="00AE3607" w:rsidRPr="00E21247">
        <w:rPr>
          <w:rFonts w:cstheme="minorHAnsi"/>
        </w:rPr>
        <w:t xml:space="preserve">6 </w:t>
      </w:r>
      <w:r w:rsidR="00341064" w:rsidRPr="00E21247">
        <w:rPr>
          <w:rFonts w:cstheme="minorHAnsi"/>
        </w:rPr>
        <w:t>ks</w:t>
      </w:r>
    </w:p>
    <w:p w14:paraId="3C66FE92" w14:textId="1DCB9BE0" w:rsidR="00C3091D" w:rsidRPr="00E21247" w:rsidRDefault="00C3091D">
      <w:pPr>
        <w:rPr>
          <w:rFonts w:cstheme="minorHAnsi"/>
        </w:rPr>
      </w:pPr>
    </w:p>
    <w:p w14:paraId="1863B70C" w14:textId="76B43E1E" w:rsidR="00C3091D" w:rsidRPr="00E21247" w:rsidRDefault="00C3091D">
      <w:pPr>
        <w:rPr>
          <w:rFonts w:cstheme="minorHAnsi"/>
        </w:rPr>
      </w:pPr>
    </w:p>
    <w:p w14:paraId="51ECA7D7" w14:textId="7AF39307" w:rsidR="009017E9" w:rsidRPr="00E21247" w:rsidRDefault="004E5B92" w:rsidP="007A22FA">
      <w:pPr>
        <w:rPr>
          <w:rFonts w:cstheme="minorHAnsi"/>
        </w:rPr>
      </w:pPr>
      <w:r w:rsidRPr="00E21247">
        <w:rPr>
          <w:rFonts w:cstheme="minorHAnsi"/>
        </w:rPr>
        <w:t xml:space="preserve"> </w:t>
      </w:r>
    </w:p>
    <w:p w14:paraId="61603471" w14:textId="14446718" w:rsidR="007A22FA" w:rsidRPr="00E21247" w:rsidRDefault="007A22FA" w:rsidP="007A22FA">
      <w:pPr>
        <w:rPr>
          <w:u w:val="single"/>
        </w:rPr>
      </w:pPr>
      <w:r w:rsidRPr="00E21247">
        <w:rPr>
          <w:u w:val="single"/>
        </w:rPr>
        <w:lastRenderedPageBreak/>
        <w:t xml:space="preserve">Vnitřní obal (sáček) </w:t>
      </w:r>
    </w:p>
    <w:p w14:paraId="42C8B4FB" w14:textId="663831B9" w:rsidR="009676E8" w:rsidRPr="00E21247" w:rsidRDefault="00214323" w:rsidP="009676E8">
      <w:pPr>
        <w:rPr>
          <w:rFonts w:cstheme="minorHAnsi"/>
          <w:b/>
        </w:rPr>
      </w:pPr>
      <w:r w:rsidRPr="00E21247">
        <w:rPr>
          <w:rFonts w:cstheme="minorHAnsi"/>
          <w:b/>
        </w:rPr>
        <w:t>S příchutí</w:t>
      </w:r>
      <w:r w:rsidR="009676E8" w:rsidRPr="00E21247">
        <w:rPr>
          <w:rFonts w:cstheme="minorHAnsi"/>
          <w:b/>
        </w:rPr>
        <w:t xml:space="preserve"> višně</w:t>
      </w:r>
    </w:p>
    <w:p w14:paraId="28D3EA89" w14:textId="423F551E" w:rsidR="009676E8" w:rsidRPr="00E21247" w:rsidRDefault="009676E8" w:rsidP="009676E8">
      <w:pPr>
        <w:rPr>
          <w:rFonts w:cstheme="minorHAnsi"/>
        </w:rPr>
      </w:pPr>
      <w:r w:rsidRPr="00E21247">
        <w:rPr>
          <w:rFonts w:cstheme="minorHAnsi"/>
        </w:rPr>
        <w:t>Vhodn</w:t>
      </w:r>
      <w:r w:rsidR="00A85B90" w:rsidRPr="00E21247">
        <w:rPr>
          <w:rFonts w:cstheme="minorHAnsi"/>
        </w:rPr>
        <w:t xml:space="preserve">é pro všechny typy koní </w:t>
      </w:r>
    </w:p>
    <w:p w14:paraId="1E140CB1" w14:textId="7EEFC87B" w:rsidR="007A22FA" w:rsidRPr="00E21247" w:rsidRDefault="007A22FA" w:rsidP="007A22FA">
      <w:pPr>
        <w:rPr>
          <w:b/>
        </w:rPr>
      </w:pPr>
      <w:r w:rsidRPr="00E21247">
        <w:rPr>
          <w:b/>
        </w:rPr>
        <w:t>Geloren HA</w:t>
      </w:r>
      <w:r w:rsidR="008A5D2A" w:rsidRPr="00E21247">
        <w:rPr>
          <w:b/>
        </w:rPr>
        <w:t xml:space="preserve"> višňový</w:t>
      </w:r>
    </w:p>
    <w:p w14:paraId="0237AE0F" w14:textId="63EEBB05" w:rsidR="007A22FA" w:rsidRPr="00E21247" w:rsidRDefault="007A22FA" w:rsidP="007A22FA">
      <w:r w:rsidRPr="00E21247">
        <w:t>Kloubní výživa</w:t>
      </w:r>
      <w:r w:rsidR="0027384B" w:rsidRPr="00E21247">
        <w:t xml:space="preserve"> s příchutí višně</w:t>
      </w:r>
    </w:p>
    <w:p w14:paraId="2D1D1B11" w14:textId="77777777" w:rsidR="007A22FA" w:rsidRPr="00E21247" w:rsidRDefault="007A22FA" w:rsidP="007A22FA">
      <w:r w:rsidRPr="00E21247">
        <w:t>pr</w:t>
      </w:r>
      <w:r w:rsidR="00E0434D" w:rsidRPr="00E21247">
        <w:t>o zdravé klouby /vazy /</w:t>
      </w:r>
      <w:r w:rsidRPr="00E21247">
        <w:t xml:space="preserve"> šlachy</w:t>
      </w:r>
    </w:p>
    <w:p w14:paraId="41E13930" w14:textId="38F78EF9" w:rsidR="007A22FA" w:rsidRPr="00E21247" w:rsidRDefault="00BF318A" w:rsidP="007A22FA">
      <w:r w:rsidRPr="00E21247">
        <w:t>6</w:t>
      </w:r>
      <w:r w:rsidR="00E21247">
        <w:t xml:space="preserve"> </w:t>
      </w:r>
      <w:r w:rsidR="00E33E45" w:rsidRPr="00E21247">
        <w:t xml:space="preserve">x </w:t>
      </w:r>
      <w:r w:rsidR="006D7728" w:rsidRPr="00E21247">
        <w:t>7,5</w:t>
      </w:r>
      <w:r w:rsidR="00E0434D" w:rsidRPr="00E21247">
        <w:t xml:space="preserve"> </w:t>
      </w:r>
      <w:r w:rsidR="007A22FA" w:rsidRPr="00E21247">
        <w:t>g obsahuje</w:t>
      </w:r>
    </w:p>
    <w:p w14:paraId="785BB303" w14:textId="749C3B2B" w:rsidR="007A22FA" w:rsidRPr="00E21247" w:rsidRDefault="001C77E3" w:rsidP="0039314F">
      <w:pPr>
        <w:spacing w:after="60"/>
        <w:ind w:firstLine="708"/>
      </w:pPr>
      <w:r w:rsidRPr="00E21247">
        <w:t>18</w:t>
      </w:r>
      <w:r w:rsidR="007A22FA" w:rsidRPr="00E21247">
        <w:t>0 mg kyseliny hyaluronové</w:t>
      </w:r>
    </w:p>
    <w:p w14:paraId="70EF6C5A" w14:textId="239E90D5" w:rsidR="007A22FA" w:rsidRPr="00E21247" w:rsidRDefault="00AC6DC7" w:rsidP="0039314F">
      <w:pPr>
        <w:spacing w:after="60"/>
        <w:ind w:firstLine="708"/>
      </w:pPr>
      <w:r w:rsidRPr="00E21247">
        <w:t>8</w:t>
      </w:r>
      <w:r>
        <w:t>40</w:t>
      </w:r>
      <w:r w:rsidRPr="00E21247">
        <w:t xml:space="preserve"> </w:t>
      </w:r>
      <w:r w:rsidR="007A22FA" w:rsidRPr="00E21247">
        <w:t>mg chondroitin sulfátu</w:t>
      </w:r>
    </w:p>
    <w:p w14:paraId="2C1CB90D" w14:textId="1526FD78" w:rsidR="007A22FA" w:rsidRPr="00E21247" w:rsidRDefault="00B865DF" w:rsidP="00E21247">
      <w:pPr>
        <w:spacing w:after="120"/>
        <w:ind w:firstLine="708"/>
      </w:pPr>
      <w:r w:rsidRPr="00E21247">
        <w:t xml:space="preserve">5 </w:t>
      </w:r>
      <w:r w:rsidR="00AC6DC7">
        <w:t>7</w:t>
      </w:r>
      <w:r w:rsidR="00EA31FC" w:rsidRPr="00E21247">
        <w:t>6</w:t>
      </w:r>
      <w:r w:rsidR="00E33E45" w:rsidRPr="00E21247">
        <w:t xml:space="preserve">0 </w:t>
      </w:r>
      <w:r w:rsidR="007A22FA" w:rsidRPr="00E21247">
        <w:t>mg želatiny</w:t>
      </w:r>
    </w:p>
    <w:p w14:paraId="553023D0" w14:textId="5E1F4EF8" w:rsidR="007A22FA" w:rsidRPr="00E21247" w:rsidRDefault="006D7728" w:rsidP="007A22FA">
      <w:r w:rsidRPr="00E21247">
        <w:t>6</w:t>
      </w:r>
      <w:r w:rsidR="007A22FA" w:rsidRPr="00E21247">
        <w:t xml:space="preserve">0 kusů želé </w:t>
      </w:r>
    </w:p>
    <w:p w14:paraId="47EF9E9D" w14:textId="66F6B3AA" w:rsidR="007A22FA" w:rsidRPr="00E21247" w:rsidRDefault="007A22FA" w:rsidP="007A22FA">
      <w:r w:rsidRPr="00E21247">
        <w:t>VETERINÁRNÍ PŘÍPRAVEK PRO KONĚ</w:t>
      </w:r>
    </w:p>
    <w:p w14:paraId="4EA4C4B3" w14:textId="0748876E" w:rsidR="007A22FA" w:rsidRPr="00E21247" w:rsidRDefault="007A22FA" w:rsidP="008A5D2A">
      <w:pPr>
        <w:jc w:val="both"/>
      </w:pPr>
      <w:r w:rsidRPr="00E21247">
        <w:t>Geloren</w:t>
      </w:r>
      <w:r w:rsidR="008A5D2A" w:rsidRPr="00E21247">
        <w:t xml:space="preserve"> HA</w:t>
      </w:r>
      <w:r w:rsidRPr="00E21247">
        <w:t xml:space="preserve"> je vhodným doplňkem výživy koní při většině typů kloubních problémů, ale také </w:t>
      </w:r>
      <w:r w:rsidR="009017E9" w:rsidRPr="00E21247">
        <w:t>může přispívat k</w:t>
      </w:r>
      <w:r w:rsidRPr="00E21247">
        <w:t xml:space="preserve"> prodloužení aktivního života nejen u sportovních koní. Geloren </w:t>
      </w:r>
      <w:r w:rsidR="008A5D2A" w:rsidRPr="00E21247">
        <w:t xml:space="preserve">HA </w:t>
      </w:r>
      <w:r w:rsidRPr="00E21247">
        <w:t xml:space="preserve">má </w:t>
      </w:r>
      <w:r w:rsidR="008A5D2A" w:rsidRPr="00E21247">
        <w:t>podpůrný</w:t>
      </w:r>
      <w:r w:rsidRPr="00E21247">
        <w:t xml:space="preserve"> vliv na klouby</w:t>
      </w:r>
      <w:r w:rsidR="00645A7C" w:rsidRPr="00E21247">
        <w:t xml:space="preserve"> -</w:t>
      </w:r>
      <w:r w:rsidRPr="00E21247">
        <w:t xml:space="preserve"> napomáhá při zvýšené zátěži, nadváze, ve stáří i při problémech s pohybovým aparátem.</w:t>
      </w:r>
    </w:p>
    <w:p w14:paraId="36C8893F" w14:textId="048039C4" w:rsidR="007A22FA" w:rsidRPr="00E21247" w:rsidRDefault="007A22FA" w:rsidP="007A22FA">
      <w:pPr>
        <w:rPr>
          <w:b/>
        </w:rPr>
      </w:pPr>
      <w:r w:rsidRPr="00E21247">
        <w:rPr>
          <w:b/>
        </w:rPr>
        <w:t>Aktivní látky</w:t>
      </w:r>
    </w:p>
    <w:p w14:paraId="464607A2" w14:textId="6C9B7971" w:rsidR="007A22FA" w:rsidRPr="00E21247" w:rsidRDefault="007A22FA" w:rsidP="008A5D2A">
      <w:pPr>
        <w:jc w:val="both"/>
      </w:pPr>
      <w:r w:rsidRPr="00E21247">
        <w:t>Obsah v</w:t>
      </w:r>
      <w:r w:rsidR="006D7728" w:rsidRPr="00E21247">
        <w:t> 7,5</w:t>
      </w:r>
      <w:r w:rsidR="00BD7D48" w:rsidRPr="00E21247">
        <w:t xml:space="preserve"> </w:t>
      </w:r>
      <w:r w:rsidRPr="00E21247">
        <w:t>g</w:t>
      </w:r>
      <w:r w:rsidR="008A5D2A" w:rsidRPr="00E21247">
        <w:t>*</w:t>
      </w:r>
      <w:r w:rsidRPr="00E21247">
        <w:t xml:space="preserve">:  </w:t>
      </w:r>
      <w:r w:rsidR="00AC6DC7" w:rsidRPr="00E21247">
        <w:t>9</w:t>
      </w:r>
      <w:r w:rsidR="00AC6DC7">
        <w:t>60</w:t>
      </w:r>
      <w:r w:rsidR="00AC6DC7" w:rsidRPr="00E21247">
        <w:t xml:space="preserve"> </w:t>
      </w:r>
      <w:r w:rsidRPr="00E21247">
        <w:t xml:space="preserve">mg želatiny, </w:t>
      </w:r>
      <w:r w:rsidR="00AC6DC7" w:rsidRPr="00E21247">
        <w:t>14</w:t>
      </w:r>
      <w:r w:rsidR="00AC6DC7">
        <w:t>0</w:t>
      </w:r>
      <w:r w:rsidR="00AC6DC7" w:rsidRPr="00E21247">
        <w:t xml:space="preserve"> </w:t>
      </w:r>
      <w:r w:rsidRPr="00E21247">
        <w:t xml:space="preserve">mg chondroitin sulfátu, </w:t>
      </w:r>
      <w:r w:rsidR="00E33E45" w:rsidRPr="00E21247">
        <w:t xml:space="preserve">30 </w:t>
      </w:r>
      <w:r w:rsidRPr="00E21247">
        <w:t xml:space="preserve">mg kyseliny hyaluronové </w:t>
      </w:r>
    </w:p>
    <w:p w14:paraId="079FB237" w14:textId="787F508A" w:rsidR="008A5D2A" w:rsidRPr="00E21247" w:rsidRDefault="008A5D2A" w:rsidP="008A5D2A">
      <w:r w:rsidRPr="00E21247">
        <w:t xml:space="preserve">* </w:t>
      </w:r>
      <w:r w:rsidR="006D7728" w:rsidRPr="00E21247">
        <w:t>7,5</w:t>
      </w:r>
      <w:r w:rsidRPr="00E21247">
        <w:t xml:space="preserve"> g = průměrná hmotnost 1 </w:t>
      </w:r>
      <w:r w:rsidR="00E33E45" w:rsidRPr="00E21247">
        <w:t xml:space="preserve">želé </w:t>
      </w:r>
    </w:p>
    <w:p w14:paraId="084F15AA" w14:textId="72BD65CB" w:rsidR="00C52AEB" w:rsidRPr="00E21247" w:rsidRDefault="00C52AEB" w:rsidP="00C52AEB">
      <w:r w:rsidRPr="00E21247">
        <w:t>Přípravek napomáhá:</w:t>
      </w:r>
    </w:p>
    <w:p w14:paraId="5CFED833" w14:textId="77777777" w:rsidR="00C52AEB" w:rsidRPr="00E21247" w:rsidRDefault="00C52AEB" w:rsidP="00C52AEB">
      <w:pPr>
        <w:numPr>
          <w:ilvl w:val="0"/>
          <w:numId w:val="2"/>
        </w:numPr>
        <w:spacing w:after="0" w:line="240" w:lineRule="auto"/>
      </w:pPr>
      <w:r w:rsidRPr="00E21247">
        <w:t>vyživovat a ochraňovat klouby, vazy a šlachy</w:t>
      </w:r>
    </w:p>
    <w:p w14:paraId="37B8F445" w14:textId="77777777" w:rsidR="00C52AEB" w:rsidRPr="00E21247" w:rsidRDefault="00C52AEB" w:rsidP="00C52AEB">
      <w:pPr>
        <w:numPr>
          <w:ilvl w:val="0"/>
          <w:numId w:val="2"/>
        </w:numPr>
        <w:spacing w:after="0" w:line="240" w:lineRule="auto"/>
      </w:pPr>
      <w:r w:rsidRPr="00E21247">
        <w:t>zlepšovat hybnost a pružnost kloubů</w:t>
      </w:r>
    </w:p>
    <w:p w14:paraId="4D7FC971" w14:textId="2EDF81E4" w:rsidR="00C52AEB" w:rsidRPr="00E21247" w:rsidRDefault="00C52AEB" w:rsidP="00C52AEB">
      <w:pPr>
        <w:numPr>
          <w:ilvl w:val="0"/>
          <w:numId w:val="2"/>
        </w:numPr>
        <w:spacing w:after="0" w:line="240" w:lineRule="auto"/>
      </w:pPr>
      <w:r w:rsidRPr="00E21247">
        <w:t>zpomalovat poškozování chrupavek v kloubu</w:t>
      </w:r>
    </w:p>
    <w:p w14:paraId="3A5FCDBE" w14:textId="77777777" w:rsidR="00C52AEB" w:rsidRPr="00E21247" w:rsidRDefault="00C52AEB" w:rsidP="00C52AEB">
      <w:pPr>
        <w:numPr>
          <w:ilvl w:val="0"/>
          <w:numId w:val="2"/>
        </w:numPr>
        <w:spacing w:after="0" w:line="240" w:lineRule="auto"/>
      </w:pPr>
      <w:r w:rsidRPr="00E21247">
        <w:t>ke zvýšení fyzického výkonu</w:t>
      </w:r>
    </w:p>
    <w:p w14:paraId="0864B5C3" w14:textId="028F65B0" w:rsidR="00C52AEB" w:rsidRPr="00E21247" w:rsidRDefault="009017E9" w:rsidP="00E21247">
      <w:pPr>
        <w:numPr>
          <w:ilvl w:val="0"/>
          <w:numId w:val="2"/>
        </w:numPr>
        <w:spacing w:after="120" w:line="240" w:lineRule="auto"/>
      </w:pPr>
      <w:r w:rsidRPr="00E21247">
        <w:t xml:space="preserve">k </w:t>
      </w:r>
      <w:r w:rsidR="00C52AEB" w:rsidRPr="00E21247">
        <w:t>prodloužení aktivního věku zvířete</w:t>
      </w:r>
    </w:p>
    <w:p w14:paraId="3BF10456" w14:textId="77777777" w:rsidR="007A22FA" w:rsidRPr="00E21247" w:rsidRDefault="007A22FA" w:rsidP="008A5D2A">
      <w:pPr>
        <w:jc w:val="both"/>
      </w:pPr>
      <w:r w:rsidRPr="00E21247">
        <w:rPr>
          <w:b/>
        </w:rPr>
        <w:t>Kyselina hyaluronová</w:t>
      </w:r>
    </w:p>
    <w:p w14:paraId="28401FB3" w14:textId="77777777" w:rsidR="007A22FA" w:rsidRPr="00E21247" w:rsidRDefault="007A22FA" w:rsidP="008A5D2A">
      <w:pPr>
        <w:jc w:val="both"/>
      </w:pPr>
      <w:r w:rsidRPr="00E21247">
        <w:t>Nejdůležitější složka kloubní tekutiny. Promazává klouby, tlumí nárazy a napomáhá zlepšovat stav při bolestech a zánětech kloubů.</w:t>
      </w:r>
    </w:p>
    <w:p w14:paraId="6C52A0BA" w14:textId="2E1CD088" w:rsidR="007A22FA" w:rsidRPr="00E21247" w:rsidRDefault="007A22FA" w:rsidP="008A5D2A">
      <w:pPr>
        <w:jc w:val="both"/>
        <w:rPr>
          <w:b/>
        </w:rPr>
      </w:pPr>
      <w:r w:rsidRPr="00E21247">
        <w:rPr>
          <w:b/>
        </w:rPr>
        <w:t>Chondroitin sulfát</w:t>
      </w:r>
    </w:p>
    <w:p w14:paraId="38ECE9F8" w14:textId="32F08731" w:rsidR="007A22FA" w:rsidRPr="00E21247" w:rsidRDefault="007A22FA" w:rsidP="008A5D2A">
      <w:pPr>
        <w:jc w:val="both"/>
      </w:pPr>
      <w:r w:rsidRPr="00E21247">
        <w:t xml:space="preserve">Důležitá součást kloubní chrupavky a synoviální tekutiny. Zaručuje pružnost, pevnost a odolnost chrupavky. </w:t>
      </w:r>
    </w:p>
    <w:p w14:paraId="596E2F27" w14:textId="77777777" w:rsidR="007A22FA" w:rsidRPr="00E21247" w:rsidRDefault="007A22FA" w:rsidP="008A5D2A">
      <w:pPr>
        <w:jc w:val="both"/>
        <w:rPr>
          <w:b/>
        </w:rPr>
      </w:pPr>
      <w:r w:rsidRPr="00E21247">
        <w:rPr>
          <w:b/>
        </w:rPr>
        <w:t>Želatina</w:t>
      </w:r>
    </w:p>
    <w:p w14:paraId="4A0A5C0A" w14:textId="77777777" w:rsidR="007C434F" w:rsidRPr="00E21247" w:rsidRDefault="007C434F" w:rsidP="007C434F">
      <w:pPr>
        <w:rPr>
          <w:rFonts w:cstheme="minorHAnsi"/>
        </w:rPr>
      </w:pPr>
      <w:r w:rsidRPr="00E21247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57AAB8B5" w14:textId="77777777" w:rsidR="007A22FA" w:rsidRPr="00E21247" w:rsidRDefault="007A22FA" w:rsidP="007A22FA">
      <w:r w:rsidRPr="00E21247">
        <w:t>Geloren je vhodné užívat:</w:t>
      </w:r>
    </w:p>
    <w:p w14:paraId="4B7CED77" w14:textId="77777777" w:rsidR="007A22FA" w:rsidRPr="00E21247" w:rsidRDefault="007A22FA" w:rsidP="00C11D8F">
      <w:pPr>
        <w:spacing w:after="0"/>
        <w:ind w:firstLine="708"/>
      </w:pPr>
      <w:r w:rsidRPr="00E21247">
        <w:lastRenderedPageBreak/>
        <w:t>• při pohybových problémech</w:t>
      </w:r>
    </w:p>
    <w:p w14:paraId="12AED5C9" w14:textId="77777777" w:rsidR="007A22FA" w:rsidRPr="00E21247" w:rsidRDefault="007A22FA" w:rsidP="00C11D8F">
      <w:pPr>
        <w:spacing w:after="0"/>
        <w:ind w:firstLine="708"/>
      </w:pPr>
      <w:r w:rsidRPr="00E21247">
        <w:t>• při nadměrné zátěži</w:t>
      </w:r>
    </w:p>
    <w:p w14:paraId="584C348B" w14:textId="11C1A4AB" w:rsidR="007A22FA" w:rsidRPr="00E21247" w:rsidRDefault="007A22FA" w:rsidP="00C11D8F">
      <w:pPr>
        <w:spacing w:after="0"/>
        <w:ind w:firstLine="708"/>
      </w:pPr>
      <w:r w:rsidRPr="00E21247">
        <w:t xml:space="preserve">• pro </w:t>
      </w:r>
      <w:r w:rsidR="00214323" w:rsidRPr="00E21247">
        <w:t xml:space="preserve">zvýšení možnosti </w:t>
      </w:r>
      <w:r w:rsidRPr="00E21247">
        <w:t>bezbolestn</w:t>
      </w:r>
      <w:r w:rsidR="00214323" w:rsidRPr="00E21247">
        <w:t>ého</w:t>
      </w:r>
      <w:r w:rsidRPr="00E21247">
        <w:t xml:space="preserve"> pohyb</w:t>
      </w:r>
      <w:r w:rsidR="00214323" w:rsidRPr="00E21247">
        <w:t>u</w:t>
      </w:r>
      <w:r w:rsidRPr="00E21247">
        <w:t xml:space="preserve"> i ve stáří</w:t>
      </w:r>
    </w:p>
    <w:p w14:paraId="5A48890F" w14:textId="77777777" w:rsidR="007A22FA" w:rsidRPr="00E21247" w:rsidRDefault="007A22FA" w:rsidP="007A22FA">
      <w:pPr>
        <w:rPr>
          <w:b/>
        </w:rPr>
      </w:pPr>
      <w:r w:rsidRPr="00E21247">
        <w:rPr>
          <w:b/>
        </w:rPr>
        <w:t>Složení</w:t>
      </w:r>
    </w:p>
    <w:p w14:paraId="5371196B" w14:textId="213C38A0" w:rsidR="007A22FA" w:rsidRPr="00E21247" w:rsidRDefault="000B0E47" w:rsidP="00C11D8F">
      <w:pPr>
        <w:jc w:val="both"/>
      </w:pPr>
      <w:r w:rsidRPr="00E21247">
        <w:t xml:space="preserve">Voda, </w:t>
      </w:r>
      <w:r w:rsidR="007A22FA" w:rsidRPr="00E21247">
        <w:t>cukr, glukózový sirup, želatina vepřová (</w:t>
      </w:r>
      <w:r w:rsidR="00495AAC" w:rsidRPr="00E21247">
        <w:t>12,</w:t>
      </w:r>
      <w:r w:rsidR="00AC6DC7">
        <w:t>8</w:t>
      </w:r>
      <w:r w:rsidR="00AC6DC7" w:rsidRPr="00E21247">
        <w:t xml:space="preserve"> </w:t>
      </w:r>
      <w:r w:rsidR="007A22FA" w:rsidRPr="00E21247">
        <w:t>%), chondroitin sulfát (1,</w:t>
      </w:r>
      <w:r w:rsidR="00AC6DC7">
        <w:t xml:space="preserve">87 </w:t>
      </w:r>
      <w:r w:rsidR="007A22FA" w:rsidRPr="00E21247">
        <w:t xml:space="preserve">%), </w:t>
      </w:r>
      <w:proofErr w:type="spellStart"/>
      <w:r w:rsidR="00F27B8D" w:rsidRPr="00E21247" w:rsidDel="00C4003D">
        <w:t>sorban</w:t>
      </w:r>
      <w:proofErr w:type="spellEnd"/>
      <w:r w:rsidR="00F27B8D" w:rsidRPr="00E21247" w:rsidDel="00C4003D">
        <w:t xml:space="preserve"> draselný</w:t>
      </w:r>
      <w:r w:rsidR="00F27B8D" w:rsidRPr="00E21247">
        <w:t xml:space="preserve">, </w:t>
      </w:r>
      <w:r w:rsidR="007A22FA" w:rsidRPr="00E21247">
        <w:t>glyceri</w:t>
      </w:r>
      <w:r w:rsidR="00BD7D48" w:rsidRPr="00E21247">
        <w:t>n, kyselina hyaluronová (0,4 %)</w:t>
      </w:r>
      <w:r w:rsidRPr="00E21247">
        <w:t xml:space="preserve">, </w:t>
      </w:r>
      <w:r w:rsidRPr="00E21247" w:rsidDel="00C4003D">
        <w:t>barvivo (oxid železa)</w:t>
      </w:r>
      <w:r w:rsidR="00FD2C00" w:rsidRPr="00E21247">
        <w:t>,</w:t>
      </w:r>
      <w:r w:rsidRPr="00E21247" w:rsidDel="00C4003D">
        <w:t xml:space="preserve"> zchutňující látka (višňové aroma)</w:t>
      </w:r>
      <w:r w:rsidR="00FD2C00" w:rsidRPr="00E21247">
        <w:t xml:space="preserve">, </w:t>
      </w:r>
      <w:r w:rsidR="00F27B8D" w:rsidRPr="00E21247" w:rsidDel="00C4003D">
        <w:t>kyselina citrónová</w:t>
      </w:r>
      <w:r w:rsidR="00F27B8D" w:rsidRPr="00E21247">
        <w:t>, p</w:t>
      </w:r>
      <w:r w:rsidR="007A22FA" w:rsidRPr="00E21247">
        <w:t>ovrchová úprava želé proti slepování (</w:t>
      </w:r>
      <w:r w:rsidR="00F41424" w:rsidRPr="00E21247" w:rsidDel="005D6E15">
        <w:t xml:space="preserve">kokosový </w:t>
      </w:r>
      <w:r w:rsidR="004A2DFC" w:rsidRPr="00E21247" w:rsidDel="005D6E15">
        <w:t xml:space="preserve">olej, </w:t>
      </w:r>
      <w:r w:rsidR="00F41424" w:rsidRPr="00E21247" w:rsidDel="005D6E15">
        <w:t xml:space="preserve">řepkový </w:t>
      </w:r>
      <w:r w:rsidR="004A2DFC" w:rsidRPr="00E21247" w:rsidDel="005D6E15">
        <w:t xml:space="preserve">olej a </w:t>
      </w:r>
      <w:r w:rsidR="00F42464" w:rsidRPr="00E21247">
        <w:t xml:space="preserve">karnaubský </w:t>
      </w:r>
      <w:r w:rsidR="007A22FA" w:rsidRPr="00E21247">
        <w:t>vosk)</w:t>
      </w:r>
    </w:p>
    <w:p w14:paraId="3BE199F2" w14:textId="77777777" w:rsidR="007A22FA" w:rsidRPr="00E21247" w:rsidRDefault="007A22FA" w:rsidP="007A22FA">
      <w:pPr>
        <w:rPr>
          <w:b/>
        </w:rPr>
      </w:pPr>
      <w:r w:rsidRPr="00E21247">
        <w:rPr>
          <w:b/>
        </w:rPr>
        <w:t>NÁVOD K POUŽITÍ</w:t>
      </w:r>
    </w:p>
    <w:p w14:paraId="58DBB6DF" w14:textId="7B8FB25D" w:rsidR="007A22FA" w:rsidRPr="00E21247" w:rsidRDefault="00993E4B" w:rsidP="007A22FA">
      <w:r w:rsidRPr="00E21247">
        <w:t>Geloren</w:t>
      </w:r>
      <w:r w:rsidR="00A8306A" w:rsidRPr="00E21247">
        <w:t xml:space="preserve"> HA </w:t>
      </w:r>
      <w:r w:rsidR="00545861" w:rsidRPr="00E21247">
        <w:t xml:space="preserve">můžete nabídnout </w:t>
      </w:r>
      <w:r w:rsidRPr="00E21247">
        <w:t>zvířeti</w:t>
      </w:r>
      <w:r w:rsidR="00545861" w:rsidRPr="00E21247">
        <w:t xml:space="preserve"> </w:t>
      </w:r>
      <w:r w:rsidRPr="00E21247">
        <w:t xml:space="preserve">přímo </w:t>
      </w:r>
      <w:r w:rsidR="00DB3156" w:rsidRPr="00E21247">
        <w:t xml:space="preserve">z ruky nebo </w:t>
      </w:r>
      <w:r w:rsidR="00CD56E9" w:rsidRPr="00E21247">
        <w:t xml:space="preserve">želé </w:t>
      </w:r>
      <w:r w:rsidR="00DB3156" w:rsidRPr="00E21247">
        <w:t xml:space="preserve">nakrájet na menší části a zamíchat do krmiva. </w:t>
      </w:r>
      <w:r w:rsidR="00545861" w:rsidRPr="00E21247">
        <w:t>Přípravek koně většinou přijímají ochotně díky sladké chuti a višňovému aroma.</w:t>
      </w:r>
    </w:p>
    <w:p w14:paraId="216C2366" w14:textId="54FF704B" w:rsidR="007A22FA" w:rsidRPr="00E21247" w:rsidRDefault="007A22FA" w:rsidP="007A22FA">
      <w:pPr>
        <w:rPr>
          <w:b/>
        </w:rPr>
      </w:pPr>
      <w:r w:rsidRPr="00E21247">
        <w:rPr>
          <w:b/>
        </w:rPr>
        <w:t>DÁVKOVÁNÍ</w:t>
      </w:r>
    </w:p>
    <w:p w14:paraId="4C96BC86" w14:textId="3ECFACEA" w:rsidR="007A22FA" w:rsidRPr="00E21247" w:rsidRDefault="007A22FA" w:rsidP="0075691D">
      <w:pPr>
        <w:jc w:val="both"/>
      </w:pPr>
      <w:r w:rsidRPr="00E21247">
        <w:t xml:space="preserve">Podle váhy podávejte </w:t>
      </w:r>
      <w:r w:rsidR="00D77136" w:rsidRPr="00E21247">
        <w:t>2</w:t>
      </w:r>
      <w:r w:rsidR="00F41424" w:rsidRPr="00E21247" w:rsidDel="00CD56E9">
        <w:t xml:space="preserve"> </w:t>
      </w:r>
      <w:r w:rsidRPr="00E21247">
        <w:t xml:space="preserve">až </w:t>
      </w:r>
      <w:r w:rsidR="00CD56E9" w:rsidRPr="00E21247">
        <w:t>6</w:t>
      </w:r>
      <w:r w:rsidRPr="00E21247">
        <w:t xml:space="preserve"> </w:t>
      </w:r>
      <w:r w:rsidR="00076338" w:rsidRPr="00E21247">
        <w:t xml:space="preserve">želé </w:t>
      </w:r>
      <w:r w:rsidRPr="00E21247">
        <w:t>denně. Největší</w:t>
      </w:r>
      <w:r w:rsidR="002F2ADD" w:rsidRPr="00E21247">
        <w:t>ho</w:t>
      </w:r>
      <w:r w:rsidRPr="00E21247">
        <w:t xml:space="preserve"> účink</w:t>
      </w:r>
      <w:r w:rsidR="002F2ADD" w:rsidRPr="00E21247">
        <w:t>u</w:t>
      </w:r>
      <w:r w:rsidRPr="00E21247">
        <w:t xml:space="preserve"> dosáhnete při 90denním nepřetržitém</w:t>
      </w:r>
      <w:r w:rsidR="00353CCD" w:rsidRPr="00E21247">
        <w:t xml:space="preserve"> užív</w:t>
      </w:r>
      <w:r w:rsidR="00AE4F92" w:rsidRPr="00E21247">
        <w:t>ání</w:t>
      </w:r>
      <w:r w:rsidRPr="00E21247">
        <w:t>.</w:t>
      </w:r>
      <w:r w:rsidR="00353CCD" w:rsidRPr="00E21247">
        <w:t xml:space="preserve"> </w:t>
      </w:r>
      <w:r w:rsidRPr="00E21247">
        <w:t>Kúru doporučujeme zopakovat 3x ročně</w:t>
      </w:r>
      <w:r w:rsidR="003C3F25" w:rsidRPr="00E21247">
        <w:t>. Nepřekračujte doporučené denní dávkování.</w:t>
      </w:r>
    </w:p>
    <w:p w14:paraId="5DCA200E" w14:textId="701DDD98" w:rsidR="004A2DFC" w:rsidRPr="00E21247" w:rsidRDefault="004A2DFC" w:rsidP="008C3919">
      <w:pPr>
        <w:spacing w:after="0"/>
        <w:jc w:val="both"/>
      </w:pPr>
      <w:r w:rsidRPr="00E21247">
        <w:t xml:space="preserve">Kůň </w:t>
      </w:r>
      <w:r w:rsidRPr="00E21247">
        <w:rPr>
          <w:rFonts w:cstheme="minorHAnsi"/>
        </w:rPr>
        <w:t>˂</w:t>
      </w:r>
      <w:r w:rsidRPr="00E21247">
        <w:t xml:space="preserve"> 100 kg </w:t>
      </w:r>
      <w:r w:rsidR="00F41424" w:rsidRPr="00E21247">
        <w:t>2 želé denně</w:t>
      </w:r>
    </w:p>
    <w:p w14:paraId="7A71FDE3" w14:textId="101CAB2C" w:rsidR="00F41424" w:rsidRPr="00E21247" w:rsidRDefault="00F41424" w:rsidP="008C3919">
      <w:pPr>
        <w:spacing w:after="0"/>
        <w:jc w:val="both"/>
      </w:pPr>
      <w:r w:rsidRPr="00E21247">
        <w:t xml:space="preserve">Kůň </w:t>
      </w:r>
      <w:r w:rsidRPr="00E21247">
        <w:rPr>
          <w:rFonts w:cstheme="minorHAnsi"/>
        </w:rPr>
        <w:t>˂</w:t>
      </w:r>
      <w:r w:rsidRPr="00E21247">
        <w:t xml:space="preserve"> 400 kg 4 želé denně</w:t>
      </w:r>
    </w:p>
    <w:p w14:paraId="02EF341D" w14:textId="49307BB3" w:rsidR="00F41424" w:rsidRPr="00E21247" w:rsidRDefault="00F41424" w:rsidP="00F41424">
      <w:pPr>
        <w:jc w:val="both"/>
      </w:pPr>
      <w:r w:rsidRPr="00E21247">
        <w:t xml:space="preserve">Kůň </w:t>
      </w:r>
      <w:r w:rsidRPr="00E21247">
        <w:rPr>
          <w:rFonts w:cstheme="minorHAnsi"/>
        </w:rPr>
        <w:t>≥</w:t>
      </w:r>
      <w:r w:rsidRPr="00E21247">
        <w:t xml:space="preserve"> 400 kg 6 želé denně</w:t>
      </w:r>
    </w:p>
    <w:p w14:paraId="080062D3" w14:textId="4CD6DDC8" w:rsidR="00993E4B" w:rsidRPr="00E21247" w:rsidRDefault="00993E4B" w:rsidP="00993E4B">
      <w:pPr>
        <w:rPr>
          <w:rFonts w:cstheme="minorHAnsi"/>
          <w:b/>
        </w:rPr>
      </w:pPr>
      <w:r w:rsidRPr="00E21247">
        <w:rPr>
          <w:rFonts w:cstheme="minorHAnsi"/>
          <w:b/>
        </w:rPr>
        <w:t>Upozornění:</w:t>
      </w:r>
    </w:p>
    <w:p w14:paraId="11DBF738" w14:textId="7AEF94D6" w:rsidR="00993E4B" w:rsidRPr="00E21247" w:rsidRDefault="00993E4B" w:rsidP="0075691D">
      <w:pPr>
        <w:jc w:val="both"/>
        <w:rPr>
          <w:rFonts w:cstheme="minorHAnsi"/>
        </w:rPr>
      </w:pPr>
      <w:r w:rsidRPr="00E21247">
        <w:rPr>
          <w:rFonts w:cstheme="minorHAnsi"/>
        </w:rPr>
        <w:t xml:space="preserve">Geloren spotřebujte nejpozději do data uvedeného na </w:t>
      </w:r>
      <w:r w:rsidR="00B87138" w:rsidRPr="00E21247">
        <w:rPr>
          <w:rFonts w:cstheme="minorHAnsi"/>
        </w:rPr>
        <w:t>kartonové krabic</w:t>
      </w:r>
      <w:r w:rsidR="00AF3422" w:rsidRPr="00E21247">
        <w:rPr>
          <w:rFonts w:cstheme="minorHAnsi"/>
        </w:rPr>
        <w:t>i</w:t>
      </w:r>
      <w:r w:rsidR="00B87138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>(EXP), číslo šarže je</w:t>
      </w:r>
      <w:r w:rsidR="00353CCD" w:rsidRPr="00E21247">
        <w:rPr>
          <w:rFonts w:cstheme="minorHAnsi"/>
        </w:rPr>
        <w:t xml:space="preserve"> vyznačeno</w:t>
      </w:r>
      <w:r w:rsidRPr="00E21247">
        <w:rPr>
          <w:rFonts w:cstheme="minorHAnsi"/>
        </w:rPr>
        <w:t xml:space="preserve"> na stejném místě (BATCH)</w:t>
      </w:r>
    </w:p>
    <w:p w14:paraId="3EA7EC85" w14:textId="70BC2B5D" w:rsidR="00993E4B" w:rsidRPr="00E21247" w:rsidRDefault="00993E4B" w:rsidP="0075691D">
      <w:pPr>
        <w:jc w:val="both"/>
        <w:rPr>
          <w:rFonts w:cstheme="minorHAnsi"/>
        </w:rPr>
      </w:pPr>
      <w:r w:rsidRPr="00E21247">
        <w:rPr>
          <w:rFonts w:cstheme="minorHAnsi"/>
        </w:rPr>
        <w:t xml:space="preserve">Uchovávejte </w:t>
      </w:r>
      <w:r w:rsidR="00F672B7" w:rsidRPr="00E21247" w:rsidDel="00153DB8">
        <w:rPr>
          <w:rFonts w:cstheme="minorHAnsi"/>
        </w:rPr>
        <w:t>v suchu</w:t>
      </w:r>
      <w:r w:rsidR="00F672B7" w:rsidRPr="00E21247">
        <w:rPr>
          <w:rFonts w:cstheme="minorHAnsi"/>
        </w:rPr>
        <w:t xml:space="preserve"> </w:t>
      </w:r>
      <w:r w:rsidR="00153DB8" w:rsidRPr="00E21247">
        <w:rPr>
          <w:rFonts w:cstheme="minorHAnsi"/>
        </w:rPr>
        <w:t xml:space="preserve">a </w:t>
      </w:r>
      <w:r w:rsidRPr="00E21247">
        <w:rPr>
          <w:rFonts w:cstheme="minorHAnsi"/>
        </w:rPr>
        <w:t>při teplot</w:t>
      </w:r>
      <w:r w:rsidR="00153DB8" w:rsidRPr="00E21247">
        <w:rPr>
          <w:rFonts w:cstheme="minorHAnsi"/>
        </w:rPr>
        <w:t>ě</w:t>
      </w:r>
      <w:r w:rsidRPr="00E21247" w:rsidDel="00F672B7">
        <w:rPr>
          <w:rFonts w:cstheme="minorHAnsi"/>
        </w:rPr>
        <w:t xml:space="preserve"> </w:t>
      </w:r>
      <w:r w:rsidRPr="00E21247">
        <w:rPr>
          <w:rFonts w:cstheme="minorHAnsi"/>
        </w:rPr>
        <w:t>2</w:t>
      </w:r>
      <w:r w:rsidR="00FE0743" w:rsidRPr="00E21247">
        <w:rPr>
          <w:rFonts w:cstheme="minorHAnsi"/>
        </w:rPr>
        <w:t xml:space="preserve"> </w:t>
      </w:r>
      <w:r w:rsidR="00483C33" w:rsidRPr="00E21247">
        <w:rPr>
          <w:rFonts w:cstheme="minorHAnsi"/>
        </w:rPr>
        <w:t>–</w:t>
      </w:r>
      <w:r w:rsidRPr="00E21247" w:rsidDel="00153DB8">
        <w:rPr>
          <w:rFonts w:cstheme="minorHAnsi"/>
        </w:rPr>
        <w:t xml:space="preserve"> </w:t>
      </w:r>
      <w:r w:rsidRPr="00E21247">
        <w:rPr>
          <w:rFonts w:cstheme="minorHAnsi"/>
        </w:rPr>
        <w:t>25</w:t>
      </w:r>
      <w:r w:rsidR="00FE0743" w:rsidRPr="00E21247">
        <w:rPr>
          <w:rFonts w:cstheme="minorHAnsi"/>
        </w:rPr>
        <w:t xml:space="preserve"> </w:t>
      </w:r>
      <w:r w:rsidRPr="00E21247">
        <w:rPr>
          <w:rFonts w:cstheme="minorHAnsi"/>
        </w:rPr>
        <w:t>°C.</w:t>
      </w:r>
    </w:p>
    <w:p w14:paraId="4B29879A" w14:textId="134DB754" w:rsidR="00993E4B" w:rsidRPr="00E21247" w:rsidRDefault="00993E4B" w:rsidP="0075691D">
      <w:pPr>
        <w:jc w:val="both"/>
        <w:rPr>
          <w:rFonts w:cstheme="minorHAnsi"/>
        </w:rPr>
      </w:pPr>
      <w:r w:rsidRPr="00E21247">
        <w:rPr>
          <w:rFonts w:cstheme="minorHAnsi"/>
        </w:rPr>
        <w:t xml:space="preserve">Uchovávat mimo </w:t>
      </w:r>
      <w:r w:rsidR="00C11D8F" w:rsidRPr="00E21247">
        <w:rPr>
          <w:rFonts w:cstheme="minorHAnsi"/>
        </w:rPr>
        <w:t xml:space="preserve">dohled a </w:t>
      </w:r>
      <w:r w:rsidRPr="00E21247">
        <w:rPr>
          <w:rFonts w:cstheme="minorHAnsi"/>
        </w:rPr>
        <w:t>dosah dětí.</w:t>
      </w:r>
    </w:p>
    <w:p w14:paraId="1343FE42" w14:textId="77777777" w:rsidR="00993E4B" w:rsidRPr="00E21247" w:rsidRDefault="00993E4B" w:rsidP="0075691D">
      <w:pPr>
        <w:jc w:val="both"/>
        <w:rPr>
          <w:rFonts w:cstheme="minorHAnsi"/>
        </w:rPr>
      </w:pPr>
      <w:r w:rsidRPr="00E21247">
        <w:rPr>
          <w:rFonts w:cstheme="minorHAnsi"/>
        </w:rPr>
        <w:t>Pouze pro zvířata</w:t>
      </w:r>
    </w:p>
    <w:p w14:paraId="3B4BFE54" w14:textId="269A754D" w:rsidR="007A22FA" w:rsidRPr="00E21247" w:rsidRDefault="007A22FA" w:rsidP="000B12E3">
      <w:pPr>
        <w:jc w:val="both"/>
      </w:pPr>
      <w:r w:rsidRPr="00E21247">
        <w:rPr>
          <w:b/>
          <w:bCs/>
        </w:rPr>
        <w:t>Číslo schválení veterinárního přípravku:</w:t>
      </w:r>
      <w:r w:rsidR="000B12E3" w:rsidRPr="00E21247">
        <w:t xml:space="preserve"> </w:t>
      </w:r>
      <w:r w:rsidR="00214323" w:rsidRPr="00E21247">
        <w:t>045-20/C</w:t>
      </w:r>
    </w:p>
    <w:p w14:paraId="64C3F741" w14:textId="2CAC0470" w:rsidR="007A22FA" w:rsidRPr="00E21247" w:rsidRDefault="007A22FA" w:rsidP="007A22FA">
      <w:pPr>
        <w:rPr>
          <w:b/>
        </w:rPr>
      </w:pPr>
      <w:r w:rsidRPr="00E21247">
        <w:rPr>
          <w:b/>
        </w:rPr>
        <w:t>Výrobce a držitel rozhodnutí o schválení:</w:t>
      </w:r>
    </w:p>
    <w:p w14:paraId="4CF16F39" w14:textId="77777777" w:rsidR="007A22FA" w:rsidRPr="00E21247" w:rsidRDefault="007A22FA" w:rsidP="007A22FA">
      <w:pPr>
        <w:spacing w:after="0"/>
      </w:pPr>
      <w:r w:rsidRPr="00E21247">
        <w:t>Contipro a.s.</w:t>
      </w:r>
    </w:p>
    <w:p w14:paraId="6544CC26" w14:textId="77777777" w:rsidR="007A22FA" w:rsidRPr="00E21247" w:rsidRDefault="007A22FA" w:rsidP="007A22FA">
      <w:pPr>
        <w:spacing w:after="0"/>
      </w:pPr>
      <w:r w:rsidRPr="00E21247">
        <w:t>Dolní Dobrouč 401, 561 02</w:t>
      </w:r>
    </w:p>
    <w:p w14:paraId="1B58C3F8" w14:textId="77777777" w:rsidR="007A22FA" w:rsidRPr="00E21247" w:rsidRDefault="007A22FA" w:rsidP="007A22FA">
      <w:pPr>
        <w:spacing w:after="0"/>
      </w:pPr>
      <w:r w:rsidRPr="00E21247">
        <w:t>Česká republika</w:t>
      </w:r>
    </w:p>
    <w:p w14:paraId="3762C5BB" w14:textId="77777777" w:rsidR="007A22FA" w:rsidRPr="00E21247" w:rsidRDefault="00784F52" w:rsidP="007A22FA">
      <w:hyperlink r:id="rId11" w:history="1">
        <w:r w:rsidR="007A22FA" w:rsidRPr="00E21247">
          <w:rPr>
            <w:rStyle w:val="Hypertextovodkaz"/>
            <w:color w:val="auto"/>
          </w:rPr>
          <w:t>www.contipro.cz</w:t>
        </w:r>
      </w:hyperlink>
    </w:p>
    <w:p w14:paraId="63485918" w14:textId="1E550E85" w:rsidR="007A22FA" w:rsidRPr="00E21247" w:rsidRDefault="007A22FA" w:rsidP="007A22FA">
      <w:pPr>
        <w:spacing w:after="0"/>
      </w:pPr>
      <w:r w:rsidRPr="00E21247">
        <w:t xml:space="preserve">tel: +420 465 </w:t>
      </w:r>
      <w:r w:rsidR="00AC6DC7">
        <w:t>19 530</w:t>
      </w:r>
    </w:p>
    <w:p w14:paraId="698ED677" w14:textId="542DBF8A" w:rsidR="007A22FA" w:rsidRPr="00E21247" w:rsidRDefault="0005325A" w:rsidP="007A22FA">
      <w:r w:rsidRPr="00E21247">
        <w:t>e-</w:t>
      </w:r>
      <w:r w:rsidR="007A22FA" w:rsidRPr="00E21247">
        <w:t xml:space="preserve">mail: </w:t>
      </w:r>
      <w:r w:rsidRPr="00E21247">
        <w:t>sales@contip</w:t>
      </w:r>
      <w:r w:rsidRPr="00E21247">
        <w:rPr>
          <w:rFonts w:cstheme="minorHAnsi"/>
        </w:rPr>
        <w:t>ro.com</w:t>
      </w:r>
    </w:p>
    <w:p w14:paraId="310E31BF" w14:textId="77777777" w:rsidR="007A22FA" w:rsidRPr="00E21247" w:rsidRDefault="007A22FA" w:rsidP="007A22FA">
      <w:pPr>
        <w:rPr>
          <w:b/>
        </w:rPr>
      </w:pPr>
      <w:r w:rsidRPr="00E21247">
        <w:rPr>
          <w:b/>
        </w:rPr>
        <w:t>Čistá hmotnost</w:t>
      </w:r>
    </w:p>
    <w:p w14:paraId="08972DE1" w14:textId="52158493" w:rsidR="007A22FA" w:rsidRPr="00E21247" w:rsidRDefault="007A22FA" w:rsidP="007A22FA">
      <w:r w:rsidRPr="00E21247">
        <w:t>450 g</w:t>
      </w:r>
    </w:p>
    <w:p w14:paraId="2AC7BAC6" w14:textId="7DD88338" w:rsidR="007A22FA" w:rsidRPr="00E21247" w:rsidRDefault="007A22FA" w:rsidP="007A22FA">
      <w:pPr>
        <w:rPr>
          <w:b/>
        </w:rPr>
      </w:pPr>
      <w:r w:rsidRPr="00E21247">
        <w:rPr>
          <w:b/>
        </w:rPr>
        <w:t>Želé v balení</w:t>
      </w:r>
    </w:p>
    <w:p w14:paraId="4B5513F2" w14:textId="05076981" w:rsidR="007A22FA" w:rsidRPr="00E21247" w:rsidRDefault="00495AAC" w:rsidP="007A22FA">
      <w:r w:rsidRPr="00E21247">
        <w:t>60</w:t>
      </w:r>
      <w:r w:rsidR="007A22FA" w:rsidRPr="00E21247">
        <w:t xml:space="preserve"> ± </w:t>
      </w:r>
      <w:r w:rsidR="00853047" w:rsidRPr="00E21247">
        <w:t>2</w:t>
      </w:r>
      <w:r w:rsidR="007A22FA" w:rsidRPr="00E21247">
        <w:t xml:space="preserve"> ks</w:t>
      </w:r>
    </w:p>
    <w:p w14:paraId="22FAE0C0" w14:textId="0C34C253" w:rsidR="00397D2E" w:rsidRPr="00E21247" w:rsidRDefault="00397D2E" w:rsidP="00F336C7">
      <w:pPr>
        <w:rPr>
          <w:rFonts w:cstheme="minorHAnsi"/>
        </w:rPr>
      </w:pPr>
    </w:p>
    <w:sectPr w:rsidR="00397D2E" w:rsidRPr="00E2124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4531E" w14:textId="77777777" w:rsidR="00784F52" w:rsidRDefault="00784F52" w:rsidP="00E72C0B">
      <w:pPr>
        <w:spacing w:after="0" w:line="240" w:lineRule="auto"/>
      </w:pPr>
      <w:r>
        <w:separator/>
      </w:r>
    </w:p>
  </w:endnote>
  <w:endnote w:type="continuationSeparator" w:id="0">
    <w:p w14:paraId="38628366" w14:textId="77777777" w:rsidR="00784F52" w:rsidRDefault="00784F52" w:rsidP="00E72C0B">
      <w:pPr>
        <w:spacing w:after="0" w:line="240" w:lineRule="auto"/>
      </w:pPr>
      <w:r>
        <w:continuationSeparator/>
      </w:r>
    </w:p>
  </w:endnote>
  <w:endnote w:type="continuationNotice" w:id="1">
    <w:p w14:paraId="5A7B664A" w14:textId="77777777" w:rsidR="00784F52" w:rsidRDefault="00784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F45BF" w14:textId="77777777" w:rsidR="00784F52" w:rsidRDefault="00784F52" w:rsidP="00E72C0B">
      <w:pPr>
        <w:spacing w:after="0" w:line="240" w:lineRule="auto"/>
      </w:pPr>
      <w:r>
        <w:separator/>
      </w:r>
    </w:p>
  </w:footnote>
  <w:footnote w:type="continuationSeparator" w:id="0">
    <w:p w14:paraId="60E77E67" w14:textId="77777777" w:rsidR="00784F52" w:rsidRDefault="00784F52" w:rsidP="00E72C0B">
      <w:pPr>
        <w:spacing w:after="0" w:line="240" w:lineRule="auto"/>
      </w:pPr>
      <w:r>
        <w:continuationSeparator/>
      </w:r>
    </w:p>
  </w:footnote>
  <w:footnote w:type="continuationNotice" w:id="1">
    <w:p w14:paraId="2B2598AC" w14:textId="77777777" w:rsidR="00784F52" w:rsidRDefault="00784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C760" w14:textId="54C829AB" w:rsidR="00E21247" w:rsidRPr="00E1769A" w:rsidRDefault="00E2124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D7589F47FAD4000A3AE0632114246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AE4C82CED7744A9A72F3A8BC5BCA75B"/>
        </w:placeholder>
        <w:text/>
      </w:sdtPr>
      <w:sdtEndPr/>
      <w:sdtContent>
        <w:r>
          <w:t>USKVBL/</w:t>
        </w:r>
        <w:r w:rsidR="0038781F">
          <w:t>65</w:t>
        </w:r>
        <w:r w:rsidR="0084278A">
          <w:t>63</w:t>
        </w:r>
        <w:r>
          <w:t>/202</w:t>
        </w:r>
        <w:r w:rsidR="0038781F">
          <w:t>5</w:t>
        </w:r>
        <w:r>
          <w:t>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AE4C82CED7744A9A72F3A8BC5BCA75B"/>
        </w:placeholder>
        <w:text/>
      </w:sdtPr>
      <w:sdtEndPr/>
      <w:sdtContent>
        <w:r w:rsidR="00C162D4" w:rsidRPr="00C162D4">
          <w:rPr>
            <w:bCs/>
          </w:rPr>
          <w:t>USKVBL/7896/2025/REG-</w:t>
        </w:r>
        <w:proofErr w:type="spellStart"/>
        <w:r w:rsidR="00C162D4" w:rsidRPr="00C162D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E4E9BAE12684BF89B40C73F5DAD0A78"/>
        </w:placeholder>
        <w:date w:fullDate="2025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162D4">
          <w:rPr>
            <w:bCs/>
          </w:rPr>
          <w:t>9.6.2025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1FF5C9BCBC34C8EABCCCCF7AA1D6D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-2080899180"/>
        <w:placeholder>
          <w:docPart w:val="F8D3C57479F54CE0869559774DB57C89"/>
        </w:placeholder>
        <w:text/>
      </w:sdtPr>
      <w:sdtEndPr/>
      <w:sdtContent>
        <w:proofErr w:type="spellStart"/>
        <w:r w:rsidR="00A4101E" w:rsidRPr="00A4101E">
          <w:rPr>
            <w:rFonts w:cstheme="minorHAnsi"/>
          </w:rPr>
          <w:t>Geloren</w:t>
        </w:r>
        <w:proofErr w:type="spellEnd"/>
        <w:r w:rsidR="00A4101E" w:rsidRPr="00A4101E">
          <w:rPr>
            <w:rFonts w:cstheme="minorHAnsi"/>
          </w:rPr>
          <w:t xml:space="preserve"> HA višňový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BDC"/>
    <w:multiLevelType w:val="hybridMultilevel"/>
    <w:tmpl w:val="497C7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871"/>
    <w:multiLevelType w:val="hybridMultilevel"/>
    <w:tmpl w:val="B7CEDBC4"/>
    <w:lvl w:ilvl="0" w:tplc="B7049006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C8"/>
    <w:rsid w:val="000006DF"/>
    <w:rsid w:val="00001889"/>
    <w:rsid w:val="00006060"/>
    <w:rsid w:val="00006758"/>
    <w:rsid w:val="00017522"/>
    <w:rsid w:val="00026A08"/>
    <w:rsid w:val="00045964"/>
    <w:rsid w:val="00046ECD"/>
    <w:rsid w:val="00050A0A"/>
    <w:rsid w:val="0005325A"/>
    <w:rsid w:val="00057D6D"/>
    <w:rsid w:val="00057F08"/>
    <w:rsid w:val="00060B6E"/>
    <w:rsid w:val="000714BF"/>
    <w:rsid w:val="0007614B"/>
    <w:rsid w:val="00076338"/>
    <w:rsid w:val="00080723"/>
    <w:rsid w:val="000B0E47"/>
    <w:rsid w:val="000B12E3"/>
    <w:rsid w:val="000B4BB0"/>
    <w:rsid w:val="000D45BB"/>
    <w:rsid w:val="000F045E"/>
    <w:rsid w:val="000F7BEE"/>
    <w:rsid w:val="001014B3"/>
    <w:rsid w:val="0012095D"/>
    <w:rsid w:val="0012203B"/>
    <w:rsid w:val="001246BF"/>
    <w:rsid w:val="001376C2"/>
    <w:rsid w:val="00144E96"/>
    <w:rsid w:val="001466E3"/>
    <w:rsid w:val="00153DB8"/>
    <w:rsid w:val="001575E1"/>
    <w:rsid w:val="00174ACA"/>
    <w:rsid w:val="00176E7B"/>
    <w:rsid w:val="0017704F"/>
    <w:rsid w:val="001826AA"/>
    <w:rsid w:val="0018529A"/>
    <w:rsid w:val="001A259A"/>
    <w:rsid w:val="001A5CDE"/>
    <w:rsid w:val="001B1821"/>
    <w:rsid w:val="001B374C"/>
    <w:rsid w:val="001B5990"/>
    <w:rsid w:val="001B6597"/>
    <w:rsid w:val="001B7192"/>
    <w:rsid w:val="001C2684"/>
    <w:rsid w:val="001C732A"/>
    <w:rsid w:val="001C77E3"/>
    <w:rsid w:val="001D0659"/>
    <w:rsid w:val="001D565B"/>
    <w:rsid w:val="001F75CD"/>
    <w:rsid w:val="00203EF8"/>
    <w:rsid w:val="00214323"/>
    <w:rsid w:val="002245FB"/>
    <w:rsid w:val="00270E79"/>
    <w:rsid w:val="00271D8B"/>
    <w:rsid w:val="002722A7"/>
    <w:rsid w:val="0027384B"/>
    <w:rsid w:val="002746BC"/>
    <w:rsid w:val="00280D84"/>
    <w:rsid w:val="00282426"/>
    <w:rsid w:val="002833E0"/>
    <w:rsid w:val="00291E03"/>
    <w:rsid w:val="00291F1C"/>
    <w:rsid w:val="002A38C1"/>
    <w:rsid w:val="002B1009"/>
    <w:rsid w:val="002B5F5A"/>
    <w:rsid w:val="002C7038"/>
    <w:rsid w:val="002D33BA"/>
    <w:rsid w:val="002F2ADD"/>
    <w:rsid w:val="002F52C5"/>
    <w:rsid w:val="00300B53"/>
    <w:rsid w:val="00302ECC"/>
    <w:rsid w:val="00330A40"/>
    <w:rsid w:val="0033256F"/>
    <w:rsid w:val="00340ED2"/>
    <w:rsid w:val="00341064"/>
    <w:rsid w:val="00342320"/>
    <w:rsid w:val="003425AF"/>
    <w:rsid w:val="00347B31"/>
    <w:rsid w:val="00353CCD"/>
    <w:rsid w:val="00356609"/>
    <w:rsid w:val="00357D3C"/>
    <w:rsid w:val="00374750"/>
    <w:rsid w:val="0038301A"/>
    <w:rsid w:val="0038781F"/>
    <w:rsid w:val="0039314F"/>
    <w:rsid w:val="00395C39"/>
    <w:rsid w:val="00397D2E"/>
    <w:rsid w:val="003A0D62"/>
    <w:rsid w:val="003B4ADB"/>
    <w:rsid w:val="003C2AA3"/>
    <w:rsid w:val="003C3F25"/>
    <w:rsid w:val="003C5E1D"/>
    <w:rsid w:val="003C70E4"/>
    <w:rsid w:val="003E21B1"/>
    <w:rsid w:val="003F5FB2"/>
    <w:rsid w:val="004357F9"/>
    <w:rsid w:val="00435F77"/>
    <w:rsid w:val="00437468"/>
    <w:rsid w:val="004462DD"/>
    <w:rsid w:val="00454687"/>
    <w:rsid w:val="0045650D"/>
    <w:rsid w:val="00473FD2"/>
    <w:rsid w:val="00477FB5"/>
    <w:rsid w:val="00483C33"/>
    <w:rsid w:val="00484CE9"/>
    <w:rsid w:val="00495AAC"/>
    <w:rsid w:val="004A2DFC"/>
    <w:rsid w:val="004A4F66"/>
    <w:rsid w:val="004B4D23"/>
    <w:rsid w:val="004B7088"/>
    <w:rsid w:val="004E2208"/>
    <w:rsid w:val="004E22B8"/>
    <w:rsid w:val="004E46EC"/>
    <w:rsid w:val="004E5B92"/>
    <w:rsid w:val="004F02C1"/>
    <w:rsid w:val="004F51D9"/>
    <w:rsid w:val="0050554F"/>
    <w:rsid w:val="00506F29"/>
    <w:rsid w:val="00511A1E"/>
    <w:rsid w:val="005227D4"/>
    <w:rsid w:val="00524A4B"/>
    <w:rsid w:val="005350A0"/>
    <w:rsid w:val="00544BE6"/>
    <w:rsid w:val="00545861"/>
    <w:rsid w:val="00547977"/>
    <w:rsid w:val="0055067F"/>
    <w:rsid w:val="0055505F"/>
    <w:rsid w:val="005665A2"/>
    <w:rsid w:val="00595C08"/>
    <w:rsid w:val="0059784D"/>
    <w:rsid w:val="005A6018"/>
    <w:rsid w:val="005B7AE0"/>
    <w:rsid w:val="005C605A"/>
    <w:rsid w:val="005D5170"/>
    <w:rsid w:val="005D6555"/>
    <w:rsid w:val="005D6E15"/>
    <w:rsid w:val="005E7C94"/>
    <w:rsid w:val="005F2A93"/>
    <w:rsid w:val="005F3C3C"/>
    <w:rsid w:val="006012AA"/>
    <w:rsid w:val="00602F6C"/>
    <w:rsid w:val="00615E96"/>
    <w:rsid w:val="00621AA8"/>
    <w:rsid w:val="0062585A"/>
    <w:rsid w:val="00641EEC"/>
    <w:rsid w:val="00645A7C"/>
    <w:rsid w:val="006530D2"/>
    <w:rsid w:val="006538AE"/>
    <w:rsid w:val="0066068B"/>
    <w:rsid w:val="00686AA0"/>
    <w:rsid w:val="00694407"/>
    <w:rsid w:val="006A6DAB"/>
    <w:rsid w:val="006C42EC"/>
    <w:rsid w:val="006C606F"/>
    <w:rsid w:val="006C6ACD"/>
    <w:rsid w:val="006D7728"/>
    <w:rsid w:val="006D7D72"/>
    <w:rsid w:val="006E3ADB"/>
    <w:rsid w:val="006E7EFB"/>
    <w:rsid w:val="00704928"/>
    <w:rsid w:val="00704ECB"/>
    <w:rsid w:val="007447A1"/>
    <w:rsid w:val="007458D5"/>
    <w:rsid w:val="00745D87"/>
    <w:rsid w:val="00747E2D"/>
    <w:rsid w:val="00750D79"/>
    <w:rsid w:val="0075691D"/>
    <w:rsid w:val="00767CA7"/>
    <w:rsid w:val="00784F52"/>
    <w:rsid w:val="0079351A"/>
    <w:rsid w:val="007977E2"/>
    <w:rsid w:val="007A22FA"/>
    <w:rsid w:val="007B3031"/>
    <w:rsid w:val="007B50D2"/>
    <w:rsid w:val="007B6558"/>
    <w:rsid w:val="007C434F"/>
    <w:rsid w:val="007C7B78"/>
    <w:rsid w:val="007D2AF9"/>
    <w:rsid w:val="007D444F"/>
    <w:rsid w:val="007E04A5"/>
    <w:rsid w:val="007E2E8A"/>
    <w:rsid w:val="007F0099"/>
    <w:rsid w:val="00800003"/>
    <w:rsid w:val="008006AE"/>
    <w:rsid w:val="008015FD"/>
    <w:rsid w:val="00801A15"/>
    <w:rsid w:val="00810052"/>
    <w:rsid w:val="00815A03"/>
    <w:rsid w:val="00815A90"/>
    <w:rsid w:val="008316E9"/>
    <w:rsid w:val="0084278A"/>
    <w:rsid w:val="00847D61"/>
    <w:rsid w:val="00853047"/>
    <w:rsid w:val="00862A78"/>
    <w:rsid w:val="008730A2"/>
    <w:rsid w:val="008777A6"/>
    <w:rsid w:val="00893BC9"/>
    <w:rsid w:val="008A0B59"/>
    <w:rsid w:val="008A5D2A"/>
    <w:rsid w:val="008A7EAF"/>
    <w:rsid w:val="008B53BA"/>
    <w:rsid w:val="008C1E27"/>
    <w:rsid w:val="008C3919"/>
    <w:rsid w:val="008C5DA2"/>
    <w:rsid w:val="008F1ED9"/>
    <w:rsid w:val="008F666C"/>
    <w:rsid w:val="009017E9"/>
    <w:rsid w:val="00910BA3"/>
    <w:rsid w:val="00914E1E"/>
    <w:rsid w:val="00940665"/>
    <w:rsid w:val="00944CC2"/>
    <w:rsid w:val="009566CD"/>
    <w:rsid w:val="00963F87"/>
    <w:rsid w:val="009676E8"/>
    <w:rsid w:val="00972CC9"/>
    <w:rsid w:val="0097347F"/>
    <w:rsid w:val="00975FB3"/>
    <w:rsid w:val="009771AB"/>
    <w:rsid w:val="00993E4B"/>
    <w:rsid w:val="009B0A1A"/>
    <w:rsid w:val="009C4504"/>
    <w:rsid w:val="009E04CC"/>
    <w:rsid w:val="009F32C3"/>
    <w:rsid w:val="009F4D80"/>
    <w:rsid w:val="00A14C59"/>
    <w:rsid w:val="00A14F14"/>
    <w:rsid w:val="00A2320F"/>
    <w:rsid w:val="00A2748B"/>
    <w:rsid w:val="00A3295C"/>
    <w:rsid w:val="00A4101E"/>
    <w:rsid w:val="00A50B8D"/>
    <w:rsid w:val="00A54464"/>
    <w:rsid w:val="00A6034B"/>
    <w:rsid w:val="00A775C8"/>
    <w:rsid w:val="00A8047E"/>
    <w:rsid w:val="00A8054F"/>
    <w:rsid w:val="00A8306A"/>
    <w:rsid w:val="00A85B90"/>
    <w:rsid w:val="00AC51A0"/>
    <w:rsid w:val="00AC6B11"/>
    <w:rsid w:val="00AC6DC7"/>
    <w:rsid w:val="00AE03A6"/>
    <w:rsid w:val="00AE3607"/>
    <w:rsid w:val="00AE4F92"/>
    <w:rsid w:val="00AF3422"/>
    <w:rsid w:val="00AF6627"/>
    <w:rsid w:val="00B32CE6"/>
    <w:rsid w:val="00B35548"/>
    <w:rsid w:val="00B4026A"/>
    <w:rsid w:val="00B45BAA"/>
    <w:rsid w:val="00B47CB5"/>
    <w:rsid w:val="00B66CA8"/>
    <w:rsid w:val="00B74092"/>
    <w:rsid w:val="00B82BA4"/>
    <w:rsid w:val="00B865DF"/>
    <w:rsid w:val="00B87138"/>
    <w:rsid w:val="00B94024"/>
    <w:rsid w:val="00BA60EB"/>
    <w:rsid w:val="00BA6C93"/>
    <w:rsid w:val="00BA6F0A"/>
    <w:rsid w:val="00BD7D48"/>
    <w:rsid w:val="00BE7430"/>
    <w:rsid w:val="00BF318A"/>
    <w:rsid w:val="00BF695D"/>
    <w:rsid w:val="00C03237"/>
    <w:rsid w:val="00C11D8F"/>
    <w:rsid w:val="00C12FA8"/>
    <w:rsid w:val="00C162D4"/>
    <w:rsid w:val="00C27FB0"/>
    <w:rsid w:val="00C3091D"/>
    <w:rsid w:val="00C4003D"/>
    <w:rsid w:val="00C4226D"/>
    <w:rsid w:val="00C4459E"/>
    <w:rsid w:val="00C479FE"/>
    <w:rsid w:val="00C51307"/>
    <w:rsid w:val="00C52092"/>
    <w:rsid w:val="00C52AEB"/>
    <w:rsid w:val="00C64044"/>
    <w:rsid w:val="00C710FE"/>
    <w:rsid w:val="00C72CE5"/>
    <w:rsid w:val="00CA1F86"/>
    <w:rsid w:val="00CB34A5"/>
    <w:rsid w:val="00CC20A5"/>
    <w:rsid w:val="00CC2772"/>
    <w:rsid w:val="00CD20CA"/>
    <w:rsid w:val="00CD56E9"/>
    <w:rsid w:val="00CF0771"/>
    <w:rsid w:val="00CF370A"/>
    <w:rsid w:val="00D035CB"/>
    <w:rsid w:val="00D26B96"/>
    <w:rsid w:val="00D77136"/>
    <w:rsid w:val="00D817A9"/>
    <w:rsid w:val="00D83AC8"/>
    <w:rsid w:val="00D84EF7"/>
    <w:rsid w:val="00D94DB1"/>
    <w:rsid w:val="00D94F38"/>
    <w:rsid w:val="00DA05C5"/>
    <w:rsid w:val="00DB3156"/>
    <w:rsid w:val="00DB397B"/>
    <w:rsid w:val="00DD1A2A"/>
    <w:rsid w:val="00DD7927"/>
    <w:rsid w:val="00DE4A12"/>
    <w:rsid w:val="00DE5572"/>
    <w:rsid w:val="00E00FDE"/>
    <w:rsid w:val="00E0434D"/>
    <w:rsid w:val="00E21247"/>
    <w:rsid w:val="00E33E45"/>
    <w:rsid w:val="00E3615D"/>
    <w:rsid w:val="00E40ACA"/>
    <w:rsid w:val="00E4756B"/>
    <w:rsid w:val="00E53424"/>
    <w:rsid w:val="00E630A2"/>
    <w:rsid w:val="00E7037D"/>
    <w:rsid w:val="00E70780"/>
    <w:rsid w:val="00E72C0B"/>
    <w:rsid w:val="00EA31FC"/>
    <w:rsid w:val="00EB1795"/>
    <w:rsid w:val="00EC34F5"/>
    <w:rsid w:val="00ED4FC7"/>
    <w:rsid w:val="00EF4E54"/>
    <w:rsid w:val="00F0706C"/>
    <w:rsid w:val="00F14838"/>
    <w:rsid w:val="00F14D06"/>
    <w:rsid w:val="00F27B8D"/>
    <w:rsid w:val="00F336C7"/>
    <w:rsid w:val="00F41424"/>
    <w:rsid w:val="00F42464"/>
    <w:rsid w:val="00F663D4"/>
    <w:rsid w:val="00F672B7"/>
    <w:rsid w:val="00F823BF"/>
    <w:rsid w:val="00F92A83"/>
    <w:rsid w:val="00F9312B"/>
    <w:rsid w:val="00FB7E73"/>
    <w:rsid w:val="00FD035C"/>
    <w:rsid w:val="00FD0484"/>
    <w:rsid w:val="00FD2C00"/>
    <w:rsid w:val="00FD40FA"/>
    <w:rsid w:val="00FE0743"/>
    <w:rsid w:val="00FE0F3A"/>
    <w:rsid w:val="00FE59CE"/>
    <w:rsid w:val="00FF0D0F"/>
    <w:rsid w:val="00FF566B"/>
    <w:rsid w:val="01BB390B"/>
    <w:rsid w:val="052899CA"/>
    <w:rsid w:val="06687554"/>
    <w:rsid w:val="0CDB417E"/>
    <w:rsid w:val="0EA24B66"/>
    <w:rsid w:val="1113A103"/>
    <w:rsid w:val="120BE0C7"/>
    <w:rsid w:val="1516B548"/>
    <w:rsid w:val="1A2E98E3"/>
    <w:rsid w:val="1B48136A"/>
    <w:rsid w:val="1E441BEC"/>
    <w:rsid w:val="1EEC5A79"/>
    <w:rsid w:val="24BA47E7"/>
    <w:rsid w:val="24F63550"/>
    <w:rsid w:val="25166ABF"/>
    <w:rsid w:val="2973D8E7"/>
    <w:rsid w:val="3A91DFD0"/>
    <w:rsid w:val="3BC316EE"/>
    <w:rsid w:val="3BF87B8A"/>
    <w:rsid w:val="4032F433"/>
    <w:rsid w:val="4377F70D"/>
    <w:rsid w:val="47D152CD"/>
    <w:rsid w:val="4A3F2F81"/>
    <w:rsid w:val="4D2337AB"/>
    <w:rsid w:val="4E98DB6C"/>
    <w:rsid w:val="53A80E8F"/>
    <w:rsid w:val="56E87C45"/>
    <w:rsid w:val="58CFE8C0"/>
    <w:rsid w:val="5EE11E7C"/>
    <w:rsid w:val="5F8CE2E2"/>
    <w:rsid w:val="60F42207"/>
    <w:rsid w:val="64D33DF0"/>
    <w:rsid w:val="66D9649A"/>
    <w:rsid w:val="66F617ED"/>
    <w:rsid w:val="670412A8"/>
    <w:rsid w:val="6854484C"/>
    <w:rsid w:val="6B4B843E"/>
    <w:rsid w:val="6C455824"/>
    <w:rsid w:val="6CBA571D"/>
    <w:rsid w:val="73972C92"/>
    <w:rsid w:val="761B194C"/>
    <w:rsid w:val="77C23AE8"/>
    <w:rsid w:val="78FFBE87"/>
    <w:rsid w:val="799B0F19"/>
    <w:rsid w:val="7BB342B0"/>
    <w:rsid w:val="7C9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3E37"/>
  <w15:docId w15:val="{6E44A877-14AB-4AF8-B8FF-C0275CF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10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2C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A0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5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05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5C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7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C0B"/>
  </w:style>
  <w:style w:type="paragraph" w:styleId="Zpat">
    <w:name w:val="footer"/>
    <w:basedOn w:val="Normln"/>
    <w:link w:val="ZpatChar"/>
    <w:uiPriority w:val="99"/>
    <w:unhideWhenUsed/>
    <w:rsid w:val="00E7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C0B"/>
  </w:style>
  <w:style w:type="character" w:styleId="Zstupntext">
    <w:name w:val="Placeholder Text"/>
    <w:rsid w:val="00E72C0B"/>
    <w:rPr>
      <w:color w:val="808080"/>
    </w:rPr>
  </w:style>
  <w:style w:type="character" w:customStyle="1" w:styleId="Styl2">
    <w:name w:val="Styl2"/>
    <w:basedOn w:val="Standardnpsmoodstavce"/>
    <w:uiPriority w:val="1"/>
    <w:rsid w:val="00E72C0B"/>
    <w:rPr>
      <w:b/>
      <w:bCs w:val="0"/>
    </w:rPr>
  </w:style>
  <w:style w:type="character" w:styleId="Siln">
    <w:name w:val="Strong"/>
    <w:basedOn w:val="Standardnpsmoodstavce"/>
    <w:uiPriority w:val="22"/>
    <w:qFormat/>
    <w:rsid w:val="00E72C0B"/>
    <w:rPr>
      <w:b/>
      <w:bCs/>
    </w:rPr>
  </w:style>
  <w:style w:type="paragraph" w:styleId="Revize">
    <w:name w:val="Revision"/>
    <w:hidden/>
    <w:uiPriority w:val="99"/>
    <w:semiHidden/>
    <w:rsid w:val="00CF370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15A03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tipr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7589F47FAD4000A3AE063211424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31DFE-2E45-401A-BF11-4EF1A3127112}"/>
      </w:docPartPr>
      <w:docPartBody>
        <w:p w:rsidR="00060629" w:rsidRDefault="00EF51EA" w:rsidP="00EF51EA">
          <w:pPr>
            <w:pStyle w:val="AD7589F47FAD4000A3AE0632114246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AE4C82CED7744A9A72F3A8BC5BCA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CE6C8-B1EB-4BEA-A78D-FFD646A43F97}"/>
      </w:docPartPr>
      <w:docPartBody>
        <w:p w:rsidR="00060629" w:rsidRDefault="00EF51EA" w:rsidP="00EF51EA">
          <w:pPr>
            <w:pStyle w:val="DAE4C82CED7744A9A72F3A8BC5BCA75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4E9BAE12684BF89B40C73F5DAD0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64098-6824-409A-88CE-62F751633764}"/>
      </w:docPartPr>
      <w:docPartBody>
        <w:p w:rsidR="00060629" w:rsidRDefault="00EF51EA" w:rsidP="00EF51EA">
          <w:pPr>
            <w:pStyle w:val="DE4E9BAE12684BF89B40C73F5DAD0A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FF5C9BCBC34C8EABCCCCF7AA1D6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CA840-5B88-48EE-A765-CE234F694C85}"/>
      </w:docPartPr>
      <w:docPartBody>
        <w:p w:rsidR="00060629" w:rsidRDefault="00EF51EA" w:rsidP="00EF51EA">
          <w:pPr>
            <w:pStyle w:val="E1FF5C9BCBC34C8EABCCCCF7AA1D6D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8D3C57479F54CE0869559774DB57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A4A97-8FBF-4F88-92B2-5CFBABE77D1B}"/>
      </w:docPartPr>
      <w:docPartBody>
        <w:p w:rsidR="00060629" w:rsidRDefault="00EF51EA" w:rsidP="00EF51EA">
          <w:pPr>
            <w:pStyle w:val="F8D3C57479F54CE0869559774DB57C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EA"/>
    <w:rsid w:val="00060629"/>
    <w:rsid w:val="000F2725"/>
    <w:rsid w:val="000F42D8"/>
    <w:rsid w:val="00475371"/>
    <w:rsid w:val="00867642"/>
    <w:rsid w:val="00E754E0"/>
    <w:rsid w:val="00EB5A49"/>
    <w:rsid w:val="00E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51EA"/>
    <w:rPr>
      <w:color w:val="808080"/>
    </w:rPr>
  </w:style>
  <w:style w:type="paragraph" w:customStyle="1" w:styleId="AD7589F47FAD4000A3AE063211424657">
    <w:name w:val="AD7589F47FAD4000A3AE063211424657"/>
    <w:rsid w:val="00EF51EA"/>
  </w:style>
  <w:style w:type="paragraph" w:customStyle="1" w:styleId="DAE4C82CED7744A9A72F3A8BC5BCA75B">
    <w:name w:val="DAE4C82CED7744A9A72F3A8BC5BCA75B"/>
    <w:rsid w:val="00EF51EA"/>
  </w:style>
  <w:style w:type="paragraph" w:customStyle="1" w:styleId="DE4E9BAE12684BF89B40C73F5DAD0A78">
    <w:name w:val="DE4E9BAE12684BF89B40C73F5DAD0A78"/>
    <w:rsid w:val="00EF51EA"/>
  </w:style>
  <w:style w:type="paragraph" w:customStyle="1" w:styleId="E1FF5C9BCBC34C8EABCCCCF7AA1D6DD2">
    <w:name w:val="E1FF5C9BCBC34C8EABCCCCF7AA1D6DD2"/>
    <w:rsid w:val="00EF51EA"/>
  </w:style>
  <w:style w:type="paragraph" w:customStyle="1" w:styleId="F8D3C57479F54CE0869559774DB57C89">
    <w:name w:val="F8D3C57479F54CE0869559774DB57C89"/>
    <w:rsid w:val="00EF5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3C226EF19D8468123388233733F3F" ma:contentTypeVersion="0" ma:contentTypeDescription="Vytvoří nový dokument" ma:contentTypeScope="" ma:versionID="93646c045dbfb77f40982138199d46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32f1d2a25586029cf583c7c903c8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B471-FDFE-49D5-B697-810BB8C2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627AE-A46D-4D2F-BC70-F11AE10F8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5AFFC6-1C5B-4A10-B2B8-605BC4A0B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DDA18-C27F-434B-BDAF-143732B0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Mohelský Tomáš</dc:creator>
  <cp:keywords/>
  <dc:description/>
  <cp:lastModifiedBy>Hamšíková Monika</cp:lastModifiedBy>
  <cp:revision>7</cp:revision>
  <dcterms:created xsi:type="dcterms:W3CDTF">2025-05-23T13:28:00Z</dcterms:created>
  <dcterms:modified xsi:type="dcterms:W3CDTF">2025-06-09T13:28:00Z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0x010100A333C226EF19D8468123388233733F3F</vt:lpwstr>
  </property>
</Properties>
</file>