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6A2C6E" w14:textId="3FAFEE3C" w:rsidR="00B415EB" w:rsidRPr="00812A93" w:rsidRDefault="004C452D" w:rsidP="00812A93">
      <w:pPr>
        <w:pStyle w:val="Bezmezer"/>
        <w:rPr>
          <w:rStyle w:val="CharStyle5"/>
          <w:rFonts w:asciiTheme="majorHAnsi" w:hAnsiTheme="majorHAnsi" w:cstheme="majorHAnsi"/>
          <w:i/>
          <w:lang w:val="cs-CZ"/>
        </w:rPr>
      </w:pPr>
      <w:r w:rsidRPr="00812A93">
        <w:rPr>
          <w:rStyle w:val="CharStyle5"/>
          <w:rFonts w:asciiTheme="majorHAnsi" w:hAnsiTheme="majorHAnsi" w:cstheme="majorHAnsi"/>
          <w:i/>
          <w:lang w:val="cs-CZ"/>
        </w:rPr>
        <w:t>Text na příbalovou informaci pro balení 10 ml</w:t>
      </w:r>
    </w:p>
    <w:p w14:paraId="5B534C36" w14:textId="77777777" w:rsidR="00A31D38" w:rsidRPr="00812A93" w:rsidRDefault="00A31D38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2C375207" w14:textId="77777777" w:rsidR="007B0439" w:rsidRPr="00812A93" w:rsidRDefault="007B0439" w:rsidP="00812A93">
      <w:pPr>
        <w:pStyle w:val="Bezmezer"/>
        <w:rPr>
          <w:rFonts w:asciiTheme="majorHAnsi" w:hAnsiTheme="majorHAnsi" w:cstheme="majorHAnsi"/>
          <w:b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b/>
          <w:shd w:val="clear" w:color="auto" w:fill="FFFFFF"/>
          <w:lang w:val="cs-CZ"/>
        </w:rPr>
        <w:t xml:space="preserve">LÁSKA 42 </w:t>
      </w:r>
      <w:bookmarkStart w:id="0" w:name="_GoBack"/>
      <w:bookmarkEnd w:id="0"/>
    </w:p>
    <w:p w14:paraId="615296C1" w14:textId="223D00A0" w:rsidR="007B0439" w:rsidRPr="00812A93" w:rsidRDefault="00FE4A2D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shd w:val="clear" w:color="auto" w:fill="FFFFFF"/>
          <w:lang w:val="cs-CZ"/>
        </w:rPr>
        <w:t>Podpůrný olej p</w:t>
      </w:r>
      <w:r w:rsidR="003F455C" w:rsidRPr="00812A93">
        <w:rPr>
          <w:rFonts w:asciiTheme="majorHAnsi" w:hAnsiTheme="majorHAnsi" w:cstheme="majorHAnsi"/>
          <w:shd w:val="clear" w:color="auto" w:fill="FFFFFF"/>
          <w:lang w:val="cs-CZ"/>
        </w:rPr>
        <w:t>ro psy trpící epilepsií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>.</w:t>
      </w:r>
    </w:p>
    <w:p w14:paraId="386E5D81" w14:textId="77777777" w:rsidR="0088214B" w:rsidRPr="00812A93" w:rsidRDefault="0088214B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7D05ED35" w14:textId="77777777" w:rsidR="0088214B" w:rsidRPr="00812A93" w:rsidRDefault="00B30781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shd w:val="clear" w:color="auto" w:fill="FFFFFF"/>
          <w:lang w:val="cs-CZ"/>
        </w:rPr>
        <w:t>Veterinární přípravek</w:t>
      </w:r>
      <w:r w:rsidR="0088214B"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 pro psy a další zvířata v zájmovém chovu.</w:t>
      </w:r>
    </w:p>
    <w:p w14:paraId="231420CE" w14:textId="77777777" w:rsidR="0078112B" w:rsidRPr="00812A93" w:rsidRDefault="0078112B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3B0E15D1" w14:textId="5D6AFBB0" w:rsidR="0078112B" w:rsidRPr="00812A93" w:rsidRDefault="0078112B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lang w:val="cs-CZ"/>
        </w:rPr>
        <w:t>Přípravek spolu s péčí o zvíře (vtírání přípravku – relaxace, pozitivní kontakt s majitelem) blahodárně působí na periferní a centrální nervový syst</w:t>
      </w:r>
      <w:r w:rsidR="00812A93">
        <w:rPr>
          <w:rFonts w:asciiTheme="majorHAnsi" w:hAnsiTheme="majorHAnsi" w:cstheme="majorHAnsi"/>
          <w:lang w:val="cs-CZ"/>
        </w:rPr>
        <w:t>é</w:t>
      </w:r>
      <w:r w:rsidRPr="00812A93">
        <w:rPr>
          <w:rFonts w:asciiTheme="majorHAnsi" w:hAnsiTheme="majorHAnsi" w:cstheme="majorHAnsi"/>
          <w:lang w:val="cs-CZ"/>
        </w:rPr>
        <w:t xml:space="preserve">m. Proto je vhodný pro 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psy 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trpící epilepsií a jinými záchvaty neurologického původu. </w:t>
      </w:r>
    </w:p>
    <w:p w14:paraId="676A182B" w14:textId="77777777" w:rsidR="00B415EB" w:rsidRPr="00812A93" w:rsidRDefault="00B415EB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5F2CCD08" w14:textId="77777777" w:rsidR="0078112B" w:rsidRPr="00812A93" w:rsidRDefault="007B0439" w:rsidP="00812A93">
      <w:pPr>
        <w:pStyle w:val="Bezmezer"/>
        <w:rPr>
          <w:rFonts w:asciiTheme="majorHAnsi" w:hAnsiTheme="majorHAnsi" w:cstheme="majorHAnsi"/>
          <w:b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b/>
          <w:shd w:val="clear" w:color="auto" w:fill="FFFFFF"/>
          <w:lang w:val="cs-CZ"/>
        </w:rPr>
        <w:t xml:space="preserve">Dávkování a způsob použití: </w:t>
      </w:r>
    </w:p>
    <w:p w14:paraId="3C759578" w14:textId="722CAFE3" w:rsidR="007B0439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Velmi jemně vtírejte do oblasti boční strany krku a krční páteře. Pro podporu celkového efektu vtírejte také do třísel. Místo 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nanesení 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zvíře optimálně nabídne samo po seznámení se s přípravkem. Maximální denní dávka 1 ml na 5 kg 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živé 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hmotnosti zvířete. Dávku lze rozdělit na dvě 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podání 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>během dne. Lze používat dlouhodobě, maximální dávka při trvalém používání je 0,5 ml na 5 kg hmotnosti zvířete. 1 ml je 40 kapek.</w:t>
      </w:r>
    </w:p>
    <w:p w14:paraId="05F400ED" w14:textId="77777777" w:rsidR="007B0439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7CD43FE3" w14:textId="6E40F39A" w:rsidR="007B0439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b/>
          <w:shd w:val="clear" w:color="auto" w:fill="FFFFFF"/>
          <w:lang w:val="cs-CZ"/>
        </w:rPr>
        <w:t>Složení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: Slunečnicový olej, esenciální oleje: </w:t>
      </w:r>
      <w:proofErr w:type="spellStart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>Boswellia</w:t>
      </w:r>
      <w:proofErr w:type="spellEnd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 </w:t>
      </w:r>
      <w:proofErr w:type="spellStart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>serrata</w:t>
      </w:r>
      <w:proofErr w:type="spellEnd"/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, </w:t>
      </w:r>
      <w:proofErr w:type="spellStart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>Boswellia</w:t>
      </w:r>
      <w:proofErr w:type="spellEnd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 </w:t>
      </w:r>
      <w:proofErr w:type="spellStart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>carterii</w:t>
      </w:r>
      <w:proofErr w:type="spellEnd"/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, </w:t>
      </w:r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Citrus </w:t>
      </w:r>
      <w:proofErr w:type="spellStart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>paradisi</w:t>
      </w:r>
      <w:proofErr w:type="spellEnd"/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 – grep, </w:t>
      </w:r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 xml:space="preserve">Citrus </w:t>
      </w:r>
      <w:proofErr w:type="spellStart"/>
      <w:r w:rsidRPr="00B8519F">
        <w:rPr>
          <w:rFonts w:asciiTheme="majorHAnsi" w:hAnsiTheme="majorHAnsi" w:cstheme="majorHAnsi"/>
          <w:i/>
          <w:shd w:val="clear" w:color="auto" w:fill="FFFFFF"/>
          <w:lang w:val="cs-CZ"/>
        </w:rPr>
        <w:t>aurantinum</w:t>
      </w:r>
      <w:proofErr w:type="spellEnd"/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 – neroli, vitamín E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>.</w:t>
      </w:r>
    </w:p>
    <w:p w14:paraId="75A3E5B7" w14:textId="77777777" w:rsidR="007B0439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707EB79B" w14:textId="77777777" w:rsidR="00A31D38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B8519F">
        <w:rPr>
          <w:rFonts w:asciiTheme="majorHAnsi" w:hAnsiTheme="majorHAnsi" w:cstheme="majorHAnsi"/>
          <w:b/>
          <w:shd w:val="clear" w:color="auto" w:fill="FFFFFF"/>
          <w:lang w:val="cs-CZ"/>
        </w:rPr>
        <w:t>Upozornění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: </w:t>
      </w:r>
    </w:p>
    <w:p w14:paraId="37084E5C" w14:textId="54B2F570" w:rsidR="00A31D38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Pouze pro zvířata. Pouze pro vnější použití. Skladujte v suchu, chraňte před přímým slunečním zářením a teplem. Neobsahuje alkohol. Uchovávejte mimo </w:t>
      </w:r>
      <w:r w:rsidR="00A31D38"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dohled a 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dosah dětí. </w:t>
      </w:r>
    </w:p>
    <w:p w14:paraId="2BB0A03B" w14:textId="6A53B4E1" w:rsidR="007B0439" w:rsidRPr="00360106" w:rsidRDefault="00EA20A8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Style w:val="CharStyle5"/>
          <w:rFonts w:asciiTheme="majorHAnsi" w:hAnsiTheme="majorHAnsi" w:cstheme="majorHAnsi"/>
          <w:b/>
          <w:lang w:val="cs-CZ"/>
        </w:rPr>
        <w:t xml:space="preserve">Přípravek není náhradou veterinární péče a léčiv doporučených veterinárním lékařem. </w:t>
      </w:r>
      <w:r w:rsidRPr="00360106">
        <w:rPr>
          <w:rFonts w:asciiTheme="majorHAnsi" w:hAnsiTheme="majorHAnsi" w:cstheme="majorHAnsi"/>
        </w:rPr>
        <w:t>Epilepsie je velmi závažné onemocnění</w:t>
      </w:r>
      <w:r w:rsidR="00812A93" w:rsidRPr="00360106">
        <w:rPr>
          <w:rFonts w:asciiTheme="majorHAnsi" w:hAnsiTheme="majorHAnsi" w:cstheme="majorHAnsi"/>
        </w:rPr>
        <w:t>,</w:t>
      </w:r>
      <w:r w:rsidRPr="00360106">
        <w:rPr>
          <w:rFonts w:asciiTheme="majorHAnsi" w:hAnsiTheme="majorHAnsi" w:cstheme="majorHAnsi"/>
        </w:rPr>
        <w:t xml:space="preserve"> a proto doporučujeme vyhledat pomoc veterinárního lékaře a použití přípravku v rámci stanovené léčby s ním konzultovat</w:t>
      </w:r>
      <w:r w:rsidR="00051627" w:rsidRPr="00360106">
        <w:rPr>
          <w:rFonts w:asciiTheme="majorHAnsi" w:hAnsiTheme="majorHAnsi" w:cstheme="majorHAnsi"/>
        </w:rPr>
        <w:t xml:space="preserve">. </w:t>
      </w:r>
      <w:r w:rsidR="007B0439" w:rsidRPr="00360106">
        <w:rPr>
          <w:rFonts w:asciiTheme="majorHAnsi" w:hAnsiTheme="majorHAnsi" w:cstheme="majorHAnsi"/>
          <w:shd w:val="clear" w:color="auto" w:fill="FFFFFF"/>
          <w:lang w:val="cs-CZ"/>
        </w:rPr>
        <w:t>Přípravek není určen pro březí a</w:t>
      </w:r>
      <w:r w:rsidR="00F02C2B" w:rsidRPr="00360106">
        <w:rPr>
          <w:rFonts w:asciiTheme="majorHAnsi" w:hAnsiTheme="majorHAnsi" w:cstheme="majorHAnsi"/>
          <w:shd w:val="clear" w:color="auto" w:fill="FFFFFF"/>
          <w:lang w:val="cs-CZ"/>
        </w:rPr>
        <w:t xml:space="preserve"> kojící feny.</w:t>
      </w:r>
    </w:p>
    <w:p w14:paraId="31FFCFED" w14:textId="77777777" w:rsidR="007B0439" w:rsidRPr="00360106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360106">
        <w:rPr>
          <w:rFonts w:asciiTheme="majorHAnsi" w:hAnsiTheme="majorHAnsi" w:cstheme="majorHAnsi"/>
          <w:shd w:val="clear" w:color="auto" w:fill="FFFFFF"/>
          <w:lang w:val="cs-CZ"/>
        </w:rPr>
        <w:t>V případě dotazu kontaktujte poradnu Dokonalé lásky na tel. čísle +420 777 872 921 nebo +420 731 381 380.</w:t>
      </w:r>
    </w:p>
    <w:p w14:paraId="3DD87E6E" w14:textId="77777777" w:rsidR="00B415EB" w:rsidRPr="00812A93" w:rsidRDefault="00B415EB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</w:p>
    <w:p w14:paraId="357718CE" w14:textId="77777777" w:rsidR="00B415EB" w:rsidRPr="00360106" w:rsidRDefault="00B415EB" w:rsidP="00812A93">
      <w:pPr>
        <w:pStyle w:val="Bezmezer"/>
        <w:rPr>
          <w:shd w:val="clear" w:color="auto" w:fill="FFFFFF"/>
        </w:rPr>
      </w:pPr>
      <w:r w:rsidRPr="00812A93">
        <w:rPr>
          <w:rFonts w:asciiTheme="majorHAnsi" w:hAnsiTheme="majorHAnsi" w:cstheme="majorHAnsi"/>
          <w:b/>
          <w:lang w:val="cs-CZ"/>
        </w:rPr>
        <w:t>Doba použitelnosti</w:t>
      </w:r>
      <w:r w:rsidRPr="00812A93">
        <w:rPr>
          <w:rStyle w:val="CharStyle5"/>
          <w:rFonts w:asciiTheme="majorHAnsi" w:hAnsiTheme="majorHAnsi" w:cstheme="majorHAnsi"/>
          <w:lang w:val="cs-CZ"/>
        </w:rPr>
        <w:t xml:space="preserve">: </w:t>
      </w:r>
      <w:r w:rsidRPr="00360106">
        <w:rPr>
          <w:rFonts w:asciiTheme="majorHAnsi" w:hAnsiTheme="majorHAnsi" w:cstheme="majorHAnsi"/>
          <w:shd w:val="clear" w:color="auto" w:fill="FFFFFF"/>
          <w:lang w:val="cs-CZ"/>
        </w:rPr>
        <w:t xml:space="preserve">1 rok od data výroby </w:t>
      </w:r>
    </w:p>
    <w:p w14:paraId="34FF5E52" w14:textId="77777777" w:rsidR="00B415EB" w:rsidRPr="00812A93" w:rsidRDefault="00C850C1" w:rsidP="00812A93">
      <w:pPr>
        <w:pStyle w:val="Bezmezer"/>
        <w:rPr>
          <w:rFonts w:asciiTheme="majorHAnsi" w:hAnsiTheme="majorHAnsi" w:cstheme="majorHAnsi"/>
          <w:lang w:val="cs-CZ"/>
        </w:rPr>
      </w:pPr>
      <w:r w:rsidRPr="00812A93">
        <w:rPr>
          <w:rFonts w:asciiTheme="majorHAnsi" w:hAnsiTheme="majorHAnsi" w:cstheme="majorHAnsi"/>
          <w:b/>
          <w:lang w:val="cs-CZ"/>
        </w:rPr>
        <w:t>Datum výroby</w:t>
      </w:r>
      <w:r w:rsidRPr="00812A93">
        <w:rPr>
          <w:rFonts w:asciiTheme="majorHAnsi" w:hAnsiTheme="majorHAnsi" w:cstheme="majorHAnsi"/>
          <w:lang w:val="cs-CZ"/>
        </w:rPr>
        <w:t>: viz</w:t>
      </w:r>
      <w:r w:rsidR="00B415EB" w:rsidRPr="00812A93">
        <w:rPr>
          <w:rFonts w:asciiTheme="majorHAnsi" w:hAnsiTheme="majorHAnsi" w:cstheme="majorHAnsi"/>
          <w:lang w:val="cs-CZ"/>
        </w:rPr>
        <w:t xml:space="preserve"> obal</w:t>
      </w:r>
    </w:p>
    <w:p w14:paraId="7143667E" w14:textId="289D90AE" w:rsidR="00656274" w:rsidRPr="00812A93" w:rsidRDefault="00B415EB" w:rsidP="00812A93">
      <w:pPr>
        <w:pStyle w:val="Bezmezer"/>
        <w:rPr>
          <w:rFonts w:asciiTheme="majorHAnsi" w:hAnsiTheme="majorHAnsi" w:cstheme="majorHAnsi"/>
          <w:lang w:val="cs-CZ"/>
        </w:rPr>
      </w:pPr>
      <w:r w:rsidRPr="00812A93">
        <w:rPr>
          <w:rFonts w:asciiTheme="majorHAnsi" w:hAnsiTheme="majorHAnsi" w:cstheme="majorHAnsi"/>
          <w:b/>
          <w:lang w:val="cs-CZ"/>
        </w:rPr>
        <w:t>Číslo schválení</w:t>
      </w:r>
      <w:r w:rsidRPr="00812A93">
        <w:rPr>
          <w:rFonts w:asciiTheme="majorHAnsi" w:hAnsiTheme="majorHAnsi" w:cstheme="majorHAnsi"/>
          <w:lang w:val="cs-CZ"/>
        </w:rPr>
        <w:t>:</w:t>
      </w:r>
      <w:r w:rsidR="00BC79A9" w:rsidRPr="00812A93">
        <w:rPr>
          <w:rFonts w:asciiTheme="majorHAnsi" w:hAnsiTheme="majorHAnsi" w:cstheme="majorHAnsi"/>
          <w:lang w:val="cs-CZ"/>
        </w:rPr>
        <w:t xml:space="preserve"> </w:t>
      </w:r>
      <w:r w:rsidR="00AD31BE" w:rsidRPr="00812A93">
        <w:rPr>
          <w:rFonts w:asciiTheme="majorHAnsi" w:hAnsiTheme="majorHAnsi" w:cstheme="majorHAnsi"/>
          <w:lang w:val="cs-CZ"/>
        </w:rPr>
        <w:t>051</w:t>
      </w:r>
      <w:r w:rsidR="00BC79A9" w:rsidRPr="00812A93">
        <w:rPr>
          <w:rFonts w:asciiTheme="majorHAnsi" w:hAnsiTheme="majorHAnsi" w:cstheme="majorHAnsi"/>
          <w:lang w:val="cs-CZ"/>
        </w:rPr>
        <w:t>-20/C</w:t>
      </w:r>
    </w:p>
    <w:p w14:paraId="7766C99B" w14:textId="37648C21" w:rsidR="00656274" w:rsidRPr="00812A93" w:rsidRDefault="007B0439" w:rsidP="00812A93">
      <w:pPr>
        <w:pStyle w:val="Bezmezer"/>
        <w:rPr>
          <w:rFonts w:asciiTheme="majorHAnsi" w:hAnsiTheme="majorHAnsi" w:cstheme="majorHAnsi"/>
          <w:shd w:val="clear" w:color="auto" w:fill="FFFFFF"/>
          <w:lang w:val="cs-CZ"/>
        </w:rPr>
      </w:pPr>
      <w:r w:rsidRPr="00812A93">
        <w:rPr>
          <w:rFonts w:asciiTheme="majorHAnsi" w:hAnsiTheme="majorHAnsi" w:cstheme="majorHAnsi"/>
          <w:b/>
          <w:shd w:val="clear" w:color="auto" w:fill="FFFFFF"/>
          <w:lang w:val="cs-CZ"/>
        </w:rPr>
        <w:t>Obsah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: </w:t>
      </w:r>
      <w:r w:rsidR="006A388B" w:rsidRPr="00812A93">
        <w:rPr>
          <w:rFonts w:asciiTheme="majorHAnsi" w:hAnsiTheme="majorHAnsi" w:cstheme="majorHAnsi"/>
          <w:shd w:val="clear" w:color="auto" w:fill="FFFFFF"/>
          <w:lang w:val="cs-CZ"/>
        </w:rPr>
        <w:t>10 ml</w:t>
      </w:r>
      <w:r w:rsidRPr="00812A93">
        <w:rPr>
          <w:rFonts w:asciiTheme="majorHAnsi" w:hAnsiTheme="majorHAnsi" w:cstheme="majorHAnsi"/>
          <w:shd w:val="clear" w:color="auto" w:fill="FFFFFF"/>
          <w:lang w:val="cs-CZ"/>
        </w:rPr>
        <w:t xml:space="preserve"> </w:t>
      </w:r>
    </w:p>
    <w:p w14:paraId="4BAD4B25" w14:textId="77777777" w:rsidR="00A31D38" w:rsidRPr="00812A93" w:rsidRDefault="00350BF4" w:rsidP="00812A93">
      <w:pPr>
        <w:pStyle w:val="Bezmezer"/>
        <w:rPr>
          <w:rFonts w:asciiTheme="majorHAnsi" w:hAnsiTheme="majorHAnsi" w:cstheme="majorHAnsi"/>
          <w:lang w:val="cs-CZ"/>
        </w:rPr>
      </w:pPr>
      <w:r w:rsidRPr="00812A93">
        <w:rPr>
          <w:rStyle w:val="CharStyle5"/>
          <w:rFonts w:asciiTheme="majorHAnsi" w:hAnsiTheme="majorHAnsi" w:cstheme="majorHAnsi"/>
          <w:b/>
          <w:lang w:val="cs-CZ"/>
        </w:rPr>
        <w:t>Držitel rozhodnutí o schválení a výrobce</w:t>
      </w:r>
      <w:r w:rsidRPr="00812A93">
        <w:rPr>
          <w:rStyle w:val="CharStyle5"/>
          <w:rFonts w:asciiTheme="majorHAnsi" w:hAnsiTheme="majorHAnsi" w:cstheme="majorHAnsi"/>
          <w:lang w:val="cs-CZ"/>
        </w:rPr>
        <w:t>:</w:t>
      </w:r>
      <w:r w:rsidR="00BF5EDF" w:rsidRPr="00812A93">
        <w:rPr>
          <w:rFonts w:asciiTheme="majorHAnsi" w:hAnsiTheme="majorHAnsi" w:cstheme="majorHAnsi"/>
          <w:lang w:val="cs-CZ"/>
        </w:rPr>
        <w:t xml:space="preserve"> </w:t>
      </w:r>
    </w:p>
    <w:p w14:paraId="3D5128F5" w14:textId="5228AA33" w:rsidR="003C3F67" w:rsidRPr="00812A93" w:rsidRDefault="00350BF4" w:rsidP="00812A93">
      <w:pPr>
        <w:pStyle w:val="Bezmezer"/>
        <w:rPr>
          <w:rFonts w:asciiTheme="majorHAnsi" w:hAnsiTheme="majorHAnsi" w:cstheme="majorHAnsi"/>
          <w:lang w:val="cs-CZ"/>
        </w:rPr>
      </w:pPr>
      <w:r w:rsidRPr="00812A93">
        <w:rPr>
          <w:rFonts w:asciiTheme="majorHAnsi" w:hAnsiTheme="majorHAnsi" w:cstheme="majorHAnsi"/>
          <w:lang w:val="cs-CZ"/>
        </w:rPr>
        <w:t xml:space="preserve">Dokonalá Láska s.r.o., </w:t>
      </w:r>
      <w:r w:rsidR="00CB375F" w:rsidRPr="00812A93">
        <w:rPr>
          <w:rFonts w:asciiTheme="majorHAnsi" w:hAnsiTheme="majorHAnsi" w:cstheme="majorHAnsi"/>
          <w:lang w:val="cs-CZ"/>
        </w:rPr>
        <w:t>Slámova 38/8</w:t>
      </w:r>
      <w:r w:rsidRPr="00812A93">
        <w:rPr>
          <w:rFonts w:asciiTheme="majorHAnsi" w:hAnsiTheme="majorHAnsi" w:cstheme="majorHAnsi"/>
          <w:lang w:val="cs-CZ"/>
        </w:rPr>
        <w:t>, 10</w:t>
      </w:r>
      <w:r w:rsidR="00CB375F" w:rsidRPr="00812A93">
        <w:rPr>
          <w:rFonts w:asciiTheme="majorHAnsi" w:hAnsiTheme="majorHAnsi" w:cstheme="majorHAnsi"/>
          <w:lang w:val="cs-CZ"/>
        </w:rPr>
        <w:t>3</w:t>
      </w:r>
      <w:r w:rsidRPr="00812A93">
        <w:rPr>
          <w:rFonts w:asciiTheme="majorHAnsi" w:hAnsiTheme="majorHAnsi" w:cstheme="majorHAnsi"/>
          <w:lang w:val="cs-CZ"/>
        </w:rPr>
        <w:t xml:space="preserve"> 00 Praha 10</w:t>
      </w:r>
      <w:r w:rsidR="00A31D38" w:rsidRPr="00812A93">
        <w:rPr>
          <w:rFonts w:asciiTheme="majorHAnsi" w:hAnsiTheme="majorHAnsi" w:cstheme="majorHAnsi"/>
          <w:lang w:val="cs-CZ"/>
        </w:rPr>
        <w:t>,</w:t>
      </w:r>
      <w:r w:rsidRPr="00812A93">
        <w:rPr>
          <w:rFonts w:asciiTheme="majorHAnsi" w:hAnsiTheme="majorHAnsi" w:cstheme="majorHAnsi"/>
          <w:lang w:val="cs-CZ"/>
        </w:rPr>
        <w:t xml:space="preserve"> www.dokonalalaska.cz </w:t>
      </w:r>
    </w:p>
    <w:sectPr w:rsidR="003C3F67" w:rsidRPr="00812A93" w:rsidSect="00BF5ED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5B7E" w14:textId="77777777" w:rsidR="00822068" w:rsidRDefault="00822068" w:rsidP="00386E92">
      <w:pPr>
        <w:spacing w:line="240" w:lineRule="auto"/>
      </w:pPr>
      <w:r>
        <w:separator/>
      </w:r>
    </w:p>
  </w:endnote>
  <w:endnote w:type="continuationSeparator" w:id="0">
    <w:p w14:paraId="03D589DC" w14:textId="77777777" w:rsidR="00822068" w:rsidRDefault="00822068" w:rsidP="00386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66DDB" w14:textId="77777777" w:rsidR="00822068" w:rsidRDefault="00822068" w:rsidP="00386E92">
      <w:pPr>
        <w:spacing w:line="240" w:lineRule="auto"/>
      </w:pPr>
      <w:r>
        <w:separator/>
      </w:r>
    </w:p>
  </w:footnote>
  <w:footnote w:type="continuationSeparator" w:id="0">
    <w:p w14:paraId="03BCADB0" w14:textId="77777777" w:rsidR="00822068" w:rsidRDefault="00822068" w:rsidP="00386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693B" w14:textId="223DF78F" w:rsidR="00A31D38" w:rsidRPr="008C4EB1" w:rsidRDefault="00A31D38" w:rsidP="00A31D38">
    <w:pPr>
      <w:jc w:val="both"/>
      <w:rPr>
        <w:rFonts w:ascii="Calibri" w:hAnsi="Calibri"/>
        <w:b/>
        <w:bCs/>
        <w:lang w:val="cs-CZ"/>
      </w:rPr>
    </w:pPr>
    <w:r w:rsidRPr="008C4EB1">
      <w:rPr>
        <w:rFonts w:ascii="Calibri" w:hAnsi="Calibri"/>
        <w:bCs/>
        <w:lang w:val="cs-CZ"/>
      </w:rPr>
      <w:t xml:space="preserve">Text příbalové informace součást dokumentace schválené rozhodnutím </w:t>
    </w:r>
    <w:proofErr w:type="spellStart"/>
    <w:r w:rsidRPr="008C4EB1">
      <w:rPr>
        <w:rFonts w:ascii="Calibri" w:hAnsi="Calibri"/>
        <w:bCs/>
        <w:lang w:val="cs-CZ"/>
      </w:rPr>
      <w:t>sp.zn</w:t>
    </w:r>
    <w:proofErr w:type="spellEnd"/>
    <w:r w:rsidRPr="008C4EB1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6BF79407618341538EAA3253B43907F6"/>
        </w:placeholder>
        <w:text/>
      </w:sdtPr>
      <w:sdtEndPr/>
      <w:sdtContent>
        <w:r w:rsidRPr="008C4EB1">
          <w:rPr>
            <w:rFonts w:ascii="Calibri" w:hAnsi="Calibri"/>
            <w:bCs/>
            <w:lang w:val="cs-CZ"/>
          </w:rPr>
          <w:t>USKVBL/5757/2025/POD</w:t>
        </w:r>
      </w:sdtContent>
    </w:sdt>
    <w:r w:rsidRPr="008C4EB1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6BF79407618341538EAA3253B43907F6"/>
        </w:placeholder>
        <w:text/>
      </w:sdtPr>
      <w:sdtContent>
        <w:r w:rsidR="0005223E" w:rsidRPr="0005223E">
          <w:rPr>
            <w:rFonts w:ascii="Calibri" w:hAnsi="Calibri"/>
            <w:bCs/>
            <w:lang w:val="cs-CZ"/>
          </w:rPr>
          <w:t>USKVBL/11528/2025/REG-</w:t>
        </w:r>
        <w:proofErr w:type="spellStart"/>
        <w:r w:rsidR="0005223E" w:rsidRPr="0005223E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8C4EB1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C9308ACD15A44B6EAFA6FEEB8AD2926A"/>
        </w:placeholder>
        <w:date w:fullDate="2025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223E">
          <w:rPr>
            <w:rFonts w:ascii="Calibri" w:hAnsi="Calibri"/>
            <w:bCs/>
            <w:lang w:val="cs-CZ"/>
          </w:rPr>
          <w:t>2.9.2025</w:t>
        </w:r>
      </w:sdtContent>
    </w:sdt>
    <w:r w:rsidRPr="008C4EB1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D8473797F9384841A79B917EB48C36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C4EB1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8C4EB1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FC5AC2BF305E42669C966BCEF37E2E77"/>
        </w:placeholder>
        <w:text/>
      </w:sdtPr>
      <w:sdtEndPr/>
      <w:sdtContent>
        <w:r w:rsidRPr="008C4EB1">
          <w:rPr>
            <w:rFonts w:ascii="Calibri" w:hAnsi="Calibri"/>
            <w:lang w:val="cs-CZ"/>
          </w:rPr>
          <w:t>LÁSKA 42</w:t>
        </w:r>
      </w:sdtContent>
    </w:sdt>
  </w:p>
  <w:p w14:paraId="6AD75947" w14:textId="77777777" w:rsidR="00386E92" w:rsidRDefault="00386E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F67"/>
    <w:rsid w:val="00051627"/>
    <w:rsid w:val="0005223E"/>
    <w:rsid w:val="0005558D"/>
    <w:rsid w:val="00072B73"/>
    <w:rsid w:val="000B6B33"/>
    <w:rsid w:val="000E01CA"/>
    <w:rsid w:val="00105950"/>
    <w:rsid w:val="00163950"/>
    <w:rsid w:val="001D0A69"/>
    <w:rsid w:val="00231D78"/>
    <w:rsid w:val="0027481D"/>
    <w:rsid w:val="00286D0A"/>
    <w:rsid w:val="00333158"/>
    <w:rsid w:val="003334E3"/>
    <w:rsid w:val="00350BF4"/>
    <w:rsid w:val="00360106"/>
    <w:rsid w:val="00362D8B"/>
    <w:rsid w:val="00386E92"/>
    <w:rsid w:val="003C3F67"/>
    <w:rsid w:val="003E68B3"/>
    <w:rsid w:val="003F455C"/>
    <w:rsid w:val="00443D01"/>
    <w:rsid w:val="00495189"/>
    <w:rsid w:val="004C452D"/>
    <w:rsid w:val="00513494"/>
    <w:rsid w:val="00543719"/>
    <w:rsid w:val="005D6B87"/>
    <w:rsid w:val="00625E68"/>
    <w:rsid w:val="00643779"/>
    <w:rsid w:val="00656274"/>
    <w:rsid w:val="006A388B"/>
    <w:rsid w:val="006C2DD8"/>
    <w:rsid w:val="00703E37"/>
    <w:rsid w:val="00715932"/>
    <w:rsid w:val="00736281"/>
    <w:rsid w:val="007402D9"/>
    <w:rsid w:val="00740F68"/>
    <w:rsid w:val="007777AE"/>
    <w:rsid w:val="0078112B"/>
    <w:rsid w:val="00781F3D"/>
    <w:rsid w:val="007B0439"/>
    <w:rsid w:val="007D1104"/>
    <w:rsid w:val="00812A93"/>
    <w:rsid w:val="00822068"/>
    <w:rsid w:val="00822271"/>
    <w:rsid w:val="00827067"/>
    <w:rsid w:val="008648B3"/>
    <w:rsid w:val="00872B8F"/>
    <w:rsid w:val="0088214B"/>
    <w:rsid w:val="008C4EB1"/>
    <w:rsid w:val="009027C9"/>
    <w:rsid w:val="0090338B"/>
    <w:rsid w:val="00913F84"/>
    <w:rsid w:val="00940E7D"/>
    <w:rsid w:val="00966833"/>
    <w:rsid w:val="009F72DC"/>
    <w:rsid w:val="00A31B00"/>
    <w:rsid w:val="00A31D38"/>
    <w:rsid w:val="00A412AB"/>
    <w:rsid w:val="00A6049A"/>
    <w:rsid w:val="00A917FF"/>
    <w:rsid w:val="00AD31BE"/>
    <w:rsid w:val="00B30781"/>
    <w:rsid w:val="00B415EB"/>
    <w:rsid w:val="00B446CA"/>
    <w:rsid w:val="00B8519F"/>
    <w:rsid w:val="00BC79A9"/>
    <w:rsid w:val="00BF5EDF"/>
    <w:rsid w:val="00C524AA"/>
    <w:rsid w:val="00C850C1"/>
    <w:rsid w:val="00C871F6"/>
    <w:rsid w:val="00CB375F"/>
    <w:rsid w:val="00CC784E"/>
    <w:rsid w:val="00CD3979"/>
    <w:rsid w:val="00D675C3"/>
    <w:rsid w:val="00E12F0E"/>
    <w:rsid w:val="00E67284"/>
    <w:rsid w:val="00E67557"/>
    <w:rsid w:val="00EA20A8"/>
    <w:rsid w:val="00EA7BF3"/>
    <w:rsid w:val="00EB5C16"/>
    <w:rsid w:val="00F02C2B"/>
    <w:rsid w:val="00F10A80"/>
    <w:rsid w:val="00F57EA4"/>
    <w:rsid w:val="00FE4A2D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C621E"/>
  <w15:docId w15:val="{3AAEB217-8F0E-438F-AEDE-BFE46DE4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386E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E92"/>
  </w:style>
  <w:style w:type="paragraph" w:styleId="Zpat">
    <w:name w:val="footer"/>
    <w:basedOn w:val="Normln"/>
    <w:link w:val="ZpatChar"/>
    <w:uiPriority w:val="99"/>
    <w:unhideWhenUsed/>
    <w:rsid w:val="00386E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E92"/>
  </w:style>
  <w:style w:type="character" w:styleId="Zstupntext">
    <w:name w:val="Placeholder Text"/>
    <w:semiHidden/>
    <w:rsid w:val="00386E92"/>
    <w:rPr>
      <w:color w:val="808080"/>
    </w:rPr>
  </w:style>
  <w:style w:type="character" w:styleId="Siln">
    <w:name w:val="Strong"/>
    <w:basedOn w:val="Standardnpsmoodstavce"/>
    <w:uiPriority w:val="22"/>
    <w:qFormat/>
    <w:rsid w:val="00386E92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A2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A2D"/>
    <w:rPr>
      <w:b/>
      <w:bCs/>
      <w:sz w:val="20"/>
      <w:szCs w:val="20"/>
    </w:rPr>
  </w:style>
  <w:style w:type="paragraph" w:styleId="Bezmezer">
    <w:name w:val="No Spacing"/>
    <w:uiPriority w:val="1"/>
    <w:qFormat/>
    <w:rsid w:val="00812A9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F79407618341538EAA3253B4390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4A2E8-332C-47D1-B238-01315EE44FEB}"/>
      </w:docPartPr>
      <w:docPartBody>
        <w:p w:rsidR="00CA0EFF" w:rsidRDefault="00634B76" w:rsidP="00634B76">
          <w:pPr>
            <w:pStyle w:val="6BF79407618341538EAA3253B43907F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9308ACD15A44B6EAFA6FEEB8AD29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76B57-E335-4823-BF14-FF13E0EFF667}"/>
      </w:docPartPr>
      <w:docPartBody>
        <w:p w:rsidR="00CA0EFF" w:rsidRDefault="00634B76" w:rsidP="00634B76">
          <w:pPr>
            <w:pStyle w:val="C9308ACD15A44B6EAFA6FEEB8AD2926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8473797F9384841A79B917EB48C3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BBAAD-0044-4F5F-9DF5-56FFF9434FB7}"/>
      </w:docPartPr>
      <w:docPartBody>
        <w:p w:rsidR="00CA0EFF" w:rsidRDefault="00634B76" w:rsidP="00634B76">
          <w:pPr>
            <w:pStyle w:val="D8473797F9384841A79B917EB48C36B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5AC2BF305E42669C966BCEF37E2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701EC-3B29-4314-BCBE-29E5E42BA222}"/>
      </w:docPartPr>
      <w:docPartBody>
        <w:p w:rsidR="00CA0EFF" w:rsidRDefault="00634B76" w:rsidP="00634B76">
          <w:pPr>
            <w:pStyle w:val="FC5AC2BF305E42669C966BCEF37E2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D"/>
    <w:rsid w:val="0001222E"/>
    <w:rsid w:val="000A7CBA"/>
    <w:rsid w:val="00162055"/>
    <w:rsid w:val="0024210D"/>
    <w:rsid w:val="004C1998"/>
    <w:rsid w:val="00634B76"/>
    <w:rsid w:val="0096064B"/>
    <w:rsid w:val="00987829"/>
    <w:rsid w:val="00B62A1F"/>
    <w:rsid w:val="00C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34B76"/>
    <w:rPr>
      <w:color w:val="808080"/>
    </w:rPr>
  </w:style>
  <w:style w:type="paragraph" w:customStyle="1" w:styleId="2A783551191A4C38AC4CC00F9F665A43">
    <w:name w:val="2A783551191A4C38AC4CC00F9F665A43"/>
    <w:rsid w:val="0024210D"/>
  </w:style>
  <w:style w:type="paragraph" w:customStyle="1" w:styleId="BCAF627C679944AE8023DE16E6D9484C">
    <w:name w:val="BCAF627C679944AE8023DE16E6D9484C"/>
    <w:rsid w:val="0024210D"/>
  </w:style>
  <w:style w:type="paragraph" w:customStyle="1" w:styleId="F82492FB2720490AB4D874E9D7FB7FE6">
    <w:name w:val="F82492FB2720490AB4D874E9D7FB7FE6"/>
    <w:rsid w:val="0024210D"/>
  </w:style>
  <w:style w:type="paragraph" w:customStyle="1" w:styleId="6BF79407618341538EAA3253B43907F6">
    <w:name w:val="6BF79407618341538EAA3253B43907F6"/>
    <w:rsid w:val="00634B76"/>
  </w:style>
  <w:style w:type="paragraph" w:customStyle="1" w:styleId="C9308ACD15A44B6EAFA6FEEB8AD2926A">
    <w:name w:val="C9308ACD15A44B6EAFA6FEEB8AD2926A"/>
    <w:rsid w:val="00634B76"/>
  </w:style>
  <w:style w:type="paragraph" w:customStyle="1" w:styleId="D8473797F9384841A79B917EB48C36B9">
    <w:name w:val="D8473797F9384841A79B917EB48C36B9"/>
    <w:rsid w:val="00634B76"/>
  </w:style>
  <w:style w:type="paragraph" w:customStyle="1" w:styleId="FC5AC2BF305E42669C966BCEF37E2E77">
    <w:name w:val="FC5AC2BF305E42669C966BCEF37E2E77"/>
    <w:rsid w:val="00634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Grodová Lenka</cp:lastModifiedBy>
  <cp:revision>44</cp:revision>
  <cp:lastPrinted>2020-06-04T05:33:00Z</cp:lastPrinted>
  <dcterms:created xsi:type="dcterms:W3CDTF">2019-07-30T07:23:00Z</dcterms:created>
  <dcterms:modified xsi:type="dcterms:W3CDTF">2025-08-29T11:34:00Z</dcterms:modified>
</cp:coreProperties>
</file>