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7C072" w14:textId="5B978DBC" w:rsidR="000E6669" w:rsidRDefault="005C2BF1">
      <w:pPr>
        <w:tabs>
          <w:tab w:val="left" w:pos="5670"/>
        </w:tabs>
        <w:ind w:right="1"/>
        <w:jc w:val="both"/>
        <w:rPr>
          <w:rFonts w:ascii="Calibri" w:eastAsia="Calibri" w:hAnsi="Calibri" w:cs="Calibri"/>
          <w:b/>
        </w:rPr>
      </w:pPr>
      <w:bookmarkStart w:id="0" w:name="_Hlk203371313"/>
      <w:r w:rsidRPr="0062746F">
        <w:rPr>
          <w:rFonts w:ascii="Calibri" w:eastAsia="Calibri" w:hAnsi="Calibri" w:cs="Calibri"/>
          <w:b/>
        </w:rPr>
        <w:t>TPL Derma Care</w:t>
      </w:r>
      <w:r w:rsidR="000E6669">
        <w:rPr>
          <w:rFonts w:ascii="Calibri" w:eastAsia="Calibri" w:hAnsi="Calibri" w:cs="Calibri"/>
          <w:b/>
        </w:rPr>
        <w:t xml:space="preserve"> </w:t>
      </w:r>
      <w:r w:rsidR="000E6669" w:rsidRPr="0062746F">
        <w:rPr>
          <w:rFonts w:ascii="Calibri" w:eastAsia="Calibri" w:hAnsi="Calibri" w:cs="Calibri"/>
          <w:b/>
        </w:rPr>
        <w:t>Šampon</w:t>
      </w:r>
      <w:r w:rsidRPr="0062746F">
        <w:rPr>
          <w:rFonts w:ascii="Calibri" w:eastAsia="Calibri" w:hAnsi="Calibri" w:cs="Calibri"/>
          <w:b/>
        </w:rPr>
        <w:t xml:space="preserve"> pro podporu růstu srsti pro psy a kočky </w:t>
      </w:r>
    </w:p>
    <w:bookmarkEnd w:id="0"/>
    <w:p w14:paraId="00000001" w14:textId="41CC17BF" w:rsidR="00516869" w:rsidRPr="0062746F" w:rsidRDefault="005C2BF1">
      <w:pPr>
        <w:tabs>
          <w:tab w:val="left" w:pos="5670"/>
        </w:tabs>
        <w:ind w:right="1"/>
        <w:jc w:val="both"/>
        <w:rPr>
          <w:rFonts w:ascii="Calibri" w:hAnsi="Calibri" w:cs="Calibri"/>
        </w:rPr>
      </w:pPr>
      <w:r w:rsidRPr="0062746F">
        <w:rPr>
          <w:rFonts w:ascii="Calibri" w:eastAsia="Calibri" w:hAnsi="Calibri" w:cs="Calibri"/>
          <w:b/>
        </w:rPr>
        <w:t>400 ml</w:t>
      </w:r>
    </w:p>
    <w:p w14:paraId="00000002" w14:textId="77777777" w:rsidR="00516869" w:rsidRPr="0062746F" w:rsidRDefault="00516869">
      <w:pPr>
        <w:rPr>
          <w:rFonts w:ascii="Calibri" w:hAnsi="Calibri" w:cs="Calibri"/>
        </w:rPr>
      </w:pPr>
    </w:p>
    <w:p w14:paraId="4788B485" w14:textId="59E24D22" w:rsidR="000E6669" w:rsidRDefault="005C2BF1">
      <w:pPr>
        <w:rPr>
          <w:rFonts w:ascii="Calibri" w:hAnsi="Calibri" w:cs="Calibri"/>
        </w:rPr>
      </w:pPr>
      <w:r w:rsidRPr="0062746F">
        <w:rPr>
          <w:rFonts w:ascii="Calibri" w:hAnsi="Calibri" w:cs="Calibri"/>
        </w:rPr>
        <w:t>Může pomoci stimulovat růst srsti, posilovat folikuly zevnitř a působit na oživení oslabených nebo</w:t>
      </w:r>
      <w:r w:rsidR="00C01842">
        <w:rPr>
          <w:rFonts w:ascii="Calibri" w:hAnsi="Calibri" w:cs="Calibri"/>
        </w:rPr>
        <w:t> </w:t>
      </w:r>
      <w:r w:rsidRPr="0062746F">
        <w:rPr>
          <w:rFonts w:ascii="Calibri" w:hAnsi="Calibri" w:cs="Calibri"/>
        </w:rPr>
        <w:t xml:space="preserve">poškozených oblastí srsti, podporovat plnější, odolnější srst, která září zdravím a vitalitou. </w:t>
      </w:r>
    </w:p>
    <w:p w14:paraId="160201CD" w14:textId="40DD2286" w:rsidR="00B81C6D" w:rsidRDefault="005C2BF1">
      <w:pPr>
        <w:rPr>
          <w:rFonts w:ascii="Calibri" w:hAnsi="Calibri" w:cs="Calibri"/>
        </w:rPr>
      </w:pPr>
      <w:r w:rsidRPr="0062746F">
        <w:rPr>
          <w:rFonts w:ascii="Calibri" w:hAnsi="Calibri" w:cs="Calibri"/>
        </w:rPr>
        <w:t>Návod k použití: šampon nařeďte vlažnou vodou 1:10, namočte srst a naneste přípravek. Masírujte asi 3 minuty, poté důkladně opláchněte vlažnou vodou.</w:t>
      </w:r>
    </w:p>
    <w:p w14:paraId="32E8BA2E" w14:textId="77777777" w:rsidR="00562F7A" w:rsidRDefault="00B81C6D" w:rsidP="00562F7A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Složení: uvedeno na obalu (INCI: </w:t>
      </w:r>
      <w:proofErr w:type="spellStart"/>
      <w:r>
        <w:rPr>
          <w:rFonts w:ascii="Calibri" w:eastAsia="Calibri" w:hAnsi="Calibri" w:cs="Calibri"/>
        </w:rPr>
        <w:t>Aqua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Coco-Glucoside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Lauryl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Glucoside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Sodium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Cocoyl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Glutamate</w:t>
      </w:r>
      <w:proofErr w:type="spellEnd"/>
      <w:r>
        <w:rPr>
          <w:rFonts w:ascii="Calibri" w:eastAsia="Calibri" w:hAnsi="Calibri" w:cs="Calibri"/>
        </w:rPr>
        <w:t xml:space="preserve">, Glycerin, </w:t>
      </w:r>
      <w:proofErr w:type="spellStart"/>
      <w:r>
        <w:rPr>
          <w:rFonts w:ascii="Calibri" w:eastAsia="Calibri" w:hAnsi="Calibri" w:cs="Calibri"/>
        </w:rPr>
        <w:t>Sodium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Coco-Sulfate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Polysorbate</w:t>
      </w:r>
      <w:proofErr w:type="spellEnd"/>
      <w:r>
        <w:rPr>
          <w:rFonts w:ascii="Calibri" w:eastAsia="Calibri" w:hAnsi="Calibri" w:cs="Calibri"/>
        </w:rPr>
        <w:t xml:space="preserve"> 80, </w:t>
      </w:r>
      <w:proofErr w:type="spellStart"/>
      <w:r>
        <w:rPr>
          <w:rFonts w:ascii="Calibri" w:eastAsia="Calibri" w:hAnsi="Calibri" w:cs="Calibri"/>
        </w:rPr>
        <w:t>Lactic</w:t>
      </w:r>
      <w:proofErr w:type="spellEnd"/>
      <w:r>
        <w:rPr>
          <w:rFonts w:ascii="Calibri" w:eastAsia="Calibri" w:hAnsi="Calibri" w:cs="Calibri"/>
        </w:rPr>
        <w:t xml:space="preserve"> Acid, </w:t>
      </w:r>
      <w:proofErr w:type="spellStart"/>
      <w:r>
        <w:rPr>
          <w:rFonts w:ascii="Calibri" w:eastAsia="Calibri" w:hAnsi="Calibri" w:cs="Calibri"/>
        </w:rPr>
        <w:t>Phenoxyethanol</w:t>
      </w:r>
      <w:proofErr w:type="spellEnd"/>
      <w:r>
        <w:rPr>
          <w:rFonts w:ascii="Calibri" w:eastAsia="Calibri" w:hAnsi="Calibri" w:cs="Calibri"/>
        </w:rPr>
        <w:t xml:space="preserve">, Peg-18 </w:t>
      </w:r>
      <w:proofErr w:type="spellStart"/>
      <w:r>
        <w:rPr>
          <w:rFonts w:ascii="Calibri" w:eastAsia="Calibri" w:hAnsi="Calibri" w:cs="Calibri"/>
        </w:rPr>
        <w:t>Glyceryl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Oleate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Cocoate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Caffeine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Piroctone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Olamine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Dicaprylyl</w:t>
      </w:r>
      <w:proofErr w:type="spellEnd"/>
      <w:r>
        <w:rPr>
          <w:rFonts w:ascii="Calibri" w:eastAsia="Calibri" w:hAnsi="Calibri" w:cs="Calibri"/>
        </w:rPr>
        <w:t xml:space="preserve"> Ether, </w:t>
      </w:r>
      <w:proofErr w:type="spellStart"/>
      <w:r>
        <w:rPr>
          <w:rFonts w:ascii="Calibri" w:eastAsia="Calibri" w:hAnsi="Calibri" w:cs="Calibri"/>
        </w:rPr>
        <w:t>Lauryl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Alcohol</w:t>
      </w:r>
      <w:proofErr w:type="spellEnd"/>
      <w:r>
        <w:rPr>
          <w:rFonts w:ascii="Calibri" w:eastAsia="Calibri" w:hAnsi="Calibri" w:cs="Calibri"/>
        </w:rPr>
        <w:t xml:space="preserve">, Polyquaternium-10, Propylene </w:t>
      </w:r>
      <w:proofErr w:type="spellStart"/>
      <w:r>
        <w:rPr>
          <w:rFonts w:ascii="Calibri" w:eastAsia="Calibri" w:hAnsi="Calibri" w:cs="Calibri"/>
        </w:rPr>
        <w:t>Glycol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Pinus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Succinefera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Resin</w:t>
      </w:r>
      <w:proofErr w:type="spellEnd"/>
      <w:r>
        <w:rPr>
          <w:rFonts w:ascii="Calibri" w:eastAsia="Calibri" w:hAnsi="Calibri" w:cs="Calibri"/>
        </w:rPr>
        <w:t xml:space="preserve"> (Amber)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Lavandula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Angustifolia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Lavender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Ethylhexylglycerin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Cedrus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Atlantica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Cedarwood</w:t>
      </w:r>
      <w:proofErr w:type="spellEnd"/>
      <w:r>
        <w:rPr>
          <w:rFonts w:ascii="Calibri" w:eastAsia="Calibri" w:hAnsi="Calibri" w:cs="Calibri"/>
        </w:rPr>
        <w:t xml:space="preserve"> Atlas)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Eucalyptus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Globulus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Eucalyptus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Cymbopogon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Flexuosus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Lemongrass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Cymbopogon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Winterianus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Citronella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Herb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Thymus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Serpillum</w:t>
      </w:r>
      <w:proofErr w:type="spellEnd"/>
      <w:r>
        <w:rPr>
          <w:rFonts w:ascii="Calibri" w:eastAsia="Calibri" w:hAnsi="Calibri" w:cs="Calibri"/>
        </w:rPr>
        <w:t xml:space="preserve"> (Lemon </w:t>
      </w:r>
      <w:proofErr w:type="spellStart"/>
      <w:r>
        <w:rPr>
          <w:rFonts w:ascii="Calibri" w:eastAsia="Calibri" w:hAnsi="Calibri" w:cs="Calibri"/>
        </w:rPr>
        <w:t>Thyme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 , </w:t>
      </w:r>
      <w:proofErr w:type="spellStart"/>
      <w:r>
        <w:rPr>
          <w:rFonts w:ascii="Calibri" w:eastAsia="Calibri" w:hAnsi="Calibri" w:cs="Calibri"/>
        </w:rPr>
        <w:t>Rosmarinus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Officinalis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Rosemary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Leaf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Thuja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Occidentalis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Cedar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Leaf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Salvia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Sclarea</w:t>
      </w:r>
      <w:proofErr w:type="spellEnd"/>
      <w:r>
        <w:rPr>
          <w:rFonts w:ascii="Calibri" w:eastAsia="Calibri" w:hAnsi="Calibri" w:cs="Calibri"/>
        </w:rPr>
        <w:t xml:space="preserve"> (Clary </w:t>
      </w:r>
      <w:proofErr w:type="spellStart"/>
      <w:r>
        <w:rPr>
          <w:rFonts w:ascii="Calibri" w:eastAsia="Calibri" w:hAnsi="Calibri" w:cs="Calibri"/>
        </w:rPr>
        <w:t>Sage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Mentha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Piperita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Peppermint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Essential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Canaga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Odorata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Cananga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Flower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Citrus </w:t>
      </w:r>
      <w:proofErr w:type="spellStart"/>
      <w:r>
        <w:rPr>
          <w:rFonts w:ascii="Calibri" w:eastAsia="Calibri" w:hAnsi="Calibri" w:cs="Calibri"/>
        </w:rPr>
        <w:t>Bergamia</w:t>
      </w:r>
      <w:proofErr w:type="spellEnd"/>
      <w:r>
        <w:rPr>
          <w:rFonts w:ascii="Calibri" w:eastAsia="Calibri" w:hAnsi="Calibri" w:cs="Calibri"/>
        </w:rPr>
        <w:t xml:space="preserve"> (Bergamot) </w:t>
      </w:r>
      <w:proofErr w:type="spellStart"/>
      <w:r>
        <w:rPr>
          <w:rFonts w:ascii="Calibri" w:eastAsia="Calibri" w:hAnsi="Calibri" w:cs="Calibri"/>
        </w:rPr>
        <w:t>Leaf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Pelargonium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Graveolens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Geranium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Flower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Melissa </w:t>
      </w:r>
      <w:proofErr w:type="spellStart"/>
      <w:r>
        <w:rPr>
          <w:rFonts w:ascii="Calibri" w:eastAsia="Calibri" w:hAnsi="Calibri" w:cs="Calibri"/>
        </w:rPr>
        <w:t>Officinalis</w:t>
      </w:r>
      <w:proofErr w:type="spellEnd"/>
      <w:r>
        <w:rPr>
          <w:rFonts w:ascii="Calibri" w:eastAsia="Calibri" w:hAnsi="Calibri" w:cs="Calibri"/>
        </w:rPr>
        <w:t xml:space="preserve"> (Lemon </w:t>
      </w:r>
      <w:proofErr w:type="spellStart"/>
      <w:r>
        <w:rPr>
          <w:rFonts w:ascii="Calibri" w:eastAsia="Calibri" w:hAnsi="Calibri" w:cs="Calibri"/>
        </w:rPr>
        <w:t>Balm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Leaf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Oil</w:t>
      </w:r>
      <w:proofErr w:type="spellEnd"/>
      <w:r>
        <w:rPr>
          <w:rFonts w:ascii="Calibri" w:eastAsia="Calibri" w:hAnsi="Calibri" w:cs="Calibri"/>
        </w:rPr>
        <w:t xml:space="preserve">, Amber </w:t>
      </w:r>
      <w:proofErr w:type="spellStart"/>
      <w:r>
        <w:rPr>
          <w:rFonts w:ascii="Calibri" w:eastAsia="Calibri" w:hAnsi="Calibri" w:cs="Calibri"/>
        </w:rPr>
        <w:t>Extract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Sodium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Benzoate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Potassium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Sorbate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Tocopherol</w:t>
      </w:r>
      <w:proofErr w:type="spellEnd"/>
      <w:r>
        <w:rPr>
          <w:rFonts w:ascii="Calibri" w:eastAsia="Calibri" w:hAnsi="Calibri" w:cs="Calibri"/>
        </w:rPr>
        <w:t xml:space="preserve">, Benzyl </w:t>
      </w:r>
      <w:proofErr w:type="spellStart"/>
      <w:r>
        <w:rPr>
          <w:rFonts w:ascii="Calibri" w:eastAsia="Calibri" w:hAnsi="Calibri" w:cs="Calibri"/>
        </w:rPr>
        <w:t>Benzoate</w:t>
      </w:r>
      <w:proofErr w:type="spellEnd"/>
      <w:r>
        <w:rPr>
          <w:rFonts w:ascii="Calibri" w:eastAsia="Calibri" w:hAnsi="Calibri" w:cs="Calibri"/>
        </w:rPr>
        <w:t xml:space="preserve">, Citral, Geraniol, Limonene, </w:t>
      </w:r>
      <w:proofErr w:type="spellStart"/>
      <w:r>
        <w:rPr>
          <w:rFonts w:ascii="Calibri" w:eastAsia="Calibri" w:hAnsi="Calibri" w:cs="Calibri"/>
        </w:rPr>
        <w:t>Linalool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Citronellol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Hexyl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Cinnamal</w:t>
      </w:r>
      <w:proofErr w:type="spellEnd"/>
      <w:r>
        <w:rPr>
          <w:rFonts w:ascii="Calibri" w:eastAsia="Calibri" w:hAnsi="Calibri" w:cs="Calibri"/>
        </w:rPr>
        <w:t>).</w:t>
      </w:r>
    </w:p>
    <w:p w14:paraId="20B1BCF0" w14:textId="3A002719" w:rsidR="000E6669" w:rsidRPr="00562F7A" w:rsidRDefault="005C2BF1" w:rsidP="00562F7A">
      <w:pPr>
        <w:spacing w:after="200"/>
        <w:jc w:val="both"/>
        <w:rPr>
          <w:rFonts w:ascii="Calibri" w:eastAsia="Calibri" w:hAnsi="Calibri" w:cs="Calibri"/>
        </w:rPr>
      </w:pPr>
      <w:r w:rsidRPr="0062746F">
        <w:rPr>
          <w:rFonts w:ascii="Calibri" w:hAnsi="Calibri" w:cs="Calibri"/>
        </w:rPr>
        <w:t>Pouze pro vnější použití.</w:t>
      </w:r>
      <w:r w:rsidR="003E233A">
        <w:rPr>
          <w:rFonts w:ascii="Calibri" w:hAnsi="Calibri" w:cs="Calibri"/>
        </w:rPr>
        <w:t xml:space="preserve"> Nebezpečí.</w:t>
      </w:r>
      <w:r w:rsidRPr="0062746F">
        <w:rPr>
          <w:rFonts w:ascii="Calibri" w:hAnsi="Calibri" w:cs="Calibri"/>
        </w:rPr>
        <w:t xml:space="preserve"> Vyvarujte se kontaktu s očima.</w:t>
      </w:r>
      <w:r w:rsidR="003E233A">
        <w:rPr>
          <w:rFonts w:ascii="Calibri" w:hAnsi="Calibri" w:cs="Calibri"/>
        </w:rPr>
        <w:t xml:space="preserve"> </w:t>
      </w:r>
      <w:r w:rsidR="003E233A" w:rsidRPr="006B46CB">
        <w:rPr>
          <w:rFonts w:asciiTheme="majorHAnsi" w:hAnsiTheme="majorHAnsi" w:cstheme="majorHAnsi"/>
        </w:rPr>
        <w:t>Způsobuje vážné poškození očí. Škodlivý pro vodní organismy, s dlouhodobými účinky.</w:t>
      </w:r>
      <w:r w:rsidRPr="0062746F">
        <w:rPr>
          <w:rFonts w:ascii="Calibri" w:hAnsi="Calibri" w:cs="Calibri"/>
        </w:rPr>
        <w:t xml:space="preserve"> V případě zasažení očí </w:t>
      </w:r>
      <w:r w:rsidR="003E233A">
        <w:rPr>
          <w:rFonts w:ascii="Calibri" w:hAnsi="Calibri" w:cs="Calibri"/>
        </w:rPr>
        <w:t xml:space="preserve">několik minut opatrně oplachujte vodou. </w:t>
      </w:r>
    </w:p>
    <w:p w14:paraId="3CBB48D5" w14:textId="37E3293C" w:rsidR="000E6669" w:rsidRDefault="005C2BF1">
      <w:pPr>
        <w:rPr>
          <w:rFonts w:ascii="Calibri" w:hAnsi="Calibri" w:cs="Calibri"/>
        </w:rPr>
      </w:pPr>
      <w:r w:rsidRPr="0062746F">
        <w:rPr>
          <w:rFonts w:ascii="Calibri" w:hAnsi="Calibri" w:cs="Calibri"/>
        </w:rPr>
        <w:t xml:space="preserve">Uchovávat mimo dohled a dosah dětí. Veterinární přípravek. Pouze pro zvířata. </w:t>
      </w:r>
    </w:p>
    <w:p w14:paraId="05B71974" w14:textId="5C58261F" w:rsidR="000E6669" w:rsidRDefault="005C2BF1">
      <w:pPr>
        <w:rPr>
          <w:rFonts w:ascii="Calibri" w:hAnsi="Calibri" w:cs="Calibri"/>
        </w:rPr>
      </w:pPr>
      <w:r w:rsidRPr="0062746F">
        <w:rPr>
          <w:rFonts w:ascii="Calibri" w:hAnsi="Calibri" w:cs="Calibri"/>
        </w:rPr>
        <w:t xml:space="preserve">Exspirace: </w:t>
      </w:r>
      <w:r w:rsidRPr="00833807">
        <w:rPr>
          <w:rFonts w:ascii="Calibri" w:hAnsi="Calibri" w:cs="Calibri"/>
          <w:i/>
        </w:rPr>
        <w:t>uvedeno na obalu, spotřebujte do 12 měsíců po otevření (piktogram)</w:t>
      </w:r>
      <w:r w:rsidRPr="0062746F">
        <w:rPr>
          <w:rFonts w:ascii="Calibri" w:hAnsi="Calibri" w:cs="Calibri"/>
        </w:rPr>
        <w:t xml:space="preserve">  </w:t>
      </w:r>
    </w:p>
    <w:p w14:paraId="76B7A066" w14:textId="77777777" w:rsidR="00B81C6D" w:rsidRDefault="005C2BF1">
      <w:pPr>
        <w:rPr>
          <w:rFonts w:ascii="Calibri" w:hAnsi="Calibri" w:cs="Calibri"/>
        </w:rPr>
      </w:pPr>
      <w:r w:rsidRPr="0062746F">
        <w:rPr>
          <w:rFonts w:ascii="Calibri" w:hAnsi="Calibri" w:cs="Calibri"/>
        </w:rPr>
        <w:t xml:space="preserve">Výhradní distributor a držitel rozhodnutí o schválení: </w:t>
      </w:r>
    </w:p>
    <w:p w14:paraId="4CE073EA" w14:textId="59CBB3A5" w:rsidR="00B81C6D" w:rsidRDefault="005C2BF1">
      <w:pPr>
        <w:rPr>
          <w:rFonts w:ascii="Calibri" w:hAnsi="Calibri" w:cs="Calibri"/>
        </w:rPr>
      </w:pPr>
      <w:bookmarkStart w:id="1" w:name="_Hlk202192028"/>
      <w:r w:rsidRPr="0062746F">
        <w:rPr>
          <w:rFonts w:ascii="Calibri" w:hAnsi="Calibri" w:cs="Calibri"/>
        </w:rPr>
        <w:t xml:space="preserve">ABR ASAP </w:t>
      </w:r>
      <w:proofErr w:type="spellStart"/>
      <w:r w:rsidRPr="0062746F">
        <w:rPr>
          <w:rFonts w:ascii="Calibri" w:hAnsi="Calibri" w:cs="Calibri"/>
        </w:rPr>
        <w:t>Service</w:t>
      </w:r>
      <w:proofErr w:type="spellEnd"/>
      <w:r w:rsidRPr="0062746F">
        <w:rPr>
          <w:rFonts w:ascii="Calibri" w:hAnsi="Calibri" w:cs="Calibri"/>
        </w:rPr>
        <w:t xml:space="preserve"> s.r.o., U smaltovny 1335/20, Praha 7 </w:t>
      </w:r>
    </w:p>
    <w:bookmarkEnd w:id="1"/>
    <w:p w14:paraId="13757C24" w14:textId="4672BE56" w:rsidR="00B81C6D" w:rsidRDefault="00C01842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"http://</w:instrText>
      </w:r>
      <w:r w:rsidRPr="00B70B55">
        <w:rPr>
          <w:rFonts w:ascii="Calibri" w:hAnsi="Calibri" w:cs="Calibri"/>
        </w:rPr>
        <w:instrText>www.asap-service.cz</w:instrText>
      </w: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174BA0">
        <w:rPr>
          <w:rStyle w:val="Hypertextovodkaz"/>
          <w:rFonts w:ascii="Calibri" w:hAnsi="Calibri" w:cs="Calibri"/>
        </w:rPr>
        <w:t>www.asap-service.cz</w:t>
      </w:r>
      <w:r>
        <w:rPr>
          <w:rFonts w:ascii="Calibri" w:hAnsi="Calibri" w:cs="Calibri"/>
        </w:rPr>
        <w:fldChar w:fldCharType="end"/>
      </w:r>
    </w:p>
    <w:p w14:paraId="00371A9C" w14:textId="5D049282" w:rsidR="00B81C6D" w:rsidRDefault="005C2BF1">
      <w:pPr>
        <w:rPr>
          <w:rFonts w:ascii="Calibri" w:hAnsi="Calibri" w:cs="Calibri"/>
        </w:rPr>
      </w:pPr>
      <w:r w:rsidRPr="0062746F">
        <w:rPr>
          <w:rFonts w:ascii="Calibri" w:hAnsi="Calibri" w:cs="Calibri"/>
        </w:rPr>
        <w:t xml:space="preserve">Vyrobeno v EU. Země původu: Litva. </w:t>
      </w:r>
    </w:p>
    <w:p w14:paraId="00000003" w14:textId="66810F5C" w:rsidR="00516869" w:rsidRPr="0062746F" w:rsidRDefault="005C2BF1">
      <w:pPr>
        <w:rPr>
          <w:rFonts w:ascii="Calibri" w:hAnsi="Calibri" w:cs="Calibri"/>
        </w:rPr>
      </w:pPr>
      <w:r w:rsidRPr="0062746F">
        <w:rPr>
          <w:rFonts w:ascii="Calibri" w:hAnsi="Calibri" w:cs="Calibri"/>
        </w:rPr>
        <w:t>Výrobce:</w:t>
      </w:r>
      <w:r w:rsidR="00B81C6D">
        <w:rPr>
          <w:rFonts w:ascii="Calibri" w:hAnsi="Calibri" w:cs="Calibri"/>
        </w:rPr>
        <w:t xml:space="preserve"> </w:t>
      </w:r>
      <w:r w:rsidRPr="0062746F">
        <w:rPr>
          <w:rFonts w:ascii="Calibri" w:hAnsi="Calibri" w:cs="Calibri"/>
        </w:rPr>
        <w:t>UAB “</w:t>
      </w:r>
      <w:proofErr w:type="spellStart"/>
      <w:r w:rsidRPr="0062746F">
        <w:rPr>
          <w:rFonts w:ascii="Calibri" w:hAnsi="Calibri" w:cs="Calibri"/>
        </w:rPr>
        <w:t>Cosmoway</w:t>
      </w:r>
      <w:proofErr w:type="spellEnd"/>
      <w:r w:rsidRPr="0062746F">
        <w:rPr>
          <w:rFonts w:ascii="Calibri" w:hAnsi="Calibri" w:cs="Calibri"/>
        </w:rPr>
        <w:t>”</w:t>
      </w:r>
    </w:p>
    <w:p w14:paraId="5D7B918E" w14:textId="019E5C06" w:rsidR="0062746F" w:rsidRDefault="0062746F" w:rsidP="0062746F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2B70AA">
        <w:rPr>
          <w:rFonts w:ascii="Calibri" w:hAnsi="Calibri" w:cs="Calibri"/>
        </w:rPr>
        <w:t xml:space="preserve"> 164-25/C</w:t>
      </w:r>
      <w:bookmarkStart w:id="2" w:name="_GoBack"/>
      <w:bookmarkEnd w:id="2"/>
    </w:p>
    <w:sectPr w:rsidR="0062746F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E4C9" w14:textId="77777777" w:rsidR="005A4914" w:rsidRDefault="005A4914" w:rsidP="000E6669">
      <w:pPr>
        <w:spacing w:line="240" w:lineRule="auto"/>
      </w:pPr>
      <w:r>
        <w:separator/>
      </w:r>
    </w:p>
  </w:endnote>
  <w:endnote w:type="continuationSeparator" w:id="0">
    <w:p w14:paraId="1AA9E36A" w14:textId="77777777" w:rsidR="005A4914" w:rsidRDefault="005A4914" w:rsidP="000E6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6CD10" w14:textId="77777777" w:rsidR="005A4914" w:rsidRDefault="005A4914" w:rsidP="000E6669">
      <w:pPr>
        <w:spacing w:line="240" w:lineRule="auto"/>
      </w:pPr>
      <w:r>
        <w:separator/>
      </w:r>
    </w:p>
  </w:footnote>
  <w:footnote w:type="continuationSeparator" w:id="0">
    <w:p w14:paraId="02633829" w14:textId="77777777" w:rsidR="005A4914" w:rsidRDefault="005A4914" w:rsidP="000E6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D5A96" w14:textId="218B884C" w:rsidR="000E6669" w:rsidRPr="003E6FA3" w:rsidRDefault="000E6669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C01842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C0184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C0184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D0376DF5761C4CC1B230496210381C85"/>
        </w:placeholder>
        <w:text/>
      </w:sdtPr>
      <w:sdtEndPr/>
      <w:sdtContent>
        <w:r>
          <w:rPr>
            <w:rFonts w:ascii="Calibri" w:hAnsi="Calibri"/>
            <w:bCs/>
          </w:rPr>
          <w:t>USKVBL/7081/2025/POD</w:t>
        </w:r>
      </w:sdtContent>
    </w:sdt>
    <w:r w:rsidRPr="003E6FA3">
      <w:rPr>
        <w:rFonts w:ascii="Calibri" w:hAnsi="Calibri"/>
        <w:bCs/>
      </w:rPr>
      <w:t>, č.j.</w:t>
    </w:r>
    <w:r w:rsidR="00C0184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D0376DF5761C4CC1B230496210381C85"/>
        </w:placeholder>
        <w:text/>
      </w:sdtPr>
      <w:sdtEndPr/>
      <w:sdtContent>
        <w:r w:rsidR="002B70AA" w:rsidRPr="002B70AA">
          <w:rPr>
            <w:rFonts w:ascii="Calibri" w:hAnsi="Calibri"/>
            <w:bCs/>
          </w:rPr>
          <w:t>USKVBL/9695/2025/REG-Gro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EDD6CAE89544FA9B17C556C503F94F0"/>
        </w:placeholder>
        <w:date w:fullDate="2025-07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B70AA">
          <w:rPr>
            <w:rFonts w:ascii="Calibri" w:hAnsi="Calibri"/>
            <w:bCs/>
            <w:lang w:val="cs-CZ"/>
          </w:rPr>
          <w:t>17.7.2025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258FBE1A9CD414187CD3E6EA37D1E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D7F8E2E7E2B4382B04F4C155AAE7F0D"/>
        </w:placeholder>
        <w:text/>
      </w:sdtPr>
      <w:sdtEndPr/>
      <w:sdtContent>
        <w:r w:rsidR="00833807" w:rsidRPr="00833807">
          <w:rPr>
            <w:rFonts w:ascii="Calibri" w:hAnsi="Calibri"/>
          </w:rPr>
          <w:t>TPL Derma Care Šampon pro podporu růstu srsti pro psy a kočky</w:t>
        </w:r>
      </w:sdtContent>
    </w:sdt>
  </w:p>
  <w:p w14:paraId="3777AB2F" w14:textId="77777777" w:rsidR="000E6669" w:rsidRDefault="000E66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69"/>
    <w:rsid w:val="000E6669"/>
    <w:rsid w:val="00180ABF"/>
    <w:rsid w:val="002B70AA"/>
    <w:rsid w:val="002E0226"/>
    <w:rsid w:val="0039795C"/>
    <w:rsid w:val="003E233A"/>
    <w:rsid w:val="00516869"/>
    <w:rsid w:val="00562F7A"/>
    <w:rsid w:val="005A4914"/>
    <w:rsid w:val="005C2BF1"/>
    <w:rsid w:val="0062746F"/>
    <w:rsid w:val="0078546C"/>
    <w:rsid w:val="00833807"/>
    <w:rsid w:val="008C1CF9"/>
    <w:rsid w:val="00B70B55"/>
    <w:rsid w:val="00B81C6D"/>
    <w:rsid w:val="00C01842"/>
    <w:rsid w:val="00E47A81"/>
    <w:rsid w:val="00F4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745C"/>
  <w15:docId w15:val="{5BC14C83-6DC2-4A94-AE86-B2647A56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6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66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E66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669"/>
  </w:style>
  <w:style w:type="paragraph" w:styleId="Zpat">
    <w:name w:val="footer"/>
    <w:basedOn w:val="Normln"/>
    <w:link w:val="ZpatChar"/>
    <w:uiPriority w:val="99"/>
    <w:unhideWhenUsed/>
    <w:rsid w:val="000E66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669"/>
  </w:style>
  <w:style w:type="character" w:styleId="Zstupntext">
    <w:name w:val="Placeholder Text"/>
    <w:rsid w:val="000E666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81C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1C6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E23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3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3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376DF5761C4CC1B230496210381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FA9E2-BB23-440D-B4DF-94DC71328908}"/>
      </w:docPartPr>
      <w:docPartBody>
        <w:p w:rsidR="006C723A" w:rsidRDefault="002F03AD" w:rsidP="002F03AD">
          <w:pPr>
            <w:pStyle w:val="D0376DF5761C4CC1B230496210381C8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EDD6CAE89544FA9B17C556C503F9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8A025-2A2B-48BC-A8FD-668163ACFA02}"/>
      </w:docPartPr>
      <w:docPartBody>
        <w:p w:rsidR="006C723A" w:rsidRDefault="002F03AD" w:rsidP="002F03AD">
          <w:pPr>
            <w:pStyle w:val="CEDD6CAE89544FA9B17C556C503F94F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258FBE1A9CD414187CD3E6EA37D1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DA683-5B8B-4078-897F-EC957D9965F8}"/>
      </w:docPartPr>
      <w:docPartBody>
        <w:p w:rsidR="006C723A" w:rsidRDefault="002F03AD" w:rsidP="002F03AD">
          <w:pPr>
            <w:pStyle w:val="E258FBE1A9CD414187CD3E6EA37D1EF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D7F8E2E7E2B4382B04F4C155AAE7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33F0F-EE42-4C6F-BDED-9081B50E811A}"/>
      </w:docPartPr>
      <w:docPartBody>
        <w:p w:rsidR="006C723A" w:rsidRDefault="002F03AD" w:rsidP="002F03AD">
          <w:pPr>
            <w:pStyle w:val="5D7F8E2E7E2B4382B04F4C155AAE7F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AD"/>
    <w:rsid w:val="00027B10"/>
    <w:rsid w:val="002F03AD"/>
    <w:rsid w:val="0041325E"/>
    <w:rsid w:val="004F680A"/>
    <w:rsid w:val="00543216"/>
    <w:rsid w:val="006C723A"/>
    <w:rsid w:val="00866D9A"/>
    <w:rsid w:val="00B0095C"/>
    <w:rsid w:val="00B00E2B"/>
    <w:rsid w:val="00B9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03AD"/>
    <w:rPr>
      <w:color w:val="808080"/>
    </w:rPr>
  </w:style>
  <w:style w:type="paragraph" w:customStyle="1" w:styleId="D0376DF5761C4CC1B230496210381C85">
    <w:name w:val="D0376DF5761C4CC1B230496210381C85"/>
    <w:rsid w:val="002F03AD"/>
  </w:style>
  <w:style w:type="paragraph" w:customStyle="1" w:styleId="CEDD6CAE89544FA9B17C556C503F94F0">
    <w:name w:val="CEDD6CAE89544FA9B17C556C503F94F0"/>
    <w:rsid w:val="002F03AD"/>
  </w:style>
  <w:style w:type="paragraph" w:customStyle="1" w:styleId="E258FBE1A9CD414187CD3E6EA37D1EFA">
    <w:name w:val="E258FBE1A9CD414187CD3E6EA37D1EFA"/>
    <w:rsid w:val="002F03AD"/>
  </w:style>
  <w:style w:type="paragraph" w:customStyle="1" w:styleId="5D7F8E2E7E2B4382B04F4C155AAE7F0D">
    <w:name w:val="5D7F8E2E7E2B4382B04F4C155AAE7F0D"/>
    <w:rsid w:val="002F0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u9MGYJ29rkaNP54nw0gDvcfYA==">CgMxLjAyCGguZ2pkZ3hzOAByITE5S3pzcTMwNzI5TzVzR1J2aENWTEpkVWFQUm5tVDdoLQ==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12</cp:revision>
  <cp:lastPrinted>2025-07-24T14:53:00Z</cp:lastPrinted>
  <dcterms:created xsi:type="dcterms:W3CDTF">2025-06-18T13:09:00Z</dcterms:created>
  <dcterms:modified xsi:type="dcterms:W3CDTF">2025-07-24T14:53:00Z</dcterms:modified>
</cp:coreProperties>
</file>