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B3120" w:rsidRDefault="00C114FF" w:rsidP="00A9226B">
      <w:pPr>
        <w:tabs>
          <w:tab w:val="clear" w:pos="567"/>
        </w:tabs>
        <w:spacing w:line="240" w:lineRule="auto"/>
        <w:rPr>
          <w:szCs w:val="22"/>
        </w:rPr>
      </w:pPr>
    </w:p>
    <w:p w14:paraId="6095AAE9" w14:textId="77777777" w:rsidR="00C114FF" w:rsidRPr="00BB3120" w:rsidRDefault="00C114FF" w:rsidP="00A9226B">
      <w:pPr>
        <w:tabs>
          <w:tab w:val="clear" w:pos="567"/>
        </w:tabs>
        <w:spacing w:line="240" w:lineRule="auto"/>
        <w:rPr>
          <w:szCs w:val="22"/>
        </w:rPr>
      </w:pPr>
    </w:p>
    <w:p w14:paraId="68CAA427" w14:textId="77777777" w:rsidR="00C114FF" w:rsidRPr="00BB3120" w:rsidRDefault="00C114FF" w:rsidP="00A9226B">
      <w:pPr>
        <w:tabs>
          <w:tab w:val="clear" w:pos="567"/>
        </w:tabs>
        <w:spacing w:line="240" w:lineRule="auto"/>
        <w:rPr>
          <w:szCs w:val="22"/>
        </w:rPr>
      </w:pPr>
    </w:p>
    <w:p w14:paraId="41086182" w14:textId="77777777" w:rsidR="00C114FF" w:rsidRPr="00BB3120" w:rsidRDefault="00C114FF" w:rsidP="00A9226B">
      <w:pPr>
        <w:tabs>
          <w:tab w:val="clear" w:pos="567"/>
        </w:tabs>
        <w:spacing w:line="240" w:lineRule="auto"/>
        <w:rPr>
          <w:szCs w:val="22"/>
        </w:rPr>
      </w:pPr>
    </w:p>
    <w:p w14:paraId="79917CEF" w14:textId="77777777" w:rsidR="00C114FF" w:rsidRPr="00BB3120" w:rsidRDefault="00C114FF" w:rsidP="00A9226B">
      <w:pPr>
        <w:tabs>
          <w:tab w:val="clear" w:pos="567"/>
        </w:tabs>
        <w:spacing w:line="240" w:lineRule="auto"/>
        <w:rPr>
          <w:szCs w:val="22"/>
        </w:rPr>
      </w:pPr>
    </w:p>
    <w:p w14:paraId="5D72CC51" w14:textId="77777777" w:rsidR="00C114FF" w:rsidRPr="00BB3120" w:rsidRDefault="00C114FF" w:rsidP="00A9226B">
      <w:pPr>
        <w:tabs>
          <w:tab w:val="clear" w:pos="567"/>
        </w:tabs>
        <w:spacing w:line="240" w:lineRule="auto"/>
        <w:rPr>
          <w:szCs w:val="22"/>
        </w:rPr>
      </w:pPr>
    </w:p>
    <w:p w14:paraId="1815240F" w14:textId="77777777" w:rsidR="00C114FF" w:rsidRPr="00BB3120" w:rsidRDefault="00C114FF" w:rsidP="00A9226B">
      <w:pPr>
        <w:tabs>
          <w:tab w:val="clear" w:pos="567"/>
        </w:tabs>
        <w:spacing w:line="240" w:lineRule="auto"/>
        <w:rPr>
          <w:szCs w:val="22"/>
        </w:rPr>
      </w:pPr>
    </w:p>
    <w:p w14:paraId="7E1504C0" w14:textId="77777777" w:rsidR="00C114FF" w:rsidRPr="00BB3120" w:rsidRDefault="00C114FF" w:rsidP="00A9226B">
      <w:pPr>
        <w:tabs>
          <w:tab w:val="clear" w:pos="567"/>
        </w:tabs>
        <w:spacing w:line="240" w:lineRule="auto"/>
        <w:rPr>
          <w:szCs w:val="22"/>
        </w:rPr>
      </w:pPr>
    </w:p>
    <w:p w14:paraId="07642786" w14:textId="77777777" w:rsidR="00C114FF" w:rsidRPr="00BB3120" w:rsidRDefault="00C114FF" w:rsidP="00A9226B">
      <w:pPr>
        <w:tabs>
          <w:tab w:val="clear" w:pos="567"/>
        </w:tabs>
        <w:spacing w:line="240" w:lineRule="auto"/>
        <w:rPr>
          <w:szCs w:val="22"/>
        </w:rPr>
      </w:pPr>
    </w:p>
    <w:p w14:paraId="284CF734" w14:textId="77777777" w:rsidR="00C114FF" w:rsidRPr="00BB3120" w:rsidRDefault="00C114FF" w:rsidP="00A9226B">
      <w:pPr>
        <w:tabs>
          <w:tab w:val="clear" w:pos="567"/>
        </w:tabs>
        <w:spacing w:line="240" w:lineRule="auto"/>
        <w:rPr>
          <w:szCs w:val="22"/>
        </w:rPr>
      </w:pPr>
    </w:p>
    <w:p w14:paraId="2BB45039" w14:textId="77777777" w:rsidR="00C114FF" w:rsidRPr="00BB3120" w:rsidRDefault="00C114FF" w:rsidP="00A9226B">
      <w:pPr>
        <w:tabs>
          <w:tab w:val="clear" w:pos="567"/>
        </w:tabs>
        <w:spacing w:line="240" w:lineRule="auto"/>
        <w:rPr>
          <w:szCs w:val="22"/>
        </w:rPr>
      </w:pPr>
    </w:p>
    <w:p w14:paraId="3F765560" w14:textId="77777777" w:rsidR="00C114FF" w:rsidRPr="00BB3120" w:rsidRDefault="00C114FF" w:rsidP="00A9226B">
      <w:pPr>
        <w:tabs>
          <w:tab w:val="clear" w:pos="567"/>
        </w:tabs>
        <w:spacing w:line="240" w:lineRule="auto"/>
        <w:rPr>
          <w:szCs w:val="22"/>
        </w:rPr>
      </w:pPr>
    </w:p>
    <w:p w14:paraId="39B62655" w14:textId="77777777" w:rsidR="00C114FF" w:rsidRPr="00BB3120" w:rsidRDefault="00C114FF" w:rsidP="00A9226B">
      <w:pPr>
        <w:tabs>
          <w:tab w:val="clear" w:pos="567"/>
        </w:tabs>
        <w:spacing w:line="240" w:lineRule="auto"/>
        <w:rPr>
          <w:szCs w:val="22"/>
        </w:rPr>
      </w:pPr>
    </w:p>
    <w:p w14:paraId="1BE95848" w14:textId="77777777" w:rsidR="00C114FF" w:rsidRPr="00BB3120" w:rsidRDefault="00C114FF" w:rsidP="00A9226B">
      <w:pPr>
        <w:tabs>
          <w:tab w:val="clear" w:pos="567"/>
        </w:tabs>
        <w:spacing w:line="240" w:lineRule="auto"/>
        <w:rPr>
          <w:szCs w:val="22"/>
        </w:rPr>
      </w:pPr>
    </w:p>
    <w:p w14:paraId="61EC8DFB" w14:textId="77777777" w:rsidR="00C114FF" w:rsidRPr="00BB3120" w:rsidRDefault="00C114FF" w:rsidP="00A9226B">
      <w:pPr>
        <w:tabs>
          <w:tab w:val="clear" w:pos="567"/>
        </w:tabs>
        <w:spacing w:line="240" w:lineRule="auto"/>
        <w:rPr>
          <w:szCs w:val="22"/>
        </w:rPr>
      </w:pPr>
    </w:p>
    <w:p w14:paraId="4B0FCF7E" w14:textId="77777777" w:rsidR="00C114FF" w:rsidRPr="00BB3120" w:rsidRDefault="00C114FF" w:rsidP="00A9226B">
      <w:pPr>
        <w:tabs>
          <w:tab w:val="clear" w:pos="567"/>
        </w:tabs>
        <w:spacing w:line="240" w:lineRule="auto"/>
        <w:rPr>
          <w:szCs w:val="22"/>
        </w:rPr>
      </w:pPr>
    </w:p>
    <w:p w14:paraId="3897F189" w14:textId="77777777" w:rsidR="00C114FF" w:rsidRPr="00BB3120" w:rsidRDefault="00C114FF" w:rsidP="00A9226B">
      <w:pPr>
        <w:tabs>
          <w:tab w:val="clear" w:pos="567"/>
        </w:tabs>
        <w:spacing w:line="240" w:lineRule="auto"/>
        <w:rPr>
          <w:szCs w:val="22"/>
        </w:rPr>
      </w:pPr>
    </w:p>
    <w:p w14:paraId="3819E9AA" w14:textId="77777777" w:rsidR="00C114FF" w:rsidRPr="00BB3120" w:rsidRDefault="00C114FF" w:rsidP="00A9226B">
      <w:pPr>
        <w:tabs>
          <w:tab w:val="clear" w:pos="567"/>
        </w:tabs>
        <w:spacing w:line="240" w:lineRule="auto"/>
        <w:rPr>
          <w:szCs w:val="22"/>
        </w:rPr>
      </w:pPr>
    </w:p>
    <w:p w14:paraId="5525F0E1" w14:textId="77777777" w:rsidR="00C114FF" w:rsidRPr="00BB3120" w:rsidRDefault="00C114FF" w:rsidP="00A9226B">
      <w:pPr>
        <w:tabs>
          <w:tab w:val="clear" w:pos="567"/>
        </w:tabs>
        <w:spacing w:line="240" w:lineRule="auto"/>
        <w:rPr>
          <w:szCs w:val="22"/>
        </w:rPr>
      </w:pPr>
    </w:p>
    <w:p w14:paraId="2B96C493" w14:textId="77777777" w:rsidR="00C114FF" w:rsidRPr="00BB3120" w:rsidRDefault="00C114FF" w:rsidP="00A9226B">
      <w:pPr>
        <w:tabs>
          <w:tab w:val="clear" w:pos="567"/>
        </w:tabs>
        <w:spacing w:line="240" w:lineRule="auto"/>
        <w:rPr>
          <w:szCs w:val="22"/>
        </w:rPr>
      </w:pPr>
    </w:p>
    <w:p w14:paraId="52001743" w14:textId="77777777" w:rsidR="00C114FF" w:rsidRPr="00BB3120" w:rsidRDefault="00C114FF" w:rsidP="00A9226B">
      <w:pPr>
        <w:tabs>
          <w:tab w:val="clear" w:pos="567"/>
        </w:tabs>
        <w:spacing w:line="240" w:lineRule="auto"/>
        <w:rPr>
          <w:szCs w:val="22"/>
        </w:rPr>
      </w:pPr>
    </w:p>
    <w:p w14:paraId="688959B4" w14:textId="69106F26" w:rsidR="00C114FF" w:rsidRPr="00BB3120" w:rsidRDefault="00C114FF" w:rsidP="00A9226B">
      <w:pPr>
        <w:tabs>
          <w:tab w:val="clear" w:pos="567"/>
        </w:tabs>
        <w:spacing w:line="240" w:lineRule="auto"/>
        <w:rPr>
          <w:szCs w:val="22"/>
        </w:rPr>
      </w:pPr>
    </w:p>
    <w:p w14:paraId="3684FE57" w14:textId="77777777" w:rsidR="00391622" w:rsidRPr="00BB3120" w:rsidRDefault="00391622" w:rsidP="00A9226B">
      <w:pPr>
        <w:tabs>
          <w:tab w:val="clear" w:pos="567"/>
        </w:tabs>
        <w:spacing w:line="240" w:lineRule="auto"/>
        <w:rPr>
          <w:szCs w:val="22"/>
        </w:rPr>
      </w:pPr>
    </w:p>
    <w:p w14:paraId="78432B99" w14:textId="77777777" w:rsidR="00C114FF" w:rsidRPr="00BB3120" w:rsidRDefault="00D93E9D" w:rsidP="00407C22">
      <w:pPr>
        <w:pStyle w:val="Style3"/>
      </w:pPr>
      <w:r w:rsidRPr="00BB3120">
        <w:t>PŘÍBALOVÁ INFORMACE</w:t>
      </w:r>
    </w:p>
    <w:p w14:paraId="43EC8B49" w14:textId="77777777" w:rsidR="00C114FF" w:rsidRPr="00BB3120" w:rsidRDefault="00D93E9D" w:rsidP="00A9226B">
      <w:pPr>
        <w:tabs>
          <w:tab w:val="clear" w:pos="567"/>
        </w:tabs>
        <w:spacing w:line="240" w:lineRule="auto"/>
        <w:jc w:val="center"/>
        <w:rPr>
          <w:szCs w:val="22"/>
        </w:rPr>
      </w:pPr>
      <w:r w:rsidRPr="00BB3120">
        <w:br w:type="page"/>
      </w:r>
      <w:r w:rsidRPr="00BB3120">
        <w:rPr>
          <w:b/>
          <w:szCs w:val="22"/>
        </w:rPr>
        <w:lastRenderedPageBreak/>
        <w:t>PŘÍBALOVÁ INFORMACE</w:t>
      </w:r>
    </w:p>
    <w:p w14:paraId="64A84F5A" w14:textId="77777777" w:rsidR="00C114FF" w:rsidRPr="00BB3120" w:rsidRDefault="00C114FF" w:rsidP="00A9226B">
      <w:pPr>
        <w:tabs>
          <w:tab w:val="clear" w:pos="567"/>
        </w:tabs>
        <w:spacing w:line="240" w:lineRule="auto"/>
        <w:rPr>
          <w:szCs w:val="22"/>
        </w:rPr>
      </w:pPr>
    </w:p>
    <w:p w14:paraId="27F915C0" w14:textId="77777777" w:rsidR="00951118" w:rsidRPr="00BB3120" w:rsidRDefault="00951118" w:rsidP="00A9226B">
      <w:pPr>
        <w:tabs>
          <w:tab w:val="clear" w:pos="567"/>
        </w:tabs>
        <w:spacing w:line="240" w:lineRule="auto"/>
        <w:rPr>
          <w:szCs w:val="22"/>
        </w:rPr>
      </w:pPr>
    </w:p>
    <w:p w14:paraId="19C4295D" w14:textId="77777777" w:rsidR="00C114FF" w:rsidRPr="00BB3120" w:rsidRDefault="00D93E9D" w:rsidP="00B13B6D">
      <w:pPr>
        <w:pStyle w:val="Style1"/>
      </w:pPr>
      <w:r w:rsidRPr="00BB3120">
        <w:rPr>
          <w:highlight w:val="lightGray"/>
        </w:rPr>
        <w:t>1.</w:t>
      </w:r>
      <w:r w:rsidRPr="00BB3120">
        <w:tab/>
        <w:t>Název veterinárního léčivého přípravku</w:t>
      </w:r>
    </w:p>
    <w:p w14:paraId="15739A9F" w14:textId="77777777" w:rsidR="00C114FF" w:rsidRPr="00BB3120" w:rsidRDefault="00C114FF" w:rsidP="00A9226B">
      <w:pPr>
        <w:tabs>
          <w:tab w:val="clear" w:pos="567"/>
        </w:tabs>
        <w:spacing w:line="240" w:lineRule="auto"/>
        <w:rPr>
          <w:szCs w:val="22"/>
        </w:rPr>
      </w:pPr>
    </w:p>
    <w:p w14:paraId="1605CD94" w14:textId="08E0368D" w:rsidR="002B0F28" w:rsidRPr="00BB3120" w:rsidRDefault="002B0F28" w:rsidP="002B0F28">
      <w:pPr>
        <w:tabs>
          <w:tab w:val="clear" w:pos="567"/>
        </w:tabs>
        <w:spacing w:line="240" w:lineRule="auto"/>
        <w:rPr>
          <w:sz w:val="20"/>
        </w:rPr>
      </w:pPr>
      <w:proofErr w:type="spellStart"/>
      <w:r w:rsidRPr="00BB3120">
        <w:rPr>
          <w:szCs w:val="24"/>
        </w:rPr>
        <w:t>Bimoxyl</w:t>
      </w:r>
      <w:proofErr w:type="spellEnd"/>
      <w:r w:rsidRPr="00BB3120">
        <w:rPr>
          <w:szCs w:val="24"/>
        </w:rPr>
        <w:t xml:space="preserve"> LA 150 mg/ml injekční suspenze pro skot, ovce, pras</w:t>
      </w:r>
      <w:r w:rsidR="008C3118" w:rsidRPr="00BB3120">
        <w:rPr>
          <w:szCs w:val="24"/>
        </w:rPr>
        <w:t>ata</w:t>
      </w:r>
      <w:r w:rsidRPr="00BB3120">
        <w:rPr>
          <w:szCs w:val="24"/>
        </w:rPr>
        <w:t xml:space="preserve"> a p</w:t>
      </w:r>
      <w:r w:rsidR="008C3118" w:rsidRPr="00BB3120">
        <w:rPr>
          <w:szCs w:val="24"/>
        </w:rPr>
        <w:t>sy</w:t>
      </w:r>
    </w:p>
    <w:p w14:paraId="7B8457B0" w14:textId="77777777" w:rsidR="00C114FF" w:rsidRPr="00BB3120" w:rsidRDefault="00C114FF" w:rsidP="00A9226B">
      <w:pPr>
        <w:tabs>
          <w:tab w:val="clear" w:pos="567"/>
        </w:tabs>
        <w:spacing w:line="240" w:lineRule="auto"/>
        <w:rPr>
          <w:szCs w:val="22"/>
        </w:rPr>
      </w:pPr>
    </w:p>
    <w:p w14:paraId="1F24FE97" w14:textId="77777777" w:rsidR="00C114FF" w:rsidRPr="00BB3120" w:rsidRDefault="00C114FF" w:rsidP="00A9226B">
      <w:pPr>
        <w:tabs>
          <w:tab w:val="clear" w:pos="567"/>
        </w:tabs>
        <w:spacing w:line="240" w:lineRule="auto"/>
        <w:rPr>
          <w:szCs w:val="22"/>
        </w:rPr>
      </w:pPr>
    </w:p>
    <w:p w14:paraId="69479FE0" w14:textId="77777777" w:rsidR="00C114FF" w:rsidRPr="00BB3120" w:rsidRDefault="00D93E9D" w:rsidP="00B13B6D">
      <w:pPr>
        <w:pStyle w:val="Style1"/>
      </w:pPr>
      <w:r w:rsidRPr="00BB3120">
        <w:rPr>
          <w:highlight w:val="lightGray"/>
        </w:rPr>
        <w:t>2.</w:t>
      </w:r>
      <w:r w:rsidRPr="00BB3120">
        <w:tab/>
        <w:t>Složení</w:t>
      </w:r>
    </w:p>
    <w:p w14:paraId="1373461D" w14:textId="77777777" w:rsidR="002B0F28" w:rsidRPr="00BB3120" w:rsidRDefault="002B0F28" w:rsidP="00B13B6D">
      <w:pPr>
        <w:pStyle w:val="Style1"/>
      </w:pPr>
    </w:p>
    <w:p w14:paraId="651CB599" w14:textId="1C997998" w:rsidR="002B0F28" w:rsidRPr="00BB3120" w:rsidRDefault="002B0F28" w:rsidP="002B0F28">
      <w:pPr>
        <w:tabs>
          <w:tab w:val="clear" w:pos="567"/>
        </w:tabs>
        <w:spacing w:line="240" w:lineRule="auto"/>
        <w:ind w:left="567" w:hanging="567"/>
        <w:rPr>
          <w:szCs w:val="24"/>
        </w:rPr>
      </w:pPr>
      <w:r w:rsidRPr="00BB3120">
        <w:rPr>
          <w:szCs w:val="24"/>
        </w:rPr>
        <w:t>Každý ml obsahuje:</w:t>
      </w:r>
    </w:p>
    <w:p w14:paraId="196FAA5E" w14:textId="77777777" w:rsidR="002B0F28" w:rsidRPr="00BB3120" w:rsidRDefault="002B0F28" w:rsidP="002B0F28">
      <w:pPr>
        <w:tabs>
          <w:tab w:val="clear" w:pos="567"/>
        </w:tabs>
        <w:spacing w:line="240" w:lineRule="auto"/>
        <w:ind w:left="567" w:hanging="567"/>
        <w:rPr>
          <w:sz w:val="20"/>
        </w:rPr>
      </w:pPr>
    </w:p>
    <w:p w14:paraId="6BE78E52" w14:textId="77777777" w:rsidR="002B0F28" w:rsidRPr="00BB3120" w:rsidRDefault="002B0F28" w:rsidP="002B0F28">
      <w:pPr>
        <w:tabs>
          <w:tab w:val="clear" w:pos="567"/>
        </w:tabs>
        <w:spacing w:line="240" w:lineRule="auto"/>
        <w:ind w:left="567" w:hanging="567"/>
        <w:rPr>
          <w:b/>
          <w:szCs w:val="24"/>
        </w:rPr>
      </w:pPr>
      <w:r w:rsidRPr="00BB3120">
        <w:rPr>
          <w:b/>
          <w:szCs w:val="24"/>
        </w:rPr>
        <w:t xml:space="preserve">Léčivá látka: </w:t>
      </w:r>
    </w:p>
    <w:p w14:paraId="2D4BC625" w14:textId="69D4CC2C" w:rsidR="002B0F28" w:rsidRPr="00BB3120" w:rsidRDefault="002B0F28" w:rsidP="002B0F28">
      <w:pPr>
        <w:tabs>
          <w:tab w:val="clear" w:pos="567"/>
        </w:tabs>
        <w:spacing w:line="240" w:lineRule="auto"/>
        <w:ind w:left="567" w:hanging="567"/>
        <w:rPr>
          <w:szCs w:val="24"/>
        </w:rPr>
      </w:pPr>
      <w:proofErr w:type="spellStart"/>
      <w:r w:rsidRPr="00BB3120">
        <w:rPr>
          <w:szCs w:val="24"/>
        </w:rPr>
        <w:t>Amoxicillinum</w:t>
      </w:r>
      <w:proofErr w:type="spellEnd"/>
      <w:r w:rsidRPr="00BB3120">
        <w:rPr>
          <w:szCs w:val="24"/>
        </w:rPr>
        <w:t xml:space="preserve"> (</w:t>
      </w:r>
      <w:proofErr w:type="spellStart"/>
      <w:r w:rsidRPr="00BB3120">
        <w:rPr>
          <w:szCs w:val="24"/>
        </w:rPr>
        <w:t>ut</w:t>
      </w:r>
      <w:proofErr w:type="spellEnd"/>
      <w:r w:rsidRPr="00BB3120">
        <w:rPr>
          <w:szCs w:val="24"/>
        </w:rPr>
        <w:t xml:space="preserve"> </w:t>
      </w:r>
      <w:proofErr w:type="spellStart"/>
      <w:r w:rsidRPr="00BB3120">
        <w:rPr>
          <w:szCs w:val="24"/>
        </w:rPr>
        <w:t>Amoxicillinum</w:t>
      </w:r>
      <w:proofErr w:type="spellEnd"/>
      <w:r w:rsidRPr="00BB3120">
        <w:rPr>
          <w:szCs w:val="24"/>
        </w:rPr>
        <w:t xml:space="preserve"> </w:t>
      </w:r>
      <w:proofErr w:type="spellStart"/>
      <w:r w:rsidRPr="00BB3120">
        <w:rPr>
          <w:szCs w:val="24"/>
        </w:rPr>
        <w:t>trihydricum</w:t>
      </w:r>
      <w:proofErr w:type="spellEnd"/>
      <w:r w:rsidRPr="00BB3120">
        <w:rPr>
          <w:szCs w:val="24"/>
        </w:rPr>
        <w:t>) 150 mg</w:t>
      </w:r>
    </w:p>
    <w:p w14:paraId="23A9A368" w14:textId="3DEE8414" w:rsidR="0074154D" w:rsidRPr="00BB3120" w:rsidRDefault="0074154D" w:rsidP="002B0F28">
      <w:pPr>
        <w:tabs>
          <w:tab w:val="clear" w:pos="567"/>
        </w:tabs>
        <w:spacing w:line="240" w:lineRule="auto"/>
        <w:ind w:left="567" w:hanging="567"/>
        <w:rPr>
          <w:b/>
          <w:szCs w:val="24"/>
        </w:rPr>
      </w:pPr>
    </w:p>
    <w:p w14:paraId="024DCF0F" w14:textId="6581DD2A" w:rsidR="0074154D" w:rsidRPr="00BB3120" w:rsidRDefault="0074154D" w:rsidP="002B0F28">
      <w:pPr>
        <w:tabs>
          <w:tab w:val="clear" w:pos="567"/>
        </w:tabs>
        <w:spacing w:line="240" w:lineRule="auto"/>
        <w:ind w:left="567" w:hanging="567"/>
        <w:rPr>
          <w:szCs w:val="24"/>
        </w:rPr>
      </w:pPr>
      <w:r w:rsidRPr="00BB3120">
        <w:rPr>
          <w:szCs w:val="24"/>
        </w:rPr>
        <w:t>Krémová až bělavá suspenze.</w:t>
      </w:r>
    </w:p>
    <w:p w14:paraId="7BCD36FA" w14:textId="77777777" w:rsidR="00C114FF" w:rsidRPr="00BB3120" w:rsidRDefault="00C114FF" w:rsidP="00A9226B">
      <w:pPr>
        <w:tabs>
          <w:tab w:val="clear" w:pos="567"/>
        </w:tabs>
        <w:spacing w:line="240" w:lineRule="auto"/>
        <w:rPr>
          <w:iCs/>
          <w:szCs w:val="22"/>
        </w:rPr>
      </w:pPr>
    </w:p>
    <w:p w14:paraId="0AC31686" w14:textId="77777777" w:rsidR="00C114FF" w:rsidRPr="00BB3120" w:rsidRDefault="00C114FF" w:rsidP="00A9226B">
      <w:pPr>
        <w:tabs>
          <w:tab w:val="clear" w:pos="567"/>
        </w:tabs>
        <w:spacing w:line="240" w:lineRule="auto"/>
        <w:rPr>
          <w:szCs w:val="22"/>
        </w:rPr>
      </w:pPr>
    </w:p>
    <w:p w14:paraId="7943D656" w14:textId="77777777" w:rsidR="00C114FF" w:rsidRPr="00BB3120" w:rsidRDefault="00D93E9D" w:rsidP="00B13B6D">
      <w:pPr>
        <w:pStyle w:val="Style1"/>
      </w:pPr>
      <w:r w:rsidRPr="00BB3120">
        <w:rPr>
          <w:highlight w:val="lightGray"/>
        </w:rPr>
        <w:t>3.</w:t>
      </w:r>
      <w:r w:rsidRPr="00BB3120">
        <w:tab/>
        <w:t>Cílové druhy zvířat</w:t>
      </w:r>
    </w:p>
    <w:p w14:paraId="3A82A245" w14:textId="77777777" w:rsidR="00C114FF" w:rsidRPr="00BB3120" w:rsidRDefault="00C114FF" w:rsidP="00A9226B">
      <w:pPr>
        <w:tabs>
          <w:tab w:val="clear" w:pos="567"/>
        </w:tabs>
        <w:spacing w:line="240" w:lineRule="auto"/>
        <w:rPr>
          <w:szCs w:val="22"/>
        </w:rPr>
      </w:pPr>
    </w:p>
    <w:p w14:paraId="404BAD64" w14:textId="63BE23C0" w:rsidR="002B0F28" w:rsidRPr="00BB3120" w:rsidRDefault="002B0F28" w:rsidP="002B0F28">
      <w:pPr>
        <w:tabs>
          <w:tab w:val="clear" w:pos="567"/>
        </w:tabs>
        <w:spacing w:line="240" w:lineRule="auto"/>
        <w:rPr>
          <w:szCs w:val="22"/>
        </w:rPr>
      </w:pPr>
      <w:r w:rsidRPr="00BB3120">
        <w:rPr>
          <w:szCs w:val="22"/>
        </w:rPr>
        <w:t>Skot, ovce, pras</w:t>
      </w:r>
      <w:r w:rsidR="00CC1793" w:rsidRPr="00BB3120">
        <w:rPr>
          <w:szCs w:val="22"/>
        </w:rPr>
        <w:t>ata</w:t>
      </w:r>
      <w:r w:rsidRPr="00BB3120">
        <w:rPr>
          <w:szCs w:val="22"/>
        </w:rPr>
        <w:t xml:space="preserve"> a p</w:t>
      </w:r>
      <w:r w:rsidR="00CC1793" w:rsidRPr="00BB3120">
        <w:rPr>
          <w:szCs w:val="22"/>
        </w:rPr>
        <w:t>si</w:t>
      </w:r>
      <w:r w:rsidRPr="00BB3120">
        <w:rPr>
          <w:szCs w:val="22"/>
        </w:rPr>
        <w:t>.</w:t>
      </w:r>
    </w:p>
    <w:p w14:paraId="409802D0" w14:textId="77777777" w:rsidR="00C114FF" w:rsidRPr="00BB3120" w:rsidRDefault="00C114FF" w:rsidP="00A9226B">
      <w:pPr>
        <w:tabs>
          <w:tab w:val="clear" w:pos="567"/>
        </w:tabs>
        <w:spacing w:line="240" w:lineRule="auto"/>
        <w:rPr>
          <w:szCs w:val="22"/>
        </w:rPr>
      </w:pPr>
    </w:p>
    <w:p w14:paraId="43A50C12" w14:textId="77777777" w:rsidR="002B0F28" w:rsidRPr="00BB3120" w:rsidRDefault="002B0F28" w:rsidP="00A9226B">
      <w:pPr>
        <w:tabs>
          <w:tab w:val="clear" w:pos="567"/>
        </w:tabs>
        <w:spacing w:line="240" w:lineRule="auto"/>
        <w:rPr>
          <w:szCs w:val="22"/>
        </w:rPr>
      </w:pPr>
    </w:p>
    <w:p w14:paraId="22B0C5EC" w14:textId="77777777" w:rsidR="00C114FF" w:rsidRPr="00BB3120" w:rsidRDefault="00D93E9D" w:rsidP="00B13B6D">
      <w:pPr>
        <w:pStyle w:val="Style1"/>
      </w:pPr>
      <w:r w:rsidRPr="00BB3120">
        <w:rPr>
          <w:highlight w:val="lightGray"/>
        </w:rPr>
        <w:t>4.</w:t>
      </w:r>
      <w:r w:rsidRPr="00BB3120">
        <w:tab/>
        <w:t>Indikace pro použití</w:t>
      </w:r>
    </w:p>
    <w:p w14:paraId="72A5B8D6" w14:textId="77777777" w:rsidR="00C114FF" w:rsidRPr="00BB3120" w:rsidRDefault="00C114FF" w:rsidP="00A9226B">
      <w:pPr>
        <w:tabs>
          <w:tab w:val="clear" w:pos="567"/>
        </w:tabs>
        <w:spacing w:line="240" w:lineRule="auto"/>
        <w:rPr>
          <w:szCs w:val="22"/>
        </w:rPr>
      </w:pPr>
    </w:p>
    <w:p w14:paraId="025B5F53" w14:textId="106E5DC9" w:rsidR="002B0F28" w:rsidRPr="00BB3120" w:rsidRDefault="002B0F28" w:rsidP="002B0F28">
      <w:pPr>
        <w:tabs>
          <w:tab w:val="clear" w:pos="567"/>
        </w:tabs>
        <w:spacing w:line="240" w:lineRule="auto"/>
        <w:rPr>
          <w:szCs w:val="22"/>
        </w:rPr>
      </w:pPr>
      <w:r w:rsidRPr="00BB3120">
        <w:rPr>
          <w:szCs w:val="22"/>
        </w:rPr>
        <w:t xml:space="preserve">Léčba infekcí vyvolaných </w:t>
      </w:r>
      <w:r w:rsidR="0060540B" w:rsidRPr="00BB3120">
        <w:rPr>
          <w:szCs w:val="22"/>
        </w:rPr>
        <w:t xml:space="preserve">mikroorganismy </w:t>
      </w:r>
      <w:r w:rsidRPr="00BB3120">
        <w:rPr>
          <w:szCs w:val="22"/>
        </w:rPr>
        <w:t>citlivými na amoxicilin u skotu, ovcí, prasat a psů.</w:t>
      </w:r>
    </w:p>
    <w:p w14:paraId="382F19A9" w14:textId="436CC82D" w:rsidR="0060540B" w:rsidRPr="00BB3120" w:rsidRDefault="002B0F28" w:rsidP="0060540B">
      <w:pPr>
        <w:tabs>
          <w:tab w:val="clear" w:pos="567"/>
        </w:tabs>
        <w:spacing w:line="240" w:lineRule="auto"/>
        <w:rPr>
          <w:szCs w:val="22"/>
        </w:rPr>
      </w:pPr>
      <w:r w:rsidRPr="00BB3120">
        <w:rPr>
          <w:szCs w:val="22"/>
        </w:rPr>
        <w:t xml:space="preserve">Jedná se zejména o infekce dýchacího, gastrointestinálního a urogenitálního traktu, sekundární bakteriální infekce </w:t>
      </w:r>
      <w:r w:rsidR="0060540B" w:rsidRPr="00BB3120">
        <w:rPr>
          <w:szCs w:val="22"/>
        </w:rPr>
        <w:t>při virových onemocněních, septikémie, infekce kůže a ran, pupku, kloubů, abscesy, flegmóny, panaricia, metritidy, mastitidy, MMA syndrom, červenka.</w:t>
      </w:r>
    </w:p>
    <w:p w14:paraId="5D3CACF7" w14:textId="31F36445" w:rsidR="002B0F28" w:rsidRPr="00BB3120" w:rsidRDefault="0060540B" w:rsidP="0060540B">
      <w:pPr>
        <w:tabs>
          <w:tab w:val="clear" w:pos="567"/>
        </w:tabs>
        <w:spacing w:line="240" w:lineRule="auto"/>
        <w:rPr>
          <w:szCs w:val="22"/>
        </w:rPr>
      </w:pPr>
      <w:r w:rsidRPr="00BB3120">
        <w:rPr>
          <w:szCs w:val="22"/>
        </w:rPr>
        <w:t>Před zahájením léčby se doporučuje provést stanovení citlivosti původce onemocnění</w:t>
      </w:r>
      <w:r w:rsidR="002B0F28" w:rsidRPr="00BB3120">
        <w:rPr>
          <w:szCs w:val="22"/>
        </w:rPr>
        <w:t>.</w:t>
      </w:r>
    </w:p>
    <w:p w14:paraId="5AB0DC3B" w14:textId="77777777" w:rsidR="00C114FF" w:rsidRPr="00BB3120" w:rsidRDefault="00C114FF" w:rsidP="00A9226B">
      <w:pPr>
        <w:tabs>
          <w:tab w:val="clear" w:pos="567"/>
        </w:tabs>
        <w:spacing w:line="240" w:lineRule="auto"/>
        <w:rPr>
          <w:szCs w:val="22"/>
        </w:rPr>
      </w:pPr>
    </w:p>
    <w:p w14:paraId="7B07DD45" w14:textId="77777777" w:rsidR="002B0F28" w:rsidRPr="00BB3120" w:rsidRDefault="002B0F28" w:rsidP="00A9226B">
      <w:pPr>
        <w:tabs>
          <w:tab w:val="clear" w:pos="567"/>
        </w:tabs>
        <w:spacing w:line="240" w:lineRule="auto"/>
        <w:rPr>
          <w:szCs w:val="22"/>
        </w:rPr>
      </w:pPr>
    </w:p>
    <w:p w14:paraId="4DFDB241" w14:textId="77777777" w:rsidR="00C114FF" w:rsidRPr="00BB3120" w:rsidRDefault="00D93E9D" w:rsidP="00B13B6D">
      <w:pPr>
        <w:pStyle w:val="Style1"/>
      </w:pPr>
      <w:r w:rsidRPr="00BB3120">
        <w:rPr>
          <w:highlight w:val="lightGray"/>
        </w:rPr>
        <w:t>5.</w:t>
      </w:r>
      <w:r w:rsidRPr="00BB3120">
        <w:tab/>
        <w:t>Kontraindikace</w:t>
      </w:r>
    </w:p>
    <w:p w14:paraId="0425B237" w14:textId="77777777" w:rsidR="002B0F28" w:rsidRPr="00BB3120" w:rsidRDefault="002B0F28" w:rsidP="002B0F28">
      <w:pPr>
        <w:tabs>
          <w:tab w:val="clear" w:pos="567"/>
        </w:tabs>
        <w:spacing w:line="240" w:lineRule="auto"/>
        <w:rPr>
          <w:szCs w:val="22"/>
        </w:rPr>
      </w:pPr>
    </w:p>
    <w:p w14:paraId="64E8BE54" w14:textId="77777777" w:rsidR="0060540B" w:rsidRPr="00BB3120" w:rsidRDefault="0060540B" w:rsidP="0060540B">
      <w:pPr>
        <w:tabs>
          <w:tab w:val="clear" w:pos="567"/>
        </w:tabs>
        <w:spacing w:line="240" w:lineRule="auto"/>
        <w:rPr>
          <w:szCs w:val="22"/>
        </w:rPr>
      </w:pPr>
      <w:r w:rsidRPr="00BB3120">
        <w:rPr>
          <w:szCs w:val="22"/>
        </w:rPr>
        <w:t>Nepodávat intravenózně.</w:t>
      </w:r>
      <w:r w:rsidRPr="00BB3120">
        <w:rPr>
          <w:szCs w:val="22"/>
        </w:rPr>
        <w:br/>
        <w:t>Nepoužívat u zvířat s těžkými renálními poruchami spojenými s anurií nebo oligurií.</w:t>
      </w:r>
      <w:r w:rsidRPr="00BB3120">
        <w:rPr>
          <w:szCs w:val="22"/>
        </w:rPr>
        <w:br/>
        <w:t>Nepoužívat u zvířat se známou přecitlivělostí na beta-</w:t>
      </w:r>
      <w:proofErr w:type="spellStart"/>
      <w:r w:rsidRPr="00BB3120">
        <w:rPr>
          <w:szCs w:val="22"/>
        </w:rPr>
        <w:t>laktamová</w:t>
      </w:r>
      <w:proofErr w:type="spellEnd"/>
      <w:r w:rsidRPr="00BB3120">
        <w:rPr>
          <w:szCs w:val="22"/>
        </w:rPr>
        <w:t xml:space="preserve"> antibiotika nebo na některou z pomocných látek tohoto veterinárního léčivého přípravku.</w:t>
      </w:r>
      <w:r w:rsidRPr="00BB3120">
        <w:rPr>
          <w:szCs w:val="22"/>
        </w:rPr>
        <w:br/>
        <w:t>Nepoužívat při infekcích vyvolaných rezistentními bakteriemi, včetně kmenů produkujících beta-</w:t>
      </w:r>
      <w:proofErr w:type="spellStart"/>
      <w:r w:rsidRPr="00BB3120">
        <w:rPr>
          <w:szCs w:val="22"/>
        </w:rPr>
        <w:t>laktamázu</w:t>
      </w:r>
      <w:proofErr w:type="spellEnd"/>
      <w:r w:rsidRPr="00BB3120">
        <w:rPr>
          <w:szCs w:val="22"/>
        </w:rPr>
        <w:t>.</w:t>
      </w:r>
      <w:r w:rsidRPr="00BB3120">
        <w:rPr>
          <w:szCs w:val="22"/>
        </w:rPr>
        <w:br/>
        <w:t>Nepoužívat u králíků, morčat, křečků a jiných malých hlodavců.</w:t>
      </w:r>
    </w:p>
    <w:p w14:paraId="18AC33E5" w14:textId="77777777" w:rsidR="00C114FF" w:rsidRPr="00BB3120" w:rsidRDefault="00C114FF" w:rsidP="00A9226B">
      <w:pPr>
        <w:tabs>
          <w:tab w:val="clear" w:pos="567"/>
        </w:tabs>
        <w:spacing w:line="240" w:lineRule="auto"/>
        <w:rPr>
          <w:szCs w:val="22"/>
        </w:rPr>
      </w:pPr>
    </w:p>
    <w:p w14:paraId="214F8839" w14:textId="77777777" w:rsidR="00EB457B" w:rsidRPr="00BB3120" w:rsidRDefault="00EB457B" w:rsidP="00EB1A80">
      <w:pPr>
        <w:tabs>
          <w:tab w:val="clear" w:pos="567"/>
        </w:tabs>
        <w:spacing w:line="240" w:lineRule="auto"/>
        <w:rPr>
          <w:szCs w:val="22"/>
        </w:rPr>
      </w:pPr>
    </w:p>
    <w:p w14:paraId="0329B6BF" w14:textId="77777777" w:rsidR="00C114FF" w:rsidRPr="00BB3120" w:rsidRDefault="00D93E9D" w:rsidP="00B13B6D">
      <w:pPr>
        <w:pStyle w:val="Style1"/>
      </w:pPr>
      <w:r w:rsidRPr="00BB3120">
        <w:rPr>
          <w:highlight w:val="lightGray"/>
        </w:rPr>
        <w:t>6.</w:t>
      </w:r>
      <w:r w:rsidRPr="00BB3120">
        <w:tab/>
        <w:t>Zvláštní upozornění</w:t>
      </w:r>
    </w:p>
    <w:p w14:paraId="75708668" w14:textId="77777777" w:rsidR="00F354C5" w:rsidRPr="00BB3120" w:rsidRDefault="00F354C5" w:rsidP="00F354C5">
      <w:pPr>
        <w:tabs>
          <w:tab w:val="clear" w:pos="567"/>
        </w:tabs>
        <w:spacing w:line="240" w:lineRule="auto"/>
        <w:rPr>
          <w:szCs w:val="22"/>
        </w:rPr>
      </w:pPr>
    </w:p>
    <w:p w14:paraId="4CE4F042" w14:textId="5834F4C1" w:rsidR="002B0F28" w:rsidRPr="00BB3120" w:rsidRDefault="00D93E9D" w:rsidP="002B0F28">
      <w:pPr>
        <w:tabs>
          <w:tab w:val="clear" w:pos="567"/>
        </w:tabs>
        <w:spacing w:line="240" w:lineRule="auto"/>
        <w:rPr>
          <w:szCs w:val="22"/>
        </w:rPr>
      </w:pPr>
      <w:r w:rsidRPr="00BB3120">
        <w:rPr>
          <w:szCs w:val="22"/>
          <w:u w:val="single"/>
        </w:rPr>
        <w:t>Zvláštní upozornění</w:t>
      </w:r>
      <w:r w:rsidRPr="00BB3120">
        <w:t>:</w:t>
      </w:r>
    </w:p>
    <w:p w14:paraId="691B3C3F" w14:textId="77777777" w:rsidR="0060540B" w:rsidRPr="00BB3120" w:rsidRDefault="0060540B" w:rsidP="0060540B">
      <w:pPr>
        <w:tabs>
          <w:tab w:val="clear" w:pos="567"/>
        </w:tabs>
        <w:spacing w:line="240" w:lineRule="auto"/>
        <w:rPr>
          <w:szCs w:val="22"/>
        </w:rPr>
      </w:pPr>
      <w:r w:rsidRPr="00BB3120">
        <w:rPr>
          <w:szCs w:val="22"/>
        </w:rPr>
        <w:t>Pokud do tří dnů od zahájení léčby nedojde ke zlepšení klinického stavu zvířete, je nutné přehodnotit diagnózu a v léčbě tímto veterinárním léčivým přípravkem pokračovat pouze v případě potvrzení citlivosti původce onemocnění.</w:t>
      </w:r>
    </w:p>
    <w:p w14:paraId="70E67B29" w14:textId="77777777" w:rsidR="00F354C5" w:rsidRPr="00BB3120" w:rsidRDefault="00F354C5" w:rsidP="00F354C5">
      <w:pPr>
        <w:tabs>
          <w:tab w:val="clear" w:pos="567"/>
        </w:tabs>
        <w:spacing w:line="240" w:lineRule="auto"/>
        <w:rPr>
          <w:szCs w:val="22"/>
        </w:rPr>
      </w:pPr>
    </w:p>
    <w:p w14:paraId="550FD37F" w14:textId="49E92086" w:rsidR="00F354C5" w:rsidRPr="00BB3120" w:rsidRDefault="00D93E9D" w:rsidP="00F354C5">
      <w:pPr>
        <w:tabs>
          <w:tab w:val="clear" w:pos="567"/>
        </w:tabs>
        <w:spacing w:line="240" w:lineRule="auto"/>
        <w:rPr>
          <w:szCs w:val="22"/>
        </w:rPr>
      </w:pPr>
      <w:r w:rsidRPr="00BB3120">
        <w:rPr>
          <w:szCs w:val="22"/>
          <w:u w:val="single"/>
        </w:rPr>
        <w:t>Zvláštní opatření pro bezpečné použití u cílových druhů zvířat</w:t>
      </w:r>
      <w:r w:rsidRPr="00BB3120">
        <w:t>:</w:t>
      </w:r>
    </w:p>
    <w:p w14:paraId="1BE2A5B7" w14:textId="77777777" w:rsidR="00FA454F" w:rsidRPr="00BB3120" w:rsidRDefault="00FA454F" w:rsidP="00FA454F">
      <w:pPr>
        <w:tabs>
          <w:tab w:val="clear" w:pos="567"/>
        </w:tabs>
        <w:spacing w:line="240" w:lineRule="auto"/>
        <w:rPr>
          <w:szCs w:val="22"/>
        </w:rPr>
      </w:pPr>
      <w:r w:rsidRPr="00BB3120">
        <w:rPr>
          <w:szCs w:val="22"/>
        </w:rPr>
        <w:t>Před použitím dobře protřepat. Používat suché sterilní jehly a stříkačky, aby se zabránilo hydrolýze účinné látky.</w:t>
      </w:r>
    </w:p>
    <w:p w14:paraId="60FC15C0" w14:textId="77777777" w:rsidR="00FA454F" w:rsidRPr="00BB3120" w:rsidRDefault="00FA454F" w:rsidP="00FA454F">
      <w:pPr>
        <w:tabs>
          <w:tab w:val="clear" w:pos="567"/>
        </w:tabs>
        <w:spacing w:line="240" w:lineRule="auto"/>
        <w:rPr>
          <w:szCs w:val="22"/>
        </w:rPr>
      </w:pPr>
    </w:p>
    <w:p w14:paraId="41DB5066" w14:textId="77777777" w:rsidR="00FA454F" w:rsidRPr="00BB3120" w:rsidRDefault="00FA454F" w:rsidP="00FA454F">
      <w:pPr>
        <w:tabs>
          <w:tab w:val="clear" w:pos="567"/>
        </w:tabs>
        <w:spacing w:line="240" w:lineRule="auto"/>
        <w:rPr>
          <w:szCs w:val="22"/>
        </w:rPr>
      </w:pPr>
      <w:r w:rsidRPr="00BB3120">
        <w:rPr>
          <w:szCs w:val="22"/>
        </w:rPr>
        <w:t xml:space="preserve">Pro intramuskulární podání u prasat je nejvhodnějším místem laterální krční svalovina, u skotu </w:t>
      </w:r>
      <w:proofErr w:type="spellStart"/>
      <w:r w:rsidRPr="00BB3120">
        <w:rPr>
          <w:szCs w:val="22"/>
        </w:rPr>
        <w:t>ankoneální</w:t>
      </w:r>
      <w:proofErr w:type="spellEnd"/>
      <w:r w:rsidRPr="00BB3120">
        <w:rPr>
          <w:szCs w:val="22"/>
        </w:rPr>
        <w:t xml:space="preserve"> svalovina, u ovcí svalovina zadních končetin. Měl by být respektován maximální objem, jenž lze podat do jednoho místa injekčního podání: skot 20 ml, prase 5 ml, ovce 4 ml, pes 2,5 ml.</w:t>
      </w:r>
    </w:p>
    <w:p w14:paraId="15A8373E" w14:textId="77777777" w:rsidR="00FA454F" w:rsidRPr="00BB3120" w:rsidRDefault="00FA454F" w:rsidP="00FA454F">
      <w:pPr>
        <w:tabs>
          <w:tab w:val="clear" w:pos="567"/>
        </w:tabs>
        <w:spacing w:line="240" w:lineRule="auto"/>
        <w:rPr>
          <w:szCs w:val="22"/>
        </w:rPr>
      </w:pPr>
    </w:p>
    <w:p w14:paraId="28B22357" w14:textId="77777777" w:rsidR="0060540B" w:rsidRPr="00BB3120" w:rsidRDefault="0060540B" w:rsidP="0060540B">
      <w:pPr>
        <w:tabs>
          <w:tab w:val="clear" w:pos="567"/>
        </w:tabs>
        <w:spacing w:line="240" w:lineRule="auto"/>
        <w:rPr>
          <w:szCs w:val="22"/>
        </w:rPr>
      </w:pPr>
    </w:p>
    <w:p w14:paraId="55028564" w14:textId="77777777" w:rsidR="0060540B" w:rsidRPr="00BB3120" w:rsidRDefault="0060540B" w:rsidP="0060540B">
      <w:pPr>
        <w:tabs>
          <w:tab w:val="clear" w:pos="567"/>
        </w:tabs>
        <w:spacing w:line="240" w:lineRule="auto"/>
        <w:rPr>
          <w:szCs w:val="22"/>
        </w:rPr>
      </w:pPr>
      <w:r w:rsidRPr="00BB3120">
        <w:rPr>
          <w:szCs w:val="22"/>
        </w:rPr>
        <w:t>U potravinových druhů zvířat může dojít při překročení doporučeného objemu podaného do jednoho místa injekční aplikace k perzistenci reziduí v místě podání.</w:t>
      </w:r>
    </w:p>
    <w:p w14:paraId="72469155" w14:textId="6B16330D" w:rsidR="00FA454F" w:rsidRPr="00BB3120" w:rsidRDefault="0060540B" w:rsidP="00FA454F">
      <w:pPr>
        <w:tabs>
          <w:tab w:val="clear" w:pos="567"/>
        </w:tabs>
        <w:spacing w:line="240" w:lineRule="auto"/>
        <w:rPr>
          <w:szCs w:val="22"/>
        </w:rPr>
      </w:pPr>
      <w:r w:rsidRPr="00BB3120">
        <w:rPr>
          <w:szCs w:val="22"/>
        </w:rPr>
        <w:t>Je správnou klinickou praxí založit léčbu na stanovení citlivosti bakterií izolovaných ze zvířete. Pokud to není možné, měla by být léčba založena na místních (regionální</w:t>
      </w:r>
      <w:r w:rsidR="00826A78" w:rsidRPr="00BB3120">
        <w:rPr>
          <w:szCs w:val="22"/>
        </w:rPr>
        <w:t>ch</w:t>
      </w:r>
      <w:r w:rsidRPr="00BB3120">
        <w:rPr>
          <w:szCs w:val="22"/>
        </w:rPr>
        <w:t xml:space="preserve">, </w:t>
      </w:r>
      <w:r w:rsidR="00826A78" w:rsidRPr="00BB3120">
        <w:rPr>
          <w:szCs w:val="22"/>
        </w:rPr>
        <w:t xml:space="preserve">z úrovně </w:t>
      </w:r>
      <w:r w:rsidRPr="00BB3120">
        <w:rPr>
          <w:szCs w:val="22"/>
        </w:rPr>
        <w:t>farm</w:t>
      </w:r>
      <w:r w:rsidR="00826A78" w:rsidRPr="00BB3120">
        <w:rPr>
          <w:szCs w:val="22"/>
        </w:rPr>
        <w:t>y</w:t>
      </w:r>
      <w:r w:rsidRPr="00BB3120">
        <w:rPr>
          <w:szCs w:val="22"/>
        </w:rPr>
        <w:t>) epizootologických informacích o citlivosti cílových patogenů.</w:t>
      </w:r>
      <w:r w:rsidR="00FA454F" w:rsidRPr="00BB3120">
        <w:rPr>
          <w:szCs w:val="22"/>
        </w:rPr>
        <w:t xml:space="preserve"> Toto je relevantní s ohledem na stav rezistence zejména u </w:t>
      </w:r>
      <w:r w:rsidR="00FA454F" w:rsidRPr="00BB3120">
        <w:rPr>
          <w:i/>
          <w:iCs/>
          <w:szCs w:val="22"/>
        </w:rPr>
        <w:t>Escherichia coli</w:t>
      </w:r>
      <w:r w:rsidR="00FA454F" w:rsidRPr="00BB3120">
        <w:rPr>
          <w:szCs w:val="22"/>
        </w:rPr>
        <w:t xml:space="preserve"> izolovaných z telat, koaguláza pozitivních </w:t>
      </w:r>
      <w:r w:rsidR="00FA454F" w:rsidRPr="00BB3120">
        <w:rPr>
          <w:i/>
          <w:iCs/>
          <w:szCs w:val="22"/>
        </w:rPr>
        <w:t>Staphylococcus</w:t>
      </w:r>
      <w:r w:rsidR="00FA454F" w:rsidRPr="00BB3120">
        <w:rPr>
          <w:szCs w:val="22"/>
        </w:rPr>
        <w:t xml:space="preserve"> spp. a </w:t>
      </w:r>
      <w:r w:rsidR="00FA454F" w:rsidRPr="00BB3120">
        <w:rPr>
          <w:i/>
          <w:iCs/>
          <w:szCs w:val="22"/>
        </w:rPr>
        <w:t>Staphylococcus hyicus</w:t>
      </w:r>
      <w:r w:rsidR="00FA454F" w:rsidRPr="00BB3120">
        <w:rPr>
          <w:szCs w:val="22"/>
        </w:rPr>
        <w:t xml:space="preserve"> a </w:t>
      </w:r>
      <w:r w:rsidR="00FA454F" w:rsidRPr="00BB3120">
        <w:rPr>
          <w:i/>
          <w:iCs/>
          <w:szCs w:val="22"/>
        </w:rPr>
        <w:t>Salmonella enteritidis</w:t>
      </w:r>
      <w:r w:rsidR="00FA454F" w:rsidRPr="00BB3120">
        <w:rPr>
          <w:szCs w:val="22"/>
        </w:rPr>
        <w:t xml:space="preserve"> u prasat a dále také u </w:t>
      </w:r>
      <w:r w:rsidR="00FA454F" w:rsidRPr="00BB3120">
        <w:rPr>
          <w:i/>
          <w:iCs/>
          <w:szCs w:val="22"/>
        </w:rPr>
        <w:t>Klebsiella</w:t>
      </w:r>
      <w:r w:rsidR="00FA454F" w:rsidRPr="00BB3120">
        <w:rPr>
          <w:szCs w:val="22"/>
        </w:rPr>
        <w:t xml:space="preserve"> spp. a </w:t>
      </w:r>
      <w:r w:rsidR="00FA454F" w:rsidRPr="00BB3120">
        <w:rPr>
          <w:i/>
          <w:iCs/>
          <w:szCs w:val="22"/>
        </w:rPr>
        <w:t>Pseudomonas</w:t>
      </w:r>
      <w:r w:rsidR="00FA454F" w:rsidRPr="00BB3120">
        <w:rPr>
          <w:szCs w:val="22"/>
        </w:rPr>
        <w:t xml:space="preserve"> spp. u psů.</w:t>
      </w:r>
    </w:p>
    <w:p w14:paraId="5B3195DD" w14:textId="77777777" w:rsidR="00F354C5" w:rsidRPr="00BB3120" w:rsidRDefault="00F354C5" w:rsidP="00F354C5">
      <w:pPr>
        <w:tabs>
          <w:tab w:val="clear" w:pos="567"/>
        </w:tabs>
        <w:spacing w:line="240" w:lineRule="auto"/>
        <w:rPr>
          <w:szCs w:val="22"/>
        </w:rPr>
      </w:pPr>
    </w:p>
    <w:p w14:paraId="184F1A40" w14:textId="2A1F1EC3" w:rsidR="00F354C5" w:rsidRPr="00BB3120" w:rsidRDefault="00D93E9D" w:rsidP="00F354C5">
      <w:pPr>
        <w:tabs>
          <w:tab w:val="clear" w:pos="567"/>
        </w:tabs>
        <w:spacing w:line="240" w:lineRule="auto"/>
        <w:rPr>
          <w:szCs w:val="22"/>
        </w:rPr>
      </w:pPr>
      <w:r w:rsidRPr="00BB3120">
        <w:rPr>
          <w:szCs w:val="22"/>
          <w:u w:val="single"/>
        </w:rPr>
        <w:t>Zvláštní opatření pro osobu, která podává veterinární léčivý přípravek zvířatům</w:t>
      </w:r>
      <w:r w:rsidRPr="00BB3120">
        <w:t>:</w:t>
      </w:r>
    </w:p>
    <w:p w14:paraId="45DDC7EA" w14:textId="77777777" w:rsidR="00FA454F" w:rsidRPr="00BB3120" w:rsidRDefault="00FA454F" w:rsidP="00FA454F">
      <w:pPr>
        <w:tabs>
          <w:tab w:val="clear" w:pos="567"/>
        </w:tabs>
        <w:spacing w:line="240" w:lineRule="auto"/>
        <w:rPr>
          <w:szCs w:val="22"/>
        </w:rPr>
      </w:pPr>
      <w:r w:rsidRPr="00BB3120">
        <w:rPr>
          <w:szCs w:val="22"/>
        </w:rPr>
        <w:t xml:space="preserve">Peniciliny a cefalosporiny mohou po injekci, inhalaci, požití nebo po kožním kontaktu vyvolat přecitlivělost (alergii). Přecitlivělost na peniciliny může vést ke zkříženým reakcím s cefalosporiny </w:t>
      </w:r>
    </w:p>
    <w:p w14:paraId="684B2630" w14:textId="77777777" w:rsidR="00FA454F" w:rsidRPr="00BB3120" w:rsidRDefault="00FA454F" w:rsidP="00FA454F">
      <w:pPr>
        <w:tabs>
          <w:tab w:val="clear" w:pos="567"/>
        </w:tabs>
        <w:spacing w:line="240" w:lineRule="auto"/>
        <w:rPr>
          <w:szCs w:val="22"/>
        </w:rPr>
      </w:pPr>
      <w:r w:rsidRPr="00BB3120">
        <w:rPr>
          <w:szCs w:val="22"/>
        </w:rPr>
        <w:t>a naopak. Alergické reakce na tyto látky mohou být v některých případech vážné.</w:t>
      </w:r>
    </w:p>
    <w:p w14:paraId="2604E98A" w14:textId="77777777" w:rsidR="00FA454F" w:rsidRPr="00BB3120" w:rsidRDefault="00FA454F" w:rsidP="00FA454F">
      <w:pPr>
        <w:tabs>
          <w:tab w:val="clear" w:pos="567"/>
        </w:tabs>
        <w:spacing w:line="240" w:lineRule="auto"/>
        <w:rPr>
          <w:szCs w:val="22"/>
        </w:rPr>
      </w:pPr>
    </w:p>
    <w:p w14:paraId="25800E67" w14:textId="7BAB7D8B" w:rsidR="00FA454F" w:rsidRPr="00BB3120" w:rsidRDefault="00FA454F" w:rsidP="00FA454F">
      <w:pPr>
        <w:tabs>
          <w:tab w:val="clear" w:pos="567"/>
        </w:tabs>
        <w:spacing w:line="240" w:lineRule="auto"/>
        <w:ind w:left="1134" w:hanging="567"/>
        <w:rPr>
          <w:szCs w:val="22"/>
        </w:rPr>
      </w:pPr>
      <w:r w:rsidRPr="00BB3120">
        <w:rPr>
          <w:szCs w:val="22"/>
        </w:rPr>
        <w:t>•</w:t>
      </w:r>
      <w:r w:rsidRPr="00BB3120">
        <w:rPr>
          <w:szCs w:val="22"/>
        </w:rPr>
        <w:tab/>
        <w:t xml:space="preserve">Nemanipulujte s </w:t>
      </w:r>
      <w:r w:rsidR="000943C9" w:rsidRPr="00BB3120">
        <w:rPr>
          <w:szCs w:val="22"/>
        </w:rPr>
        <w:t xml:space="preserve">veterinárním léčivým </w:t>
      </w:r>
      <w:r w:rsidRPr="00BB3120">
        <w:rPr>
          <w:szCs w:val="22"/>
        </w:rPr>
        <w:t xml:space="preserve">přípravkem, pokud víte, že jste přecitlivělí, nebo pokud vám bylo doporučeno s přípravky tohoto typu nepracovat. </w:t>
      </w:r>
    </w:p>
    <w:p w14:paraId="3CB552E5" w14:textId="4DB165EB" w:rsidR="00FA454F" w:rsidRPr="00BB3120" w:rsidRDefault="00FA454F" w:rsidP="00FA454F">
      <w:pPr>
        <w:tabs>
          <w:tab w:val="clear" w:pos="567"/>
        </w:tabs>
        <w:spacing w:line="240" w:lineRule="auto"/>
        <w:ind w:left="1134" w:hanging="567"/>
        <w:rPr>
          <w:szCs w:val="22"/>
        </w:rPr>
      </w:pPr>
      <w:r w:rsidRPr="00BB3120">
        <w:rPr>
          <w:szCs w:val="22"/>
        </w:rPr>
        <w:t>•</w:t>
      </w:r>
      <w:r w:rsidRPr="00BB3120">
        <w:rPr>
          <w:szCs w:val="22"/>
        </w:rPr>
        <w:tab/>
        <w:t xml:space="preserve">Při </w:t>
      </w:r>
      <w:r w:rsidR="000943C9" w:rsidRPr="00BB3120">
        <w:rPr>
          <w:szCs w:val="22"/>
        </w:rPr>
        <w:t xml:space="preserve">nakládání </w:t>
      </w:r>
      <w:r w:rsidRPr="00BB3120">
        <w:rPr>
          <w:szCs w:val="22"/>
        </w:rPr>
        <w:t xml:space="preserve">s </w:t>
      </w:r>
      <w:r w:rsidR="000943C9" w:rsidRPr="00BB3120">
        <w:rPr>
          <w:szCs w:val="22"/>
        </w:rPr>
        <w:t xml:space="preserve">veterinárním léčivým </w:t>
      </w:r>
      <w:r w:rsidRPr="00BB3120">
        <w:rPr>
          <w:szCs w:val="22"/>
        </w:rPr>
        <w:t xml:space="preserve">přípravkem dodržujte všechna doporučená bezpečnostní opatření a buďte maximálně obezřetní, aby nedošlo k </w:t>
      </w:r>
      <w:proofErr w:type="spellStart"/>
      <w:r w:rsidRPr="00BB3120">
        <w:rPr>
          <w:szCs w:val="22"/>
        </w:rPr>
        <w:t>samopodání</w:t>
      </w:r>
      <w:proofErr w:type="spellEnd"/>
      <w:r w:rsidRPr="00BB3120">
        <w:rPr>
          <w:szCs w:val="22"/>
        </w:rPr>
        <w:t xml:space="preserve"> injekce.</w:t>
      </w:r>
    </w:p>
    <w:p w14:paraId="1339EDFD" w14:textId="2DDEDBDB" w:rsidR="00FA454F" w:rsidRPr="00BB3120" w:rsidRDefault="00FA454F" w:rsidP="00FA454F">
      <w:pPr>
        <w:tabs>
          <w:tab w:val="clear" w:pos="567"/>
        </w:tabs>
        <w:spacing w:line="240" w:lineRule="auto"/>
        <w:ind w:left="1134" w:hanging="567"/>
        <w:rPr>
          <w:szCs w:val="22"/>
        </w:rPr>
      </w:pPr>
      <w:r w:rsidRPr="00BB3120">
        <w:rPr>
          <w:szCs w:val="22"/>
        </w:rPr>
        <w:t>•</w:t>
      </w:r>
      <w:r w:rsidRPr="00BB3120">
        <w:rPr>
          <w:szCs w:val="22"/>
        </w:rPr>
        <w:tab/>
        <w:t xml:space="preserve">Pokud se po přímém kontaktu s </w:t>
      </w:r>
      <w:r w:rsidR="000943C9" w:rsidRPr="00BB3120">
        <w:rPr>
          <w:szCs w:val="22"/>
        </w:rPr>
        <w:t xml:space="preserve">veterinárním léčivým </w:t>
      </w:r>
      <w:r w:rsidRPr="00BB3120">
        <w:rPr>
          <w:szCs w:val="22"/>
        </w:rPr>
        <w:t>přípravkem objeví příznaky jako například kožní vyrážka, vyhledejte lékařskou pomoc a ukažte lékaři toto upozornění. Otok obličeje, rtů a očí nebo potíže s dýcháním jsou vážné příznaky a vyžadují okamžitou lékařskou péči.</w:t>
      </w:r>
    </w:p>
    <w:p w14:paraId="306BD1BC" w14:textId="77777777" w:rsidR="00FA454F" w:rsidRPr="00BB3120" w:rsidRDefault="00FA454F" w:rsidP="00FA454F">
      <w:pPr>
        <w:tabs>
          <w:tab w:val="clear" w:pos="567"/>
        </w:tabs>
        <w:spacing w:line="240" w:lineRule="auto"/>
        <w:ind w:left="1134" w:hanging="567"/>
        <w:rPr>
          <w:szCs w:val="22"/>
        </w:rPr>
      </w:pPr>
      <w:r w:rsidRPr="00BB3120">
        <w:rPr>
          <w:szCs w:val="22"/>
        </w:rPr>
        <w:t>•</w:t>
      </w:r>
      <w:r w:rsidRPr="00BB3120">
        <w:rPr>
          <w:szCs w:val="22"/>
        </w:rPr>
        <w:tab/>
      </w:r>
      <w:r w:rsidRPr="00BB3120">
        <w:rPr>
          <w:szCs w:val="22"/>
        </w:rPr>
        <w:tab/>
        <w:t xml:space="preserve">V případě náhodného </w:t>
      </w:r>
      <w:proofErr w:type="spellStart"/>
      <w:r w:rsidRPr="00BB3120">
        <w:rPr>
          <w:szCs w:val="22"/>
        </w:rPr>
        <w:t>samopodání</w:t>
      </w:r>
      <w:proofErr w:type="spellEnd"/>
      <w:r w:rsidRPr="00BB3120">
        <w:rPr>
          <w:szCs w:val="22"/>
        </w:rPr>
        <w:t xml:space="preserve"> injekce vyhledejte ihned lékařskou pomoc a ukažte příbalovou informaci nebo etiketu praktickému lékaři.</w:t>
      </w:r>
    </w:p>
    <w:p w14:paraId="3359F66F" w14:textId="77777777" w:rsidR="00FA454F" w:rsidRPr="00BB3120" w:rsidRDefault="00FA454F" w:rsidP="00FA454F">
      <w:pPr>
        <w:tabs>
          <w:tab w:val="clear" w:pos="567"/>
        </w:tabs>
        <w:spacing w:line="240" w:lineRule="auto"/>
        <w:rPr>
          <w:szCs w:val="22"/>
        </w:rPr>
      </w:pPr>
    </w:p>
    <w:p w14:paraId="1D4FD1B3" w14:textId="77777777" w:rsidR="00FA454F" w:rsidRPr="00BB3120" w:rsidRDefault="00FA454F" w:rsidP="00FA454F">
      <w:pPr>
        <w:tabs>
          <w:tab w:val="clear" w:pos="567"/>
        </w:tabs>
        <w:spacing w:line="240" w:lineRule="auto"/>
        <w:rPr>
          <w:szCs w:val="22"/>
        </w:rPr>
      </w:pPr>
      <w:r w:rsidRPr="00BB3120">
        <w:rPr>
          <w:szCs w:val="22"/>
        </w:rPr>
        <w:t>Po použití si umyjte ruce.</w:t>
      </w:r>
    </w:p>
    <w:p w14:paraId="2DAED05C" w14:textId="77777777" w:rsidR="002F6DAA" w:rsidRPr="00BB3120" w:rsidRDefault="002F6DAA" w:rsidP="005B1FD0">
      <w:pPr>
        <w:rPr>
          <w:szCs w:val="22"/>
          <w:u w:val="single"/>
        </w:rPr>
      </w:pPr>
    </w:p>
    <w:p w14:paraId="73D27655" w14:textId="6D4BE141" w:rsidR="005B1FD0" w:rsidRPr="00BB3120" w:rsidRDefault="00D93E9D" w:rsidP="005B1FD0">
      <w:pPr>
        <w:tabs>
          <w:tab w:val="clear" w:pos="567"/>
        </w:tabs>
        <w:spacing w:line="240" w:lineRule="auto"/>
        <w:rPr>
          <w:szCs w:val="22"/>
        </w:rPr>
      </w:pPr>
      <w:r w:rsidRPr="00BB3120">
        <w:rPr>
          <w:szCs w:val="22"/>
          <w:u w:val="single"/>
        </w:rPr>
        <w:t>Březost a laktace</w:t>
      </w:r>
      <w:r w:rsidRPr="00BB3120">
        <w:t>:</w:t>
      </w:r>
    </w:p>
    <w:p w14:paraId="0373209D" w14:textId="77777777" w:rsidR="00FA454F" w:rsidRPr="00BB3120" w:rsidRDefault="00FA454F" w:rsidP="00FA454F">
      <w:pPr>
        <w:tabs>
          <w:tab w:val="clear" w:pos="567"/>
        </w:tabs>
        <w:spacing w:line="240" w:lineRule="auto"/>
        <w:rPr>
          <w:szCs w:val="22"/>
        </w:rPr>
      </w:pPr>
      <w:r w:rsidRPr="00BB3120">
        <w:rPr>
          <w:szCs w:val="22"/>
        </w:rPr>
        <w:t>Bez omezení.</w:t>
      </w:r>
    </w:p>
    <w:p w14:paraId="19054341" w14:textId="77777777" w:rsidR="005B1FD0" w:rsidRPr="00BB3120" w:rsidRDefault="005B1FD0" w:rsidP="005B1FD0">
      <w:pPr>
        <w:tabs>
          <w:tab w:val="clear" w:pos="567"/>
        </w:tabs>
        <w:spacing w:line="240" w:lineRule="auto"/>
        <w:rPr>
          <w:szCs w:val="22"/>
        </w:rPr>
      </w:pPr>
    </w:p>
    <w:p w14:paraId="79F1C6F6" w14:textId="59221AE2" w:rsidR="005B1FD0" w:rsidRPr="00BB3120" w:rsidRDefault="00D93E9D" w:rsidP="005B1FD0">
      <w:pPr>
        <w:tabs>
          <w:tab w:val="clear" w:pos="567"/>
        </w:tabs>
        <w:spacing w:line="240" w:lineRule="auto"/>
        <w:rPr>
          <w:szCs w:val="22"/>
        </w:rPr>
      </w:pPr>
      <w:r w:rsidRPr="00BB3120">
        <w:rPr>
          <w:szCs w:val="22"/>
          <w:u w:val="single"/>
        </w:rPr>
        <w:t>Interakce s jinými léčivými přípravky a další formy interakce</w:t>
      </w:r>
      <w:r w:rsidRPr="00BB3120">
        <w:t>:</w:t>
      </w:r>
    </w:p>
    <w:p w14:paraId="7B2BDE9F" w14:textId="77777777" w:rsidR="00FA454F" w:rsidRPr="00BB3120" w:rsidRDefault="00FA454F" w:rsidP="00FA454F">
      <w:pPr>
        <w:tabs>
          <w:tab w:val="clear" w:pos="567"/>
        </w:tabs>
        <w:spacing w:line="240" w:lineRule="auto"/>
        <w:rPr>
          <w:szCs w:val="22"/>
        </w:rPr>
      </w:pPr>
      <w:r w:rsidRPr="00BB3120">
        <w:rPr>
          <w:szCs w:val="22"/>
        </w:rPr>
        <w:t>S ohledem na antibakteriální mechanismus účinku existuje mezi peniciliny a antimikrobiky s rychlým nástupem bakteriostatického účinku antagonismus.</w:t>
      </w:r>
    </w:p>
    <w:p w14:paraId="4B6ACDF8" w14:textId="77777777" w:rsidR="005B1FD0" w:rsidRPr="00BB3120" w:rsidRDefault="005B1FD0" w:rsidP="005B1FD0">
      <w:pPr>
        <w:tabs>
          <w:tab w:val="clear" w:pos="567"/>
        </w:tabs>
        <w:spacing w:line="240" w:lineRule="auto"/>
        <w:rPr>
          <w:szCs w:val="22"/>
        </w:rPr>
      </w:pPr>
    </w:p>
    <w:p w14:paraId="5B6C6DA5" w14:textId="6734657F" w:rsidR="005B1FD0" w:rsidRPr="00BB3120" w:rsidRDefault="00D93E9D" w:rsidP="005B1FD0">
      <w:pPr>
        <w:tabs>
          <w:tab w:val="clear" w:pos="567"/>
        </w:tabs>
        <w:spacing w:line="240" w:lineRule="auto"/>
        <w:rPr>
          <w:szCs w:val="22"/>
        </w:rPr>
      </w:pPr>
      <w:r w:rsidRPr="00BB3120">
        <w:rPr>
          <w:szCs w:val="22"/>
          <w:u w:val="single"/>
        </w:rPr>
        <w:t>Předávkování</w:t>
      </w:r>
      <w:r w:rsidRPr="00BB3120">
        <w:t>:</w:t>
      </w:r>
    </w:p>
    <w:p w14:paraId="79B9E476" w14:textId="78A694BC" w:rsidR="00FA454F" w:rsidRPr="00BB3120" w:rsidRDefault="0060540B" w:rsidP="00FA454F">
      <w:pPr>
        <w:tabs>
          <w:tab w:val="clear" w:pos="567"/>
        </w:tabs>
        <w:spacing w:line="240" w:lineRule="auto"/>
        <w:rPr>
          <w:szCs w:val="22"/>
        </w:rPr>
      </w:pPr>
      <w:r w:rsidRPr="00BB3120">
        <w:rPr>
          <w:szCs w:val="22"/>
        </w:rPr>
        <w:t>Veterinární léčivý p</w:t>
      </w:r>
      <w:r w:rsidR="00FA454F" w:rsidRPr="00BB3120">
        <w:rPr>
          <w:szCs w:val="22"/>
        </w:rPr>
        <w:t xml:space="preserve">řípravek je charakteristický svojí nízkou toxicitou a dobrou lokální i celkovou snášenlivostí při dodržení doporučení pro podání. </w:t>
      </w:r>
    </w:p>
    <w:p w14:paraId="69B748E0" w14:textId="1E208F07" w:rsidR="005B1FD0" w:rsidRPr="00BB3120" w:rsidRDefault="00FA454F" w:rsidP="005B1FD0">
      <w:pPr>
        <w:tabs>
          <w:tab w:val="clear" w:pos="567"/>
        </w:tabs>
        <w:spacing w:line="240" w:lineRule="auto"/>
        <w:rPr>
          <w:szCs w:val="22"/>
        </w:rPr>
      </w:pPr>
      <w:r w:rsidRPr="00BB3120">
        <w:rPr>
          <w:szCs w:val="22"/>
        </w:rPr>
        <w:t>Při předávkování může dojít k excitaci nervové soustavy a křečím. Léčba musí být ihned zastavena a nasazena symptomatická léčba.</w:t>
      </w:r>
    </w:p>
    <w:p w14:paraId="6D137AE7" w14:textId="77777777" w:rsidR="005B1FD0" w:rsidRPr="00BB3120" w:rsidRDefault="005B1FD0" w:rsidP="005B1FD0">
      <w:pPr>
        <w:tabs>
          <w:tab w:val="clear" w:pos="567"/>
        </w:tabs>
        <w:spacing w:line="240" w:lineRule="auto"/>
        <w:rPr>
          <w:szCs w:val="22"/>
        </w:rPr>
      </w:pPr>
    </w:p>
    <w:p w14:paraId="1F5ED78C" w14:textId="5ADCF65B" w:rsidR="005B1FD0" w:rsidRPr="00BB3120" w:rsidRDefault="00D93E9D" w:rsidP="005B1FD0">
      <w:pPr>
        <w:tabs>
          <w:tab w:val="clear" w:pos="567"/>
        </w:tabs>
        <w:spacing w:line="240" w:lineRule="auto"/>
        <w:rPr>
          <w:szCs w:val="22"/>
        </w:rPr>
      </w:pPr>
      <w:r w:rsidRPr="00BB3120">
        <w:rPr>
          <w:szCs w:val="22"/>
          <w:u w:val="single"/>
        </w:rPr>
        <w:t>Hlavní inkompatibility</w:t>
      </w:r>
      <w:r w:rsidRPr="00BB3120">
        <w:t>:</w:t>
      </w:r>
    </w:p>
    <w:p w14:paraId="5B2E3E4E" w14:textId="29A4F944" w:rsidR="00FA454F" w:rsidRPr="00BB3120" w:rsidRDefault="0074154D" w:rsidP="00FA454F">
      <w:pPr>
        <w:tabs>
          <w:tab w:val="clear" w:pos="567"/>
        </w:tabs>
        <w:spacing w:line="240" w:lineRule="auto"/>
        <w:rPr>
          <w:szCs w:val="22"/>
        </w:rPr>
      </w:pPr>
      <w:r w:rsidRPr="00BB3120">
        <w:rPr>
          <w:szCs w:val="22"/>
        </w:rPr>
        <w:t>Studie kompatibility nejsou k dispozici, a proto tento veterinární léčivý přípravek nesmí být mísen s žádnými dalšími veterinárními léčivými přípravky.</w:t>
      </w:r>
    </w:p>
    <w:p w14:paraId="147FD16E" w14:textId="77777777" w:rsidR="005B1FD0" w:rsidRPr="00BB3120" w:rsidRDefault="005B1FD0" w:rsidP="00A9226B">
      <w:pPr>
        <w:tabs>
          <w:tab w:val="clear" w:pos="567"/>
        </w:tabs>
        <w:spacing w:line="240" w:lineRule="auto"/>
        <w:rPr>
          <w:szCs w:val="22"/>
        </w:rPr>
      </w:pPr>
    </w:p>
    <w:p w14:paraId="06922BF3" w14:textId="77777777" w:rsidR="00C114FF" w:rsidRPr="00BB3120" w:rsidRDefault="00C114FF" w:rsidP="00A9226B">
      <w:pPr>
        <w:tabs>
          <w:tab w:val="clear" w:pos="567"/>
        </w:tabs>
        <w:spacing w:line="240" w:lineRule="auto"/>
        <w:rPr>
          <w:szCs w:val="22"/>
        </w:rPr>
      </w:pPr>
    </w:p>
    <w:p w14:paraId="30ACCB97" w14:textId="77777777" w:rsidR="00C114FF" w:rsidRPr="00BB3120" w:rsidRDefault="00D93E9D" w:rsidP="00B13B6D">
      <w:pPr>
        <w:pStyle w:val="Style1"/>
      </w:pPr>
      <w:r w:rsidRPr="00BB3120">
        <w:rPr>
          <w:highlight w:val="lightGray"/>
        </w:rPr>
        <w:t>7.</w:t>
      </w:r>
      <w:r w:rsidRPr="00BB3120">
        <w:tab/>
        <w:t>Nežádoucí účinky</w:t>
      </w:r>
    </w:p>
    <w:p w14:paraId="700B302D" w14:textId="77777777" w:rsidR="00C114FF" w:rsidRPr="00BB3120" w:rsidRDefault="00C114FF" w:rsidP="00A9226B">
      <w:pPr>
        <w:tabs>
          <w:tab w:val="clear" w:pos="567"/>
        </w:tabs>
        <w:spacing w:line="240" w:lineRule="auto"/>
        <w:rPr>
          <w:iCs/>
          <w:szCs w:val="22"/>
        </w:rPr>
      </w:pPr>
    </w:p>
    <w:p w14:paraId="07236E75" w14:textId="38FB810B" w:rsidR="00FA454F" w:rsidRPr="00BB3120" w:rsidRDefault="00FA454F" w:rsidP="00FA454F">
      <w:pPr>
        <w:tabs>
          <w:tab w:val="clear" w:pos="567"/>
        </w:tabs>
        <w:spacing w:line="240" w:lineRule="auto"/>
        <w:rPr>
          <w:szCs w:val="22"/>
        </w:rPr>
      </w:pPr>
      <w:r w:rsidRPr="00BB3120">
        <w:rPr>
          <w:szCs w:val="22"/>
        </w:rPr>
        <w:t>Skot, ovce, prase a pes.</w:t>
      </w:r>
    </w:p>
    <w:p w14:paraId="691CBB97" w14:textId="77777777" w:rsidR="00C114FF" w:rsidRPr="00BB3120" w:rsidRDefault="00C114FF" w:rsidP="00A9226B">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42416" w:rsidRPr="00BB3120" w14:paraId="1CB8117A" w14:textId="77777777" w:rsidTr="00D934C1">
        <w:tc>
          <w:tcPr>
            <w:tcW w:w="1957" w:type="pct"/>
          </w:tcPr>
          <w:p w14:paraId="11B2214B" w14:textId="77777777" w:rsidR="00042416" w:rsidRPr="00BB3120" w:rsidRDefault="00042416" w:rsidP="00D934C1">
            <w:r w:rsidRPr="00BB3120">
              <w:t>Vzácné</w:t>
            </w:r>
          </w:p>
          <w:p w14:paraId="79B3F92F" w14:textId="77777777" w:rsidR="00042416" w:rsidRPr="00BB3120" w:rsidRDefault="00042416" w:rsidP="00D934C1">
            <w:pPr>
              <w:rPr>
                <w:szCs w:val="22"/>
                <w:highlight w:val="yellow"/>
              </w:rPr>
            </w:pPr>
            <w:r w:rsidRPr="00BB3120">
              <w:t>(1 až 10 zvířat / 10 000 ošetřených zvířat):</w:t>
            </w:r>
          </w:p>
        </w:tc>
        <w:tc>
          <w:tcPr>
            <w:tcW w:w="3043" w:type="pct"/>
            <w:hideMark/>
          </w:tcPr>
          <w:p w14:paraId="086B7019" w14:textId="23924695" w:rsidR="00042416" w:rsidRPr="00BB3120" w:rsidRDefault="00042416" w:rsidP="00D934C1">
            <w:pPr>
              <w:spacing w:before="60" w:after="60"/>
              <w:rPr>
                <w:iCs/>
                <w:szCs w:val="22"/>
                <w:highlight w:val="yellow"/>
              </w:rPr>
            </w:pPr>
            <w:r w:rsidRPr="00BB3120">
              <w:t xml:space="preserve">Podráždění místa </w:t>
            </w:r>
            <w:r w:rsidR="00D73F3E" w:rsidRPr="00BB3120">
              <w:t>injekčního podání</w:t>
            </w:r>
          </w:p>
        </w:tc>
      </w:tr>
      <w:tr w:rsidR="00042416" w:rsidRPr="00BB3120" w14:paraId="00AB322B" w14:textId="77777777" w:rsidTr="00D934C1">
        <w:tc>
          <w:tcPr>
            <w:tcW w:w="1957" w:type="pct"/>
          </w:tcPr>
          <w:p w14:paraId="5C83371B" w14:textId="77777777" w:rsidR="00042416" w:rsidRPr="00BB3120" w:rsidRDefault="00042416" w:rsidP="00D934C1">
            <w:r w:rsidRPr="00BB3120">
              <w:t>Neurčená frekvence</w:t>
            </w:r>
          </w:p>
        </w:tc>
        <w:tc>
          <w:tcPr>
            <w:tcW w:w="3043" w:type="pct"/>
          </w:tcPr>
          <w:p w14:paraId="30E5F315" w14:textId="77777777" w:rsidR="00042416" w:rsidRPr="00BB3120" w:rsidRDefault="00042416" w:rsidP="00D934C1">
            <w:pPr>
              <w:spacing w:before="60" w:after="60"/>
            </w:pPr>
            <w:r w:rsidRPr="00BB3120">
              <w:t>Alergická reakce (Alergická kožní reakce, Anafylaxe)</w:t>
            </w:r>
            <w:r w:rsidRPr="00BB3120">
              <w:rPr>
                <w:vertAlign w:val="superscript"/>
              </w:rPr>
              <w:t>1</w:t>
            </w:r>
          </w:p>
        </w:tc>
      </w:tr>
    </w:tbl>
    <w:p w14:paraId="42B03E50" w14:textId="77777777" w:rsidR="00042416" w:rsidRPr="00BB3120" w:rsidRDefault="00042416" w:rsidP="00042416">
      <w:pPr>
        <w:tabs>
          <w:tab w:val="clear" w:pos="567"/>
        </w:tabs>
        <w:spacing w:line="240" w:lineRule="auto"/>
        <w:rPr>
          <w:szCs w:val="22"/>
        </w:rPr>
      </w:pPr>
      <w:r w:rsidRPr="00BB3120">
        <w:rPr>
          <w:szCs w:val="22"/>
          <w:vertAlign w:val="superscript"/>
        </w:rPr>
        <w:lastRenderedPageBreak/>
        <w:t>1</w:t>
      </w:r>
      <w:r w:rsidRPr="00BB3120">
        <w:rPr>
          <w:szCs w:val="22"/>
        </w:rPr>
        <w:t>Při výskytu alergických reakcí musí být léčba ihned zastavena. Opatření v případě nežádoucích účinků: V případě anafylaxe se podává intravenózně epinefrin (adrenalin) a glukokortikoidy. V případě alergické kožní reakce se podávají antihistaminika a / nebo glukokortikoidy.</w:t>
      </w:r>
    </w:p>
    <w:p w14:paraId="5C5C61C2" w14:textId="77777777" w:rsidR="00FF6A99" w:rsidRPr="00BB3120" w:rsidRDefault="00FF6A99" w:rsidP="00A9226B">
      <w:pPr>
        <w:tabs>
          <w:tab w:val="clear" w:pos="567"/>
        </w:tabs>
        <w:spacing w:line="240" w:lineRule="auto"/>
        <w:rPr>
          <w:iCs/>
          <w:szCs w:val="22"/>
        </w:rPr>
      </w:pPr>
    </w:p>
    <w:p w14:paraId="75F01681" w14:textId="5C22F2A5" w:rsidR="008C7CE5" w:rsidRPr="00BB3120" w:rsidRDefault="00D93E9D" w:rsidP="00FA454F">
      <w:bookmarkStart w:id="0" w:name="_Hlk184640527"/>
      <w:r w:rsidRPr="00BB3120">
        <w:t xml:space="preserve">Hlášení nežádoucích účinků je důležité. Umožňuje nepřetržité sledování bezpečnosti přípravku. Jestliže zaznamenáte </w:t>
      </w:r>
      <w:r w:rsidR="00391B09" w:rsidRPr="00BB3120">
        <w:t>jakékoliv nežádoucí účinky</w:t>
      </w:r>
      <w:r w:rsidRPr="00BB3120">
        <w:t>, a to i takové, které nejsou uvedeny v této příbalové informaci, nebo si myslíte, že léčivo nefunguje, obraťte se prosím nejprve na svého veterinárního lékaře. Nežádoucí účinky můžete hlásit také držitel</w:t>
      </w:r>
      <w:r w:rsidR="003247F4" w:rsidRPr="00BB3120">
        <w:t>i</w:t>
      </w:r>
      <w:r w:rsidRPr="00BB3120">
        <w:t xml:space="preserve"> rozhodnutí o registraci </w:t>
      </w:r>
      <w:r w:rsidR="003E6225" w:rsidRPr="00BB3120">
        <w:t xml:space="preserve">nebo </w:t>
      </w:r>
      <w:r w:rsidR="003247F4" w:rsidRPr="00BB3120">
        <w:t xml:space="preserve">jeho </w:t>
      </w:r>
      <w:r w:rsidRPr="00BB3120">
        <w:t>místní</w:t>
      </w:r>
      <w:r w:rsidR="003247F4" w:rsidRPr="00BB3120">
        <w:t>mu</w:t>
      </w:r>
      <w:r w:rsidRPr="00BB3120">
        <w:t xml:space="preserve"> zástupc</w:t>
      </w:r>
      <w:r w:rsidR="003247F4" w:rsidRPr="00BB3120">
        <w:t>i</w:t>
      </w:r>
      <w:r w:rsidR="00FA454F" w:rsidRPr="00BB3120">
        <w:t xml:space="preserve"> </w:t>
      </w:r>
      <w:r w:rsidRPr="00BB3120">
        <w:t>s </w:t>
      </w:r>
      <w:r w:rsidR="004D2601" w:rsidRPr="00BB3120">
        <w:t>vy</w:t>
      </w:r>
      <w:r w:rsidRPr="00BB3120">
        <w:t>užitím kontaktních údajů uvedených na konci této příbalové informace nebo prostřednictvím národního systému hlášení nežádoucích účinků</w:t>
      </w:r>
      <w:r w:rsidR="003E6225" w:rsidRPr="00BB3120">
        <w:t>:</w:t>
      </w:r>
    </w:p>
    <w:p w14:paraId="43C38ECA" w14:textId="58286FBD" w:rsidR="00431BA9" w:rsidRPr="00BB3120" w:rsidRDefault="00431BA9" w:rsidP="00FA454F">
      <w:pPr>
        <w:rPr>
          <w:i/>
          <w:iCs/>
          <w:szCs w:val="22"/>
        </w:rPr>
      </w:pPr>
    </w:p>
    <w:p w14:paraId="6949B86E" w14:textId="77777777" w:rsidR="00431BA9" w:rsidRPr="00BB3120" w:rsidRDefault="00431BA9" w:rsidP="00431BA9">
      <w:r w:rsidRPr="00BB3120">
        <w:t xml:space="preserve">Ústav pro státní kontrolu veterinárních biopreparátů a léčiv </w:t>
      </w:r>
    </w:p>
    <w:p w14:paraId="4C35403B" w14:textId="77777777" w:rsidR="00431BA9" w:rsidRPr="00BB3120" w:rsidRDefault="00431BA9" w:rsidP="00431BA9">
      <w:r w:rsidRPr="00BB3120">
        <w:t>Hudcova 232/56 a</w:t>
      </w:r>
    </w:p>
    <w:p w14:paraId="31EE0355" w14:textId="77777777" w:rsidR="00431BA9" w:rsidRPr="00BB3120" w:rsidRDefault="00431BA9" w:rsidP="00431BA9">
      <w:r w:rsidRPr="00BB3120">
        <w:t xml:space="preserve">621 Brno </w:t>
      </w:r>
    </w:p>
    <w:p w14:paraId="13029CF0" w14:textId="77777777" w:rsidR="00431BA9" w:rsidRPr="00BB3120" w:rsidRDefault="00431BA9" w:rsidP="00431BA9">
      <w:pPr>
        <w:rPr>
          <w:color w:val="0000FF"/>
          <w:u w:val="single"/>
        </w:rPr>
      </w:pPr>
      <w:r w:rsidRPr="00BB3120">
        <w:t xml:space="preserve">E-mail: </w:t>
      </w:r>
      <w:hyperlink r:id="rId11" w:history="1">
        <w:r w:rsidRPr="00BB3120">
          <w:rPr>
            <w:rStyle w:val="Hypertextovodkaz"/>
          </w:rPr>
          <w:t>adr@uskvbl.cz</w:t>
        </w:r>
      </w:hyperlink>
    </w:p>
    <w:p w14:paraId="664B5A7C" w14:textId="77777777" w:rsidR="00431BA9" w:rsidRPr="00BB3120" w:rsidRDefault="00431BA9" w:rsidP="00431BA9">
      <w:r w:rsidRPr="00BB3120">
        <w:t>Tel.: +420 720 940 693</w:t>
      </w:r>
    </w:p>
    <w:p w14:paraId="73DB22D5" w14:textId="77777777" w:rsidR="00431BA9" w:rsidRPr="00BB3120" w:rsidRDefault="00431BA9" w:rsidP="00431BA9">
      <w:r w:rsidRPr="00BB3120">
        <w:t xml:space="preserve">Webové stránky: </w:t>
      </w:r>
      <w:hyperlink r:id="rId12" w:history="1">
        <w:r w:rsidRPr="00BB3120">
          <w:rPr>
            <w:rStyle w:val="Hypertextovodkaz"/>
          </w:rPr>
          <w:t>http://www.uskvbl.cz/cs/farmakovigilance</w:t>
        </w:r>
      </w:hyperlink>
    </w:p>
    <w:p w14:paraId="38D432C6" w14:textId="77777777" w:rsidR="00431BA9" w:rsidRPr="00BB3120" w:rsidRDefault="00431BA9" w:rsidP="00431BA9"/>
    <w:p w14:paraId="3FACB743" w14:textId="77777777" w:rsidR="00431BA9" w:rsidRPr="00BB3120" w:rsidRDefault="00431BA9" w:rsidP="00431BA9"/>
    <w:p w14:paraId="22539AED" w14:textId="0B056364" w:rsidR="00431BA9" w:rsidRPr="00BB3120" w:rsidRDefault="00431BA9" w:rsidP="00FA454F">
      <w:pPr>
        <w:rPr>
          <w:iCs/>
          <w:szCs w:val="22"/>
        </w:rPr>
      </w:pPr>
    </w:p>
    <w:p w14:paraId="68C2AF1E" w14:textId="77777777" w:rsidR="00431BA9" w:rsidRPr="00BB3120" w:rsidRDefault="00431BA9" w:rsidP="00FA454F">
      <w:pPr>
        <w:rPr>
          <w:i/>
          <w:iCs/>
          <w:szCs w:val="22"/>
        </w:rPr>
      </w:pPr>
    </w:p>
    <w:bookmarkEnd w:id="0"/>
    <w:p w14:paraId="29BF4B88" w14:textId="169C3DA4" w:rsidR="00E124D3" w:rsidRPr="00BB3120" w:rsidRDefault="00E124D3" w:rsidP="00E124D3">
      <w:pPr>
        <w:tabs>
          <w:tab w:val="left" w:pos="-720"/>
        </w:tabs>
        <w:suppressAutoHyphens/>
        <w:rPr>
          <w:szCs w:val="22"/>
        </w:rPr>
      </w:pPr>
    </w:p>
    <w:p w14:paraId="45F29FC5" w14:textId="77777777" w:rsidR="00F520FE" w:rsidRPr="00BB3120" w:rsidRDefault="00F520FE" w:rsidP="00A9226B">
      <w:pPr>
        <w:tabs>
          <w:tab w:val="clear" w:pos="567"/>
        </w:tabs>
        <w:spacing w:line="240" w:lineRule="auto"/>
        <w:rPr>
          <w:iCs/>
          <w:szCs w:val="22"/>
        </w:rPr>
      </w:pPr>
    </w:p>
    <w:p w14:paraId="07E81E97" w14:textId="77777777" w:rsidR="00C114FF" w:rsidRPr="00BB3120" w:rsidRDefault="00D93E9D" w:rsidP="00B13B6D">
      <w:pPr>
        <w:pStyle w:val="Style1"/>
      </w:pPr>
      <w:r w:rsidRPr="00BB3120">
        <w:rPr>
          <w:highlight w:val="lightGray"/>
        </w:rPr>
        <w:t>8.</w:t>
      </w:r>
      <w:r w:rsidRPr="00BB3120">
        <w:tab/>
        <w:t>Dávkování pro každý druh, cesty a způsob podání</w:t>
      </w:r>
    </w:p>
    <w:p w14:paraId="6EEA3383" w14:textId="77777777" w:rsidR="00C114FF" w:rsidRPr="00BB3120" w:rsidRDefault="00C114FF" w:rsidP="00A9226B">
      <w:pPr>
        <w:tabs>
          <w:tab w:val="clear" w:pos="567"/>
        </w:tabs>
        <w:spacing w:line="240" w:lineRule="auto"/>
        <w:rPr>
          <w:szCs w:val="22"/>
        </w:rPr>
      </w:pPr>
    </w:p>
    <w:p w14:paraId="6E5A8072" w14:textId="77777777" w:rsidR="00FF6A99" w:rsidRPr="00BB3120" w:rsidRDefault="00FF6A99" w:rsidP="00FF6A99">
      <w:pPr>
        <w:tabs>
          <w:tab w:val="clear" w:pos="567"/>
        </w:tabs>
        <w:spacing w:line="240" w:lineRule="auto"/>
        <w:rPr>
          <w:szCs w:val="22"/>
        </w:rPr>
      </w:pPr>
      <w:r w:rsidRPr="00BB3120">
        <w:rPr>
          <w:szCs w:val="22"/>
        </w:rPr>
        <w:t>Skot, ovce, prasata: hluboké intramuskulární podání.</w:t>
      </w:r>
    </w:p>
    <w:p w14:paraId="20FE8A3B" w14:textId="77777777" w:rsidR="00FF6A99" w:rsidRPr="00BB3120" w:rsidRDefault="00FF6A99" w:rsidP="00FF6A99">
      <w:pPr>
        <w:tabs>
          <w:tab w:val="clear" w:pos="567"/>
        </w:tabs>
        <w:spacing w:line="240" w:lineRule="auto"/>
        <w:rPr>
          <w:szCs w:val="22"/>
        </w:rPr>
      </w:pPr>
      <w:r w:rsidRPr="00BB3120">
        <w:rPr>
          <w:szCs w:val="22"/>
        </w:rPr>
        <w:t>Psi: subkutánní podání.</w:t>
      </w:r>
    </w:p>
    <w:p w14:paraId="6009B3CD" w14:textId="5C5CFB34" w:rsidR="00FF6A99" w:rsidRPr="00BB3120" w:rsidRDefault="00FF6A99" w:rsidP="00FF6A99">
      <w:pPr>
        <w:tabs>
          <w:tab w:val="clear" w:pos="567"/>
        </w:tabs>
        <w:spacing w:line="240" w:lineRule="auto"/>
        <w:rPr>
          <w:szCs w:val="22"/>
        </w:rPr>
      </w:pPr>
      <w:r w:rsidRPr="00BB3120">
        <w:rPr>
          <w:szCs w:val="22"/>
        </w:rPr>
        <w:t>Obecná dávka: 15 mg amoxicilinu na kg živé hmotnosti, tj. 1 ml přípravku / 10</w:t>
      </w:r>
      <w:r w:rsidR="00826A78" w:rsidRPr="00BB3120">
        <w:rPr>
          <w:szCs w:val="22"/>
        </w:rPr>
        <w:t xml:space="preserve"> </w:t>
      </w:r>
      <w:r w:rsidRPr="00BB3120">
        <w:rPr>
          <w:szCs w:val="22"/>
        </w:rPr>
        <w:t xml:space="preserve">kg ž. hm. </w:t>
      </w:r>
    </w:p>
    <w:p w14:paraId="6F43AC6A" w14:textId="77777777" w:rsidR="00FF6A99" w:rsidRPr="00BB3120" w:rsidRDefault="00FF6A99" w:rsidP="00FF6A99">
      <w:pPr>
        <w:tabs>
          <w:tab w:val="clear" w:pos="567"/>
        </w:tabs>
        <w:spacing w:line="240" w:lineRule="auto"/>
        <w:rPr>
          <w:szCs w:val="22"/>
        </w:rPr>
      </w:pPr>
    </w:p>
    <w:p w14:paraId="123A62C2" w14:textId="77777777" w:rsidR="00FF6A99" w:rsidRPr="00BB3120" w:rsidRDefault="00FF6A99" w:rsidP="00FF6A99">
      <w:pPr>
        <w:tabs>
          <w:tab w:val="clear" w:pos="567"/>
        </w:tabs>
        <w:spacing w:line="240" w:lineRule="auto"/>
        <w:rPr>
          <w:szCs w:val="22"/>
        </w:rPr>
      </w:pPr>
      <w:r w:rsidRPr="00BB3120">
        <w:rPr>
          <w:szCs w:val="22"/>
        </w:rPr>
        <w:t>V případě potřeby lze podání zopakovat za 48 hodin.</w:t>
      </w:r>
    </w:p>
    <w:p w14:paraId="64EB76E1" w14:textId="77777777" w:rsidR="00FF6A99" w:rsidRPr="00BB3120" w:rsidRDefault="00FF6A99" w:rsidP="00FF6A99">
      <w:pPr>
        <w:tabs>
          <w:tab w:val="clear" w:pos="567"/>
        </w:tabs>
        <w:spacing w:line="240" w:lineRule="auto"/>
        <w:rPr>
          <w:szCs w:val="22"/>
        </w:rPr>
      </w:pPr>
    </w:p>
    <w:p w14:paraId="383C7DBD" w14:textId="77777777" w:rsidR="00FF6A99" w:rsidRPr="00BB3120" w:rsidRDefault="00FF6A99" w:rsidP="00FF6A99">
      <w:pPr>
        <w:tabs>
          <w:tab w:val="clear" w:pos="567"/>
        </w:tabs>
        <w:spacing w:line="240" w:lineRule="auto"/>
        <w:rPr>
          <w:szCs w:val="22"/>
        </w:rPr>
      </w:pPr>
      <w:r w:rsidRPr="00BB3120">
        <w:rPr>
          <w:szCs w:val="22"/>
        </w:rPr>
        <w:t xml:space="preserve">Maximální doporučená dávka do jednoho místa injekčního podání: </w:t>
      </w:r>
    </w:p>
    <w:p w14:paraId="03B09A00" w14:textId="77777777" w:rsidR="00FF6A99" w:rsidRPr="00BB3120" w:rsidRDefault="00FF6A99" w:rsidP="00FF6A99">
      <w:pPr>
        <w:tabs>
          <w:tab w:val="clear" w:pos="567"/>
        </w:tabs>
        <w:spacing w:line="240" w:lineRule="auto"/>
        <w:rPr>
          <w:szCs w:val="22"/>
        </w:rPr>
      </w:pPr>
      <w:r w:rsidRPr="00BB3120">
        <w:rPr>
          <w:szCs w:val="22"/>
        </w:rPr>
        <w:t>skot 20 ml, prase 5 ml, ovce 4 ml, pes 2,5 ml.</w:t>
      </w:r>
    </w:p>
    <w:p w14:paraId="2910996A" w14:textId="77777777" w:rsidR="00FF6A99" w:rsidRPr="00BB3120" w:rsidRDefault="00FF6A99" w:rsidP="00FF6A99">
      <w:pPr>
        <w:tabs>
          <w:tab w:val="clear" w:pos="567"/>
        </w:tabs>
        <w:spacing w:line="240" w:lineRule="auto"/>
        <w:rPr>
          <w:szCs w:val="22"/>
        </w:rPr>
      </w:pPr>
    </w:p>
    <w:p w14:paraId="29C70C52" w14:textId="7CDA3FCF" w:rsidR="00C80401" w:rsidRPr="00BB3120" w:rsidRDefault="00FF6A99" w:rsidP="00FF6A99">
      <w:pPr>
        <w:tabs>
          <w:tab w:val="clear" w:pos="567"/>
        </w:tabs>
        <w:spacing w:line="240" w:lineRule="auto"/>
        <w:rPr>
          <w:szCs w:val="22"/>
        </w:rPr>
      </w:pPr>
      <w:r w:rsidRPr="00BB3120">
        <w:rPr>
          <w:szCs w:val="22"/>
        </w:rPr>
        <w:t>Pro intramuskulární podání je třeba použít jiné místo (jiná místa) než místo (místa), kam byla podána první injekce. Místa injekčního podání by měla být po aplikaci masírována. Před použitím dobře protřepat.</w:t>
      </w:r>
    </w:p>
    <w:p w14:paraId="2D575657" w14:textId="77777777" w:rsidR="00FF6A99" w:rsidRPr="00BB3120" w:rsidRDefault="00FF6A99" w:rsidP="00FF6A99">
      <w:pPr>
        <w:tabs>
          <w:tab w:val="clear" w:pos="567"/>
        </w:tabs>
        <w:spacing w:line="240" w:lineRule="auto"/>
        <w:rPr>
          <w:szCs w:val="22"/>
        </w:rPr>
      </w:pPr>
    </w:p>
    <w:p w14:paraId="05E6AB04" w14:textId="77777777" w:rsidR="00FF6A99" w:rsidRPr="00BB3120" w:rsidRDefault="00FF6A99" w:rsidP="00FF6A99">
      <w:pPr>
        <w:tabs>
          <w:tab w:val="clear" w:pos="567"/>
        </w:tabs>
        <w:spacing w:line="240" w:lineRule="auto"/>
        <w:rPr>
          <w:szCs w:val="22"/>
        </w:rPr>
      </w:pPr>
    </w:p>
    <w:p w14:paraId="543076A3" w14:textId="77777777" w:rsidR="00C114FF" w:rsidRPr="00BB3120" w:rsidRDefault="00D93E9D" w:rsidP="00B13B6D">
      <w:pPr>
        <w:pStyle w:val="Style1"/>
      </w:pPr>
      <w:r w:rsidRPr="00BB3120">
        <w:rPr>
          <w:highlight w:val="lightGray"/>
        </w:rPr>
        <w:t>9.</w:t>
      </w:r>
      <w:r w:rsidRPr="00BB3120">
        <w:tab/>
        <w:t>Informace o správném podávání</w:t>
      </w:r>
    </w:p>
    <w:p w14:paraId="624424AD" w14:textId="77777777" w:rsidR="00F520FE" w:rsidRPr="00BB3120" w:rsidRDefault="00F520FE" w:rsidP="00F520FE">
      <w:pPr>
        <w:tabs>
          <w:tab w:val="clear" w:pos="567"/>
        </w:tabs>
        <w:spacing w:line="240" w:lineRule="auto"/>
        <w:rPr>
          <w:szCs w:val="22"/>
        </w:rPr>
      </w:pPr>
    </w:p>
    <w:p w14:paraId="2F8FD0C8" w14:textId="77777777" w:rsidR="00FF6A99" w:rsidRPr="00BB3120" w:rsidRDefault="00FF6A99" w:rsidP="00FF6A99">
      <w:pPr>
        <w:tabs>
          <w:tab w:val="clear" w:pos="567"/>
        </w:tabs>
        <w:spacing w:line="240" w:lineRule="auto"/>
      </w:pPr>
      <w:r w:rsidRPr="00BB3120">
        <w:t>Před použitím dobře protřepat. Používat suché sterilní jehly a stříkačky, aby se zabránilo hydrolýze účinné látky.</w:t>
      </w:r>
    </w:p>
    <w:p w14:paraId="3B495CBA" w14:textId="77777777" w:rsidR="00FF6A99" w:rsidRPr="00BB3120" w:rsidRDefault="00FF6A99" w:rsidP="00FF6A99">
      <w:pPr>
        <w:tabs>
          <w:tab w:val="clear" w:pos="567"/>
        </w:tabs>
        <w:spacing w:line="240" w:lineRule="auto"/>
      </w:pPr>
      <w:r w:rsidRPr="00BB3120">
        <w:t xml:space="preserve">Pro intramuskulární podání u prasat je nejvhodnějším místem laterální krční svalovina, u skotu </w:t>
      </w:r>
      <w:proofErr w:type="spellStart"/>
      <w:r w:rsidRPr="00BB3120">
        <w:t>ankoneální</w:t>
      </w:r>
      <w:proofErr w:type="spellEnd"/>
      <w:r w:rsidRPr="00BB3120">
        <w:t xml:space="preserve"> svalovina, u ovcí svalovina zadních končetin. </w:t>
      </w:r>
    </w:p>
    <w:p w14:paraId="10C2E96A" w14:textId="08771DC5" w:rsidR="00C114FF" w:rsidRPr="00BB3120" w:rsidRDefault="00FF6A99" w:rsidP="00FF6A99">
      <w:pPr>
        <w:tabs>
          <w:tab w:val="clear" w:pos="567"/>
        </w:tabs>
        <w:spacing w:line="240" w:lineRule="auto"/>
      </w:pPr>
      <w:r w:rsidRPr="00BB3120">
        <w:t>Nepropichujte zátku více než 30krát.</w:t>
      </w:r>
    </w:p>
    <w:p w14:paraId="78484077" w14:textId="77777777" w:rsidR="00FF6A99" w:rsidRPr="00BB3120" w:rsidRDefault="00FF6A99" w:rsidP="00FF6A99">
      <w:pPr>
        <w:tabs>
          <w:tab w:val="clear" w:pos="567"/>
        </w:tabs>
        <w:spacing w:line="240" w:lineRule="auto"/>
        <w:rPr>
          <w:iCs/>
          <w:szCs w:val="22"/>
        </w:rPr>
      </w:pPr>
    </w:p>
    <w:p w14:paraId="208153DD" w14:textId="77777777" w:rsidR="001B26EB" w:rsidRPr="00BB3120" w:rsidRDefault="001B26EB" w:rsidP="00A9226B">
      <w:pPr>
        <w:tabs>
          <w:tab w:val="clear" w:pos="567"/>
        </w:tabs>
        <w:spacing w:line="240" w:lineRule="auto"/>
        <w:rPr>
          <w:iCs/>
          <w:szCs w:val="22"/>
        </w:rPr>
      </w:pPr>
    </w:p>
    <w:p w14:paraId="1C7AFC49" w14:textId="77777777" w:rsidR="00DB468A" w:rsidRPr="00BB3120" w:rsidRDefault="00D93E9D" w:rsidP="00B13B6D">
      <w:pPr>
        <w:pStyle w:val="Style1"/>
      </w:pPr>
      <w:r w:rsidRPr="00BB3120">
        <w:rPr>
          <w:highlight w:val="lightGray"/>
        </w:rPr>
        <w:t>10.</w:t>
      </w:r>
      <w:r w:rsidRPr="00BB3120">
        <w:tab/>
        <w:t>Ochranné lhůty</w:t>
      </w:r>
    </w:p>
    <w:p w14:paraId="352D3C6F" w14:textId="77777777" w:rsidR="00C114FF" w:rsidRPr="00BB3120" w:rsidRDefault="00C114FF" w:rsidP="00A9226B">
      <w:pPr>
        <w:tabs>
          <w:tab w:val="clear" w:pos="567"/>
        </w:tabs>
        <w:spacing w:line="240" w:lineRule="auto"/>
        <w:rPr>
          <w:iCs/>
          <w:szCs w:val="22"/>
        </w:rPr>
      </w:pPr>
    </w:p>
    <w:p w14:paraId="520CBEC9" w14:textId="20B2D02D" w:rsidR="00FF6A99" w:rsidRPr="00BB3120" w:rsidRDefault="00FF6A99" w:rsidP="00FF6A99">
      <w:pPr>
        <w:tabs>
          <w:tab w:val="clear" w:pos="567"/>
        </w:tabs>
        <w:spacing w:line="240" w:lineRule="auto"/>
        <w:rPr>
          <w:szCs w:val="22"/>
        </w:rPr>
      </w:pPr>
      <w:r w:rsidRPr="00BB3120">
        <w:rPr>
          <w:szCs w:val="22"/>
        </w:rPr>
        <w:t>Pras</w:t>
      </w:r>
      <w:r w:rsidR="00D76424" w:rsidRPr="00BB3120">
        <w:rPr>
          <w:szCs w:val="22"/>
        </w:rPr>
        <w:t>ata</w:t>
      </w:r>
      <w:r w:rsidRPr="00BB3120">
        <w:rPr>
          <w:szCs w:val="22"/>
        </w:rPr>
        <w:t xml:space="preserve">: </w:t>
      </w:r>
    </w:p>
    <w:p w14:paraId="4E0010B1" w14:textId="77777777" w:rsidR="00FF6A99" w:rsidRPr="00BB3120" w:rsidRDefault="00FF6A99" w:rsidP="00FF6A99">
      <w:pPr>
        <w:tabs>
          <w:tab w:val="clear" w:pos="567"/>
        </w:tabs>
        <w:spacing w:line="240" w:lineRule="auto"/>
        <w:rPr>
          <w:szCs w:val="22"/>
        </w:rPr>
      </w:pPr>
      <w:r w:rsidRPr="00BB3120">
        <w:rPr>
          <w:szCs w:val="22"/>
        </w:rPr>
        <w:t>Maso: 22 dnů</w:t>
      </w:r>
    </w:p>
    <w:p w14:paraId="738D30D0" w14:textId="77777777" w:rsidR="00FF6A99" w:rsidRPr="00BB3120" w:rsidRDefault="00FF6A99" w:rsidP="00FF6A99">
      <w:pPr>
        <w:tabs>
          <w:tab w:val="clear" w:pos="567"/>
        </w:tabs>
        <w:spacing w:line="240" w:lineRule="auto"/>
        <w:rPr>
          <w:szCs w:val="22"/>
        </w:rPr>
      </w:pPr>
    </w:p>
    <w:p w14:paraId="0A968597" w14:textId="77777777" w:rsidR="00FF6A99" w:rsidRPr="00BB3120" w:rsidRDefault="00FF6A99" w:rsidP="00FF6A99">
      <w:pPr>
        <w:tabs>
          <w:tab w:val="clear" w:pos="567"/>
        </w:tabs>
        <w:spacing w:line="240" w:lineRule="auto"/>
        <w:rPr>
          <w:szCs w:val="22"/>
        </w:rPr>
      </w:pPr>
      <w:r w:rsidRPr="00BB3120">
        <w:rPr>
          <w:szCs w:val="22"/>
        </w:rPr>
        <w:t>Skot:</w:t>
      </w:r>
    </w:p>
    <w:p w14:paraId="4B8FA63B" w14:textId="77777777" w:rsidR="00FF6A99" w:rsidRPr="00BB3120" w:rsidRDefault="00FF6A99" w:rsidP="00FF6A99">
      <w:pPr>
        <w:tabs>
          <w:tab w:val="clear" w:pos="567"/>
        </w:tabs>
        <w:spacing w:line="240" w:lineRule="auto"/>
        <w:rPr>
          <w:szCs w:val="22"/>
        </w:rPr>
      </w:pPr>
      <w:r w:rsidRPr="00BB3120">
        <w:rPr>
          <w:szCs w:val="22"/>
        </w:rPr>
        <w:t>Maso: 26 dnů</w:t>
      </w:r>
    </w:p>
    <w:p w14:paraId="60E8FDFF" w14:textId="77777777" w:rsidR="00FF6A99" w:rsidRPr="00BB3120" w:rsidRDefault="00FF6A99" w:rsidP="00FF6A99">
      <w:pPr>
        <w:tabs>
          <w:tab w:val="clear" w:pos="567"/>
        </w:tabs>
        <w:spacing w:line="240" w:lineRule="auto"/>
        <w:rPr>
          <w:szCs w:val="22"/>
        </w:rPr>
      </w:pPr>
      <w:r w:rsidRPr="00BB3120">
        <w:rPr>
          <w:szCs w:val="22"/>
        </w:rPr>
        <w:t>Mléko: 72 hodin</w:t>
      </w:r>
    </w:p>
    <w:p w14:paraId="6565144C" w14:textId="77777777" w:rsidR="00FF6A99" w:rsidRPr="00BB3120" w:rsidRDefault="00FF6A99" w:rsidP="00FF6A99">
      <w:pPr>
        <w:tabs>
          <w:tab w:val="clear" w:pos="567"/>
        </w:tabs>
        <w:spacing w:line="240" w:lineRule="auto"/>
        <w:rPr>
          <w:szCs w:val="22"/>
        </w:rPr>
      </w:pPr>
    </w:p>
    <w:p w14:paraId="71C8A0B1" w14:textId="77777777" w:rsidR="00FF6A99" w:rsidRPr="00BB3120" w:rsidRDefault="00FF6A99" w:rsidP="00FF6A99">
      <w:pPr>
        <w:tabs>
          <w:tab w:val="clear" w:pos="567"/>
        </w:tabs>
        <w:spacing w:line="240" w:lineRule="auto"/>
        <w:rPr>
          <w:szCs w:val="22"/>
        </w:rPr>
      </w:pPr>
      <w:r w:rsidRPr="00BB3120">
        <w:rPr>
          <w:szCs w:val="22"/>
        </w:rPr>
        <w:lastRenderedPageBreak/>
        <w:t>Ovce:</w:t>
      </w:r>
    </w:p>
    <w:p w14:paraId="38C99485" w14:textId="77777777" w:rsidR="00FF6A99" w:rsidRPr="00BB3120" w:rsidRDefault="00FF6A99" w:rsidP="00FF6A99">
      <w:pPr>
        <w:tabs>
          <w:tab w:val="clear" w:pos="567"/>
        </w:tabs>
        <w:spacing w:line="240" w:lineRule="auto"/>
        <w:rPr>
          <w:szCs w:val="22"/>
        </w:rPr>
      </w:pPr>
      <w:r w:rsidRPr="00BB3120">
        <w:rPr>
          <w:szCs w:val="22"/>
        </w:rPr>
        <w:t>Maso: 21 dnů</w:t>
      </w:r>
    </w:p>
    <w:p w14:paraId="285393A6" w14:textId="77777777" w:rsidR="00FF6A99" w:rsidRPr="00BB3120" w:rsidRDefault="00FF6A99" w:rsidP="00FF6A99">
      <w:pPr>
        <w:tabs>
          <w:tab w:val="clear" w:pos="567"/>
        </w:tabs>
        <w:spacing w:line="240" w:lineRule="auto"/>
        <w:rPr>
          <w:szCs w:val="22"/>
        </w:rPr>
      </w:pPr>
      <w:r w:rsidRPr="00BB3120">
        <w:rPr>
          <w:szCs w:val="22"/>
        </w:rPr>
        <w:t>Nepoužívat u ovcí, jejichž mléko je určeno pro lidskou spotřebu.</w:t>
      </w:r>
    </w:p>
    <w:p w14:paraId="237445D8" w14:textId="77777777" w:rsidR="00DB468A" w:rsidRPr="00BB3120" w:rsidRDefault="00DB468A" w:rsidP="00A9226B">
      <w:pPr>
        <w:tabs>
          <w:tab w:val="clear" w:pos="567"/>
        </w:tabs>
        <w:spacing w:line="240" w:lineRule="auto"/>
        <w:rPr>
          <w:iCs/>
          <w:szCs w:val="22"/>
        </w:rPr>
      </w:pPr>
    </w:p>
    <w:p w14:paraId="471A93ED" w14:textId="77777777" w:rsidR="00FF6A99" w:rsidRPr="00BB3120" w:rsidRDefault="00FF6A99" w:rsidP="00A9226B">
      <w:pPr>
        <w:tabs>
          <w:tab w:val="clear" w:pos="567"/>
        </w:tabs>
        <w:spacing w:line="240" w:lineRule="auto"/>
        <w:rPr>
          <w:iCs/>
          <w:szCs w:val="22"/>
        </w:rPr>
      </w:pPr>
    </w:p>
    <w:p w14:paraId="3EA828F0" w14:textId="77777777" w:rsidR="00C114FF" w:rsidRPr="00BB3120" w:rsidRDefault="00D93E9D" w:rsidP="00B13B6D">
      <w:pPr>
        <w:pStyle w:val="Style1"/>
      </w:pPr>
      <w:r w:rsidRPr="00BB3120">
        <w:rPr>
          <w:highlight w:val="lightGray"/>
        </w:rPr>
        <w:t>11.</w:t>
      </w:r>
      <w:r w:rsidRPr="00BB3120">
        <w:tab/>
        <w:t>Zvláštní opatření pro uchovávání</w:t>
      </w:r>
    </w:p>
    <w:p w14:paraId="5437653D" w14:textId="77777777" w:rsidR="00C114FF" w:rsidRPr="00BB3120" w:rsidRDefault="00C114FF" w:rsidP="00A9226B">
      <w:pPr>
        <w:numPr>
          <w:ilvl w:val="12"/>
          <w:numId w:val="0"/>
        </w:numPr>
        <w:tabs>
          <w:tab w:val="clear" w:pos="567"/>
        </w:tabs>
        <w:spacing w:line="240" w:lineRule="auto"/>
        <w:rPr>
          <w:szCs w:val="22"/>
        </w:rPr>
      </w:pPr>
    </w:p>
    <w:p w14:paraId="6C33BE22" w14:textId="2FA90CAE" w:rsidR="00C114FF" w:rsidRPr="00BB3120" w:rsidRDefault="00D93E9D" w:rsidP="00A9226B">
      <w:pPr>
        <w:numPr>
          <w:ilvl w:val="12"/>
          <w:numId w:val="0"/>
        </w:numPr>
        <w:tabs>
          <w:tab w:val="clear" w:pos="567"/>
        </w:tabs>
        <w:spacing w:line="240" w:lineRule="auto"/>
        <w:rPr>
          <w:szCs w:val="22"/>
        </w:rPr>
      </w:pPr>
      <w:r w:rsidRPr="00BB3120">
        <w:t>Uchováv</w:t>
      </w:r>
      <w:r w:rsidR="00CF069C" w:rsidRPr="00BB3120">
        <w:t>ejte</w:t>
      </w:r>
      <w:r w:rsidRPr="00BB3120">
        <w:t xml:space="preserve"> mimo dohled a dosah dětí.</w:t>
      </w:r>
    </w:p>
    <w:p w14:paraId="6E90C3E2" w14:textId="77777777" w:rsidR="00FF6A99" w:rsidRPr="00BB3120" w:rsidRDefault="00FF6A99" w:rsidP="00FF6A99">
      <w:pPr>
        <w:numPr>
          <w:ilvl w:val="12"/>
          <w:numId w:val="0"/>
        </w:numPr>
        <w:tabs>
          <w:tab w:val="clear" w:pos="567"/>
        </w:tabs>
        <w:spacing w:line="240" w:lineRule="auto"/>
        <w:rPr>
          <w:szCs w:val="22"/>
        </w:rPr>
      </w:pPr>
      <w:r w:rsidRPr="00BB3120">
        <w:rPr>
          <w:szCs w:val="22"/>
        </w:rPr>
        <w:t>Uchovávejte při teplotě do 25 °C.</w:t>
      </w:r>
    </w:p>
    <w:p w14:paraId="5FAEFE70" w14:textId="31BE5C70" w:rsidR="002F5788" w:rsidRPr="00BB3120" w:rsidRDefault="002F5788" w:rsidP="002F5788">
      <w:pPr>
        <w:tabs>
          <w:tab w:val="clear" w:pos="567"/>
        </w:tabs>
        <w:spacing w:line="240" w:lineRule="auto"/>
        <w:rPr>
          <w:szCs w:val="22"/>
        </w:rPr>
      </w:pPr>
      <w:r w:rsidRPr="00BB3120">
        <w:rPr>
          <w:szCs w:val="22"/>
        </w:rPr>
        <w:t>Nepoužívejte tento veterinární léčivý přípravek po uplynutí doby použitelnosti uvedené na etiketě a krabičce po Exp. Doba použitelnosti končí posledním dnem v uvedeném měsíci.</w:t>
      </w:r>
    </w:p>
    <w:p w14:paraId="6EED0AB4" w14:textId="67837A55" w:rsidR="0074154D" w:rsidRPr="00BB3120" w:rsidRDefault="0074154D" w:rsidP="00BB3120">
      <w:pPr>
        <w:numPr>
          <w:ilvl w:val="12"/>
          <w:numId w:val="0"/>
        </w:numPr>
        <w:tabs>
          <w:tab w:val="clear" w:pos="567"/>
        </w:tabs>
        <w:spacing w:line="240" w:lineRule="auto"/>
        <w:rPr>
          <w:szCs w:val="22"/>
        </w:rPr>
      </w:pPr>
      <w:r w:rsidRPr="00BB3120">
        <w:rPr>
          <w:szCs w:val="22"/>
        </w:rPr>
        <w:t>Doba použitelnosti po prvním otevření vnitřního obalu: 28 dnů.</w:t>
      </w:r>
    </w:p>
    <w:p w14:paraId="6BF73524" w14:textId="77777777" w:rsidR="0043320A" w:rsidRPr="00BB3120" w:rsidRDefault="0043320A" w:rsidP="00A9226B">
      <w:pPr>
        <w:tabs>
          <w:tab w:val="clear" w:pos="567"/>
        </w:tabs>
        <w:spacing w:line="240" w:lineRule="auto"/>
        <w:rPr>
          <w:szCs w:val="22"/>
        </w:rPr>
      </w:pPr>
    </w:p>
    <w:p w14:paraId="36B7722A" w14:textId="77777777" w:rsidR="002F5788" w:rsidRPr="00BB3120" w:rsidRDefault="002F5788" w:rsidP="00A9226B">
      <w:pPr>
        <w:tabs>
          <w:tab w:val="clear" w:pos="567"/>
        </w:tabs>
        <w:spacing w:line="240" w:lineRule="auto"/>
        <w:rPr>
          <w:szCs w:val="22"/>
        </w:rPr>
      </w:pPr>
    </w:p>
    <w:p w14:paraId="05BE9B45" w14:textId="4E33F251" w:rsidR="00C114FF" w:rsidRPr="00BB3120" w:rsidRDefault="00D93E9D" w:rsidP="00E86EBD">
      <w:pPr>
        <w:pStyle w:val="Style1"/>
        <w:keepNext/>
      </w:pPr>
      <w:r w:rsidRPr="00BB3120">
        <w:rPr>
          <w:highlight w:val="lightGray"/>
        </w:rPr>
        <w:t>12.</w:t>
      </w:r>
      <w:r w:rsidRPr="00BB3120">
        <w:tab/>
        <w:t xml:space="preserve">Zvláštní opatření pro </w:t>
      </w:r>
      <w:r w:rsidR="00CF069C" w:rsidRPr="00BB3120">
        <w:t>likvidaci</w:t>
      </w:r>
    </w:p>
    <w:p w14:paraId="7C575CD6" w14:textId="77777777" w:rsidR="00C114FF" w:rsidRPr="00BB3120" w:rsidRDefault="00C114FF" w:rsidP="00E86EBD">
      <w:pPr>
        <w:keepNext/>
        <w:tabs>
          <w:tab w:val="clear" w:pos="567"/>
        </w:tabs>
        <w:spacing w:line="240" w:lineRule="auto"/>
        <w:rPr>
          <w:szCs w:val="22"/>
        </w:rPr>
      </w:pPr>
    </w:p>
    <w:p w14:paraId="3E91757A" w14:textId="4AF4AD28" w:rsidR="00C114FF" w:rsidRPr="00BB3120" w:rsidRDefault="00D93E9D" w:rsidP="00E86EBD">
      <w:pPr>
        <w:tabs>
          <w:tab w:val="clear" w:pos="567"/>
        </w:tabs>
        <w:spacing w:line="240" w:lineRule="auto"/>
        <w:rPr>
          <w:szCs w:val="22"/>
        </w:rPr>
      </w:pPr>
      <w:r w:rsidRPr="00BB3120">
        <w:t>Léčivé přípravky se nesmí likvidovat prostřednictvím odpadní vody či domovního odpadu.</w:t>
      </w:r>
    </w:p>
    <w:p w14:paraId="4F15A37B" w14:textId="77777777" w:rsidR="002F5788" w:rsidRPr="00BB3120" w:rsidRDefault="002F5788" w:rsidP="00E86EBD">
      <w:pPr>
        <w:tabs>
          <w:tab w:val="clear" w:pos="567"/>
        </w:tabs>
        <w:spacing w:line="240" w:lineRule="auto"/>
        <w:rPr>
          <w:szCs w:val="22"/>
        </w:rPr>
      </w:pPr>
    </w:p>
    <w:p w14:paraId="7049CBE6" w14:textId="77777777" w:rsidR="002F5788" w:rsidRPr="00BB3120" w:rsidRDefault="002F5788" w:rsidP="00E86EBD">
      <w:pPr>
        <w:spacing w:line="240" w:lineRule="auto"/>
        <w:rPr>
          <w:szCs w:val="22"/>
        </w:rPr>
      </w:pPr>
      <w:r w:rsidRPr="00BB3120">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23B24023" w14:textId="77777777" w:rsidR="00DB468A" w:rsidRPr="00BB3120" w:rsidRDefault="00DB468A" w:rsidP="00E86EBD">
      <w:pPr>
        <w:tabs>
          <w:tab w:val="clear" w:pos="567"/>
        </w:tabs>
        <w:spacing w:line="240" w:lineRule="auto"/>
        <w:rPr>
          <w:szCs w:val="22"/>
        </w:rPr>
      </w:pPr>
    </w:p>
    <w:p w14:paraId="7E3D0AFD" w14:textId="1A003D8B" w:rsidR="00DB468A" w:rsidRPr="00BB3120" w:rsidRDefault="002F5788" w:rsidP="00E86EBD">
      <w:pPr>
        <w:tabs>
          <w:tab w:val="clear" w:pos="567"/>
        </w:tabs>
        <w:spacing w:line="240" w:lineRule="auto"/>
        <w:rPr>
          <w:bCs/>
          <w:szCs w:val="22"/>
          <w:highlight w:val="lightGray"/>
        </w:rPr>
      </w:pPr>
      <w:r w:rsidRPr="00BB3120">
        <w:rPr>
          <w:bCs/>
          <w:szCs w:val="22"/>
        </w:rPr>
        <w:t>O možnostech likvidace nepotřebných léčivých přípravků se poraďte s vaším veterinárním lékařem nebo lékárníkem.</w:t>
      </w:r>
    </w:p>
    <w:p w14:paraId="06DB9A21" w14:textId="77777777" w:rsidR="00DB468A" w:rsidRPr="00BB3120" w:rsidRDefault="00DB468A" w:rsidP="00E86EBD">
      <w:pPr>
        <w:tabs>
          <w:tab w:val="clear" w:pos="567"/>
        </w:tabs>
        <w:spacing w:line="240" w:lineRule="auto"/>
        <w:rPr>
          <w:bCs/>
          <w:szCs w:val="22"/>
          <w:highlight w:val="lightGray"/>
        </w:rPr>
      </w:pPr>
    </w:p>
    <w:p w14:paraId="53470C63" w14:textId="77777777" w:rsidR="00EC21CD" w:rsidRPr="00BB3120" w:rsidRDefault="00EC21CD" w:rsidP="00DB468A">
      <w:pPr>
        <w:tabs>
          <w:tab w:val="clear" w:pos="567"/>
        </w:tabs>
        <w:spacing w:line="240" w:lineRule="auto"/>
        <w:rPr>
          <w:bCs/>
          <w:szCs w:val="22"/>
          <w:highlight w:val="lightGray"/>
        </w:rPr>
      </w:pPr>
    </w:p>
    <w:p w14:paraId="31B48E2D" w14:textId="77777777" w:rsidR="00DB468A" w:rsidRPr="00BB3120" w:rsidRDefault="00D93E9D" w:rsidP="00B13B6D">
      <w:pPr>
        <w:pStyle w:val="Style1"/>
      </w:pPr>
      <w:r w:rsidRPr="00BB3120">
        <w:rPr>
          <w:highlight w:val="lightGray"/>
        </w:rPr>
        <w:t>13.</w:t>
      </w:r>
      <w:r w:rsidRPr="00BB3120">
        <w:tab/>
        <w:t>Klasifikace veterinárních léčivých přípravků</w:t>
      </w:r>
    </w:p>
    <w:p w14:paraId="76BF11F0" w14:textId="77777777" w:rsidR="00C114FF" w:rsidRPr="00BB3120" w:rsidRDefault="00C114FF" w:rsidP="00A9226B">
      <w:pPr>
        <w:tabs>
          <w:tab w:val="clear" w:pos="567"/>
        </w:tabs>
        <w:spacing w:line="240" w:lineRule="auto"/>
        <w:rPr>
          <w:szCs w:val="22"/>
        </w:rPr>
      </w:pPr>
    </w:p>
    <w:p w14:paraId="1B2009DE" w14:textId="60EBC91F" w:rsidR="00DB468A" w:rsidRPr="00BB3120" w:rsidRDefault="002F5788" w:rsidP="00A9226B">
      <w:pPr>
        <w:tabs>
          <w:tab w:val="clear" w:pos="567"/>
        </w:tabs>
        <w:spacing w:line="240" w:lineRule="auto"/>
        <w:rPr>
          <w:szCs w:val="22"/>
        </w:rPr>
      </w:pPr>
      <w:r w:rsidRPr="00BB3120">
        <w:rPr>
          <w:szCs w:val="22"/>
        </w:rPr>
        <w:t>Veterinární léčivý přípravek je vydáván pouze na předpis.</w:t>
      </w:r>
    </w:p>
    <w:p w14:paraId="2EBA14E0" w14:textId="77777777" w:rsidR="002F5788" w:rsidRPr="00BB3120" w:rsidRDefault="002F5788" w:rsidP="00A9226B">
      <w:pPr>
        <w:tabs>
          <w:tab w:val="clear" w:pos="567"/>
        </w:tabs>
        <w:spacing w:line="240" w:lineRule="auto"/>
        <w:rPr>
          <w:szCs w:val="22"/>
        </w:rPr>
      </w:pPr>
    </w:p>
    <w:p w14:paraId="58E302FC" w14:textId="77777777" w:rsidR="002F5788" w:rsidRPr="00BB3120" w:rsidRDefault="002F5788" w:rsidP="00A9226B">
      <w:pPr>
        <w:tabs>
          <w:tab w:val="clear" w:pos="567"/>
        </w:tabs>
        <w:spacing w:line="240" w:lineRule="auto"/>
        <w:rPr>
          <w:szCs w:val="22"/>
        </w:rPr>
      </w:pPr>
    </w:p>
    <w:p w14:paraId="37274FDB" w14:textId="77777777" w:rsidR="00DB468A" w:rsidRPr="00BB3120" w:rsidRDefault="00D93E9D" w:rsidP="00B13B6D">
      <w:pPr>
        <w:pStyle w:val="Style1"/>
      </w:pPr>
      <w:r w:rsidRPr="00BB3120">
        <w:rPr>
          <w:highlight w:val="lightGray"/>
        </w:rPr>
        <w:t>14.</w:t>
      </w:r>
      <w:r w:rsidRPr="00BB3120">
        <w:tab/>
        <w:t>Registrační čísla a velikosti balení</w:t>
      </w:r>
    </w:p>
    <w:p w14:paraId="7A2F65F6" w14:textId="77777777" w:rsidR="00DB468A" w:rsidRPr="00BB3120" w:rsidRDefault="00DB468A" w:rsidP="00A9226B">
      <w:pPr>
        <w:tabs>
          <w:tab w:val="clear" w:pos="567"/>
        </w:tabs>
        <w:spacing w:line="240" w:lineRule="auto"/>
        <w:rPr>
          <w:szCs w:val="22"/>
        </w:rPr>
      </w:pPr>
    </w:p>
    <w:p w14:paraId="22AF371E" w14:textId="77777777" w:rsidR="00710255" w:rsidRPr="00BB3120" w:rsidRDefault="00710255" w:rsidP="00710255">
      <w:pPr>
        <w:tabs>
          <w:tab w:val="clear" w:pos="567"/>
        </w:tabs>
        <w:spacing w:line="240" w:lineRule="auto"/>
        <w:rPr>
          <w:szCs w:val="22"/>
        </w:rPr>
      </w:pPr>
      <w:r w:rsidRPr="00BB3120">
        <w:rPr>
          <w:szCs w:val="22"/>
        </w:rPr>
        <w:t>96/061/</w:t>
      </w:r>
      <w:proofErr w:type="gramStart"/>
      <w:r w:rsidRPr="00BB3120">
        <w:rPr>
          <w:szCs w:val="22"/>
        </w:rPr>
        <w:t>00-C</w:t>
      </w:r>
      <w:proofErr w:type="gramEnd"/>
    </w:p>
    <w:p w14:paraId="498ED9C7" w14:textId="77777777" w:rsidR="00710255" w:rsidRPr="00BB3120" w:rsidRDefault="00710255" w:rsidP="00710255">
      <w:pPr>
        <w:tabs>
          <w:tab w:val="clear" w:pos="567"/>
        </w:tabs>
        <w:spacing w:line="240" w:lineRule="auto"/>
        <w:rPr>
          <w:szCs w:val="22"/>
        </w:rPr>
      </w:pPr>
    </w:p>
    <w:p w14:paraId="6950FE22" w14:textId="1D1989F7" w:rsidR="0074154D" w:rsidRPr="00BB3120" w:rsidRDefault="00BD24AE" w:rsidP="00710255">
      <w:pPr>
        <w:tabs>
          <w:tab w:val="clear" w:pos="567"/>
        </w:tabs>
        <w:spacing w:line="240" w:lineRule="auto"/>
        <w:rPr>
          <w:szCs w:val="22"/>
        </w:rPr>
      </w:pPr>
      <w:r w:rsidRPr="00BB3120">
        <w:rPr>
          <w:szCs w:val="22"/>
        </w:rPr>
        <w:t>Velikosti b</w:t>
      </w:r>
      <w:r w:rsidR="00710255" w:rsidRPr="00BB3120">
        <w:rPr>
          <w:szCs w:val="22"/>
        </w:rPr>
        <w:t xml:space="preserve">alení:  </w:t>
      </w:r>
    </w:p>
    <w:p w14:paraId="1700C21B" w14:textId="77777777" w:rsidR="0074154D" w:rsidRPr="00BB3120" w:rsidRDefault="0074154D" w:rsidP="0074154D">
      <w:pPr>
        <w:pStyle w:val="Style1"/>
        <w:rPr>
          <w:b w:val="0"/>
          <w:bCs/>
        </w:rPr>
      </w:pPr>
      <w:r w:rsidRPr="00BB3120">
        <w:rPr>
          <w:b w:val="0"/>
          <w:bCs/>
        </w:rPr>
        <w:t>Kartonová krabička s 1 lahvičkou o obsahu 100 ml</w:t>
      </w:r>
    </w:p>
    <w:p w14:paraId="132343B4" w14:textId="761DCE68" w:rsidR="0074154D" w:rsidRPr="00BB3120" w:rsidRDefault="0074154D" w:rsidP="0074154D">
      <w:pPr>
        <w:pStyle w:val="Style1"/>
        <w:rPr>
          <w:b w:val="0"/>
          <w:bCs/>
        </w:rPr>
      </w:pPr>
      <w:r w:rsidRPr="00BB3120">
        <w:rPr>
          <w:b w:val="0"/>
          <w:bCs/>
        </w:rPr>
        <w:t>Kartonová krabička s 12 lahvičkami o obsahu 100</w:t>
      </w:r>
      <w:r w:rsidR="00826A78" w:rsidRPr="00BB3120">
        <w:rPr>
          <w:b w:val="0"/>
          <w:bCs/>
        </w:rPr>
        <w:t xml:space="preserve"> </w:t>
      </w:r>
      <w:r w:rsidRPr="00BB3120">
        <w:rPr>
          <w:b w:val="0"/>
          <w:bCs/>
        </w:rPr>
        <w:t>ml</w:t>
      </w:r>
    </w:p>
    <w:p w14:paraId="4AE90537" w14:textId="708467C9" w:rsidR="0074154D" w:rsidRPr="00BB3120" w:rsidRDefault="0074154D" w:rsidP="0074154D">
      <w:pPr>
        <w:pStyle w:val="Style1"/>
        <w:rPr>
          <w:b w:val="0"/>
          <w:bCs/>
        </w:rPr>
      </w:pPr>
      <w:r w:rsidRPr="00BB3120">
        <w:rPr>
          <w:b w:val="0"/>
          <w:bCs/>
        </w:rPr>
        <w:t>Kartonová krabička s 1 lahvičkou o obsahu 250</w:t>
      </w:r>
      <w:r w:rsidR="00826A78" w:rsidRPr="00BB3120">
        <w:rPr>
          <w:b w:val="0"/>
          <w:bCs/>
        </w:rPr>
        <w:t xml:space="preserve"> </w:t>
      </w:r>
      <w:r w:rsidRPr="00BB3120">
        <w:rPr>
          <w:b w:val="0"/>
          <w:bCs/>
        </w:rPr>
        <w:t>ml</w:t>
      </w:r>
    </w:p>
    <w:p w14:paraId="6D0D6BCE" w14:textId="77777777" w:rsidR="00710255" w:rsidRPr="00BB3120" w:rsidRDefault="00710255" w:rsidP="00710255">
      <w:pPr>
        <w:tabs>
          <w:tab w:val="clear" w:pos="567"/>
        </w:tabs>
        <w:spacing w:line="240" w:lineRule="auto"/>
      </w:pPr>
    </w:p>
    <w:p w14:paraId="14167197" w14:textId="08457E5D" w:rsidR="00710255" w:rsidRPr="00BB3120" w:rsidRDefault="00710255" w:rsidP="00710255">
      <w:pPr>
        <w:tabs>
          <w:tab w:val="clear" w:pos="567"/>
        </w:tabs>
        <w:spacing w:line="240" w:lineRule="auto"/>
        <w:rPr>
          <w:szCs w:val="22"/>
        </w:rPr>
      </w:pPr>
      <w:r w:rsidRPr="00BB3120">
        <w:t>Na trhu nemusí být všechny velikosti balení.</w:t>
      </w:r>
    </w:p>
    <w:p w14:paraId="1E0A47F2" w14:textId="77777777" w:rsidR="00DB468A" w:rsidRPr="00BB3120" w:rsidRDefault="00DB468A" w:rsidP="00A9226B">
      <w:pPr>
        <w:tabs>
          <w:tab w:val="clear" w:pos="567"/>
        </w:tabs>
        <w:spacing w:line="240" w:lineRule="auto"/>
        <w:rPr>
          <w:szCs w:val="22"/>
        </w:rPr>
      </w:pPr>
    </w:p>
    <w:p w14:paraId="5BCEC769" w14:textId="77777777" w:rsidR="00710255" w:rsidRPr="00BB3120" w:rsidRDefault="00710255" w:rsidP="00A9226B">
      <w:pPr>
        <w:tabs>
          <w:tab w:val="clear" w:pos="567"/>
        </w:tabs>
        <w:spacing w:line="240" w:lineRule="auto"/>
        <w:rPr>
          <w:szCs w:val="22"/>
        </w:rPr>
      </w:pPr>
    </w:p>
    <w:p w14:paraId="0B76CC22" w14:textId="77777777" w:rsidR="00C114FF" w:rsidRPr="00BB3120" w:rsidRDefault="00D93E9D" w:rsidP="00B13B6D">
      <w:pPr>
        <w:pStyle w:val="Style1"/>
      </w:pPr>
      <w:r w:rsidRPr="00BB3120">
        <w:rPr>
          <w:highlight w:val="lightGray"/>
        </w:rPr>
        <w:t>15.</w:t>
      </w:r>
      <w:r w:rsidRPr="00BB3120">
        <w:tab/>
        <w:t>Datum poslední revize příbalové informace</w:t>
      </w:r>
    </w:p>
    <w:p w14:paraId="6781F72F" w14:textId="012E4047" w:rsidR="00C114FF" w:rsidRPr="00BB3120" w:rsidRDefault="00C114FF" w:rsidP="00A9226B">
      <w:pPr>
        <w:tabs>
          <w:tab w:val="clear" w:pos="567"/>
        </w:tabs>
        <w:spacing w:line="240" w:lineRule="auto"/>
        <w:rPr>
          <w:szCs w:val="22"/>
        </w:rPr>
      </w:pPr>
    </w:p>
    <w:p w14:paraId="3CA9D2AB" w14:textId="7E1E0084" w:rsidR="00A354C1" w:rsidRPr="00BB3120" w:rsidRDefault="00A354C1" w:rsidP="0060540B">
      <w:pPr>
        <w:tabs>
          <w:tab w:val="clear" w:pos="567"/>
        </w:tabs>
        <w:spacing w:line="240" w:lineRule="auto"/>
        <w:rPr>
          <w:szCs w:val="22"/>
        </w:rPr>
      </w:pPr>
      <w:r w:rsidRPr="00BB3120">
        <w:rPr>
          <w:szCs w:val="22"/>
        </w:rPr>
        <w:t>02/2026</w:t>
      </w:r>
    </w:p>
    <w:p w14:paraId="536A8BBE" w14:textId="77777777" w:rsidR="00DB468A" w:rsidRPr="00BB3120" w:rsidRDefault="00DB468A" w:rsidP="00A9226B">
      <w:pPr>
        <w:tabs>
          <w:tab w:val="clear" w:pos="567"/>
        </w:tabs>
        <w:spacing w:line="240" w:lineRule="auto"/>
        <w:rPr>
          <w:szCs w:val="22"/>
        </w:rPr>
      </w:pPr>
    </w:p>
    <w:p w14:paraId="15C08D53" w14:textId="17720921" w:rsidR="001F1C7E" w:rsidRPr="00BB3120" w:rsidRDefault="00D93E9D" w:rsidP="001F1C7E">
      <w:pPr>
        <w:tabs>
          <w:tab w:val="clear" w:pos="567"/>
        </w:tabs>
        <w:spacing w:line="240" w:lineRule="auto"/>
        <w:rPr>
          <w:szCs w:val="22"/>
        </w:rPr>
      </w:pPr>
      <w:r w:rsidRPr="00BB3120">
        <w:t xml:space="preserve">Podrobné informace o tomto veterinárním léčivém přípravku jsou k dispozici v databázi přípravků Unie </w:t>
      </w:r>
      <w:r w:rsidRPr="00BB3120">
        <w:rPr>
          <w:szCs w:val="22"/>
        </w:rPr>
        <w:t>(</w:t>
      </w:r>
      <w:hyperlink r:id="rId13" w:history="1">
        <w:r w:rsidRPr="00BB3120">
          <w:rPr>
            <w:rStyle w:val="Hypertextovodkaz"/>
            <w:szCs w:val="22"/>
          </w:rPr>
          <w:t>https://medicines.health.europa.eu/veterinary</w:t>
        </w:r>
      </w:hyperlink>
      <w:r w:rsidRPr="00BB3120">
        <w:rPr>
          <w:szCs w:val="22"/>
        </w:rPr>
        <w:t>).</w:t>
      </w:r>
    </w:p>
    <w:p w14:paraId="0CD4F375" w14:textId="608C9962" w:rsidR="0060540B" w:rsidRPr="00BB3120" w:rsidRDefault="0060540B" w:rsidP="001F1C7E">
      <w:pPr>
        <w:tabs>
          <w:tab w:val="clear" w:pos="567"/>
        </w:tabs>
        <w:spacing w:line="240" w:lineRule="auto"/>
        <w:rPr>
          <w:szCs w:val="22"/>
        </w:rPr>
      </w:pPr>
    </w:p>
    <w:p w14:paraId="7DB15900" w14:textId="43D34E4D" w:rsidR="0060540B" w:rsidRPr="00BB3120" w:rsidRDefault="0060540B" w:rsidP="0060540B">
      <w:pPr>
        <w:tabs>
          <w:tab w:val="clear" w:pos="567"/>
        </w:tabs>
        <w:spacing w:line="240" w:lineRule="auto"/>
        <w:rPr>
          <w:szCs w:val="22"/>
        </w:rPr>
      </w:pPr>
      <w:r w:rsidRPr="00BB3120">
        <w:rPr>
          <w:szCs w:val="22"/>
        </w:rPr>
        <w:t>Podrobné informace o tomto veterinárním léčivém přípravku naleznete také v národní databázi (</w:t>
      </w:r>
      <w:hyperlink r:id="rId14" w:history="1">
        <w:r w:rsidR="00BB3120" w:rsidRPr="00976456">
          <w:rPr>
            <w:rStyle w:val="Hypertextovodkaz"/>
            <w:szCs w:val="22"/>
          </w:rPr>
          <w:t>https://www.uskvbl.cz</w:t>
        </w:r>
      </w:hyperlink>
      <w:r w:rsidRPr="00BB3120">
        <w:rPr>
          <w:szCs w:val="22"/>
        </w:rPr>
        <w:t>).</w:t>
      </w:r>
    </w:p>
    <w:p w14:paraId="79F8C20E" w14:textId="77777777" w:rsidR="00C114FF" w:rsidRPr="00BB3120" w:rsidRDefault="00C114FF" w:rsidP="00A9226B">
      <w:pPr>
        <w:tabs>
          <w:tab w:val="clear" w:pos="567"/>
        </w:tabs>
        <w:spacing w:line="240" w:lineRule="auto"/>
        <w:rPr>
          <w:szCs w:val="22"/>
        </w:rPr>
      </w:pPr>
    </w:p>
    <w:p w14:paraId="573985A6" w14:textId="77777777" w:rsidR="00E70337" w:rsidRPr="00BB3120" w:rsidRDefault="00E70337" w:rsidP="00A9226B">
      <w:pPr>
        <w:tabs>
          <w:tab w:val="clear" w:pos="567"/>
        </w:tabs>
        <w:spacing w:line="240" w:lineRule="auto"/>
        <w:rPr>
          <w:szCs w:val="22"/>
        </w:rPr>
      </w:pPr>
    </w:p>
    <w:p w14:paraId="54C9272A" w14:textId="77777777" w:rsidR="00DB468A" w:rsidRPr="00BB3120" w:rsidRDefault="00D93E9D" w:rsidP="00B13B6D">
      <w:pPr>
        <w:pStyle w:val="Style1"/>
      </w:pPr>
      <w:r w:rsidRPr="00BB3120">
        <w:rPr>
          <w:highlight w:val="lightGray"/>
        </w:rPr>
        <w:t>16.</w:t>
      </w:r>
      <w:r w:rsidRPr="00BB3120">
        <w:tab/>
        <w:t>Kontaktní údaje</w:t>
      </w:r>
    </w:p>
    <w:p w14:paraId="43F06BBF" w14:textId="77777777" w:rsidR="00C114FF" w:rsidRPr="00BB3120" w:rsidRDefault="00C114FF" w:rsidP="00A9226B">
      <w:pPr>
        <w:tabs>
          <w:tab w:val="clear" w:pos="567"/>
        </w:tabs>
        <w:spacing w:line="240" w:lineRule="auto"/>
        <w:rPr>
          <w:szCs w:val="22"/>
        </w:rPr>
      </w:pPr>
    </w:p>
    <w:p w14:paraId="79625108" w14:textId="0617371A" w:rsidR="00DB468A" w:rsidRPr="00BB3120" w:rsidRDefault="00D93E9D" w:rsidP="00DB468A">
      <w:pPr>
        <w:rPr>
          <w:iCs/>
          <w:szCs w:val="22"/>
        </w:rPr>
      </w:pPr>
      <w:bookmarkStart w:id="1" w:name="_Hlk73552578"/>
      <w:r w:rsidRPr="00BB3120">
        <w:rPr>
          <w:iCs/>
          <w:szCs w:val="22"/>
          <w:u w:val="single"/>
        </w:rPr>
        <w:t>Držitel rozhodnutí o registraci</w:t>
      </w:r>
      <w:r w:rsidR="007B47BD" w:rsidRPr="00BB3120">
        <w:rPr>
          <w:iCs/>
          <w:szCs w:val="22"/>
          <w:u w:val="single"/>
        </w:rPr>
        <w:t>:</w:t>
      </w:r>
    </w:p>
    <w:bookmarkEnd w:id="1"/>
    <w:p w14:paraId="44EDAE13" w14:textId="77777777" w:rsidR="007B47BD" w:rsidRPr="00BB3120" w:rsidRDefault="007B47BD" w:rsidP="007B47BD">
      <w:pPr>
        <w:tabs>
          <w:tab w:val="clear" w:pos="567"/>
        </w:tabs>
        <w:spacing w:line="240" w:lineRule="auto"/>
        <w:rPr>
          <w:szCs w:val="22"/>
        </w:rPr>
      </w:pPr>
      <w:proofErr w:type="spellStart"/>
      <w:r w:rsidRPr="00BB3120">
        <w:rPr>
          <w:szCs w:val="22"/>
        </w:rPr>
        <w:lastRenderedPageBreak/>
        <w:t>Bimeda</w:t>
      </w:r>
      <w:proofErr w:type="spellEnd"/>
      <w:r w:rsidRPr="00BB3120">
        <w:rPr>
          <w:szCs w:val="22"/>
        </w:rPr>
        <w:t xml:space="preserve"> Animal </w:t>
      </w:r>
      <w:proofErr w:type="spellStart"/>
      <w:r w:rsidRPr="00BB3120">
        <w:rPr>
          <w:szCs w:val="22"/>
        </w:rPr>
        <w:t>Health</w:t>
      </w:r>
      <w:proofErr w:type="spellEnd"/>
      <w:r w:rsidRPr="00BB3120">
        <w:rPr>
          <w:szCs w:val="22"/>
        </w:rPr>
        <w:t xml:space="preserve"> Limited</w:t>
      </w:r>
    </w:p>
    <w:p w14:paraId="6D3BD987" w14:textId="77777777" w:rsidR="007B47BD" w:rsidRPr="00BB3120" w:rsidRDefault="007B47BD" w:rsidP="007B47BD">
      <w:pPr>
        <w:tabs>
          <w:tab w:val="clear" w:pos="567"/>
        </w:tabs>
        <w:spacing w:line="240" w:lineRule="auto"/>
        <w:rPr>
          <w:szCs w:val="22"/>
        </w:rPr>
      </w:pPr>
      <w:r w:rsidRPr="00BB3120">
        <w:rPr>
          <w:szCs w:val="22"/>
        </w:rPr>
        <w:t xml:space="preserve">2, 3 &amp; 4 </w:t>
      </w:r>
      <w:proofErr w:type="spellStart"/>
      <w:r w:rsidRPr="00BB3120">
        <w:rPr>
          <w:szCs w:val="22"/>
        </w:rPr>
        <w:t>Airton</w:t>
      </w:r>
      <w:proofErr w:type="spellEnd"/>
      <w:r w:rsidRPr="00BB3120">
        <w:rPr>
          <w:szCs w:val="22"/>
        </w:rPr>
        <w:t xml:space="preserve"> </w:t>
      </w:r>
      <w:proofErr w:type="spellStart"/>
      <w:r w:rsidRPr="00BB3120">
        <w:rPr>
          <w:szCs w:val="22"/>
        </w:rPr>
        <w:t>Close</w:t>
      </w:r>
      <w:proofErr w:type="spellEnd"/>
      <w:r w:rsidRPr="00BB3120">
        <w:rPr>
          <w:szCs w:val="22"/>
        </w:rPr>
        <w:t>,</w:t>
      </w:r>
    </w:p>
    <w:p w14:paraId="2C150CF3" w14:textId="77777777" w:rsidR="007B47BD" w:rsidRPr="00BB3120" w:rsidRDefault="007B47BD" w:rsidP="007B47BD">
      <w:pPr>
        <w:tabs>
          <w:tab w:val="clear" w:pos="567"/>
        </w:tabs>
        <w:spacing w:line="240" w:lineRule="auto"/>
        <w:rPr>
          <w:szCs w:val="22"/>
        </w:rPr>
      </w:pPr>
      <w:proofErr w:type="spellStart"/>
      <w:r w:rsidRPr="00BB3120">
        <w:rPr>
          <w:szCs w:val="22"/>
        </w:rPr>
        <w:t>Tallaght</w:t>
      </w:r>
      <w:proofErr w:type="spellEnd"/>
    </w:p>
    <w:p w14:paraId="4BCB8728" w14:textId="43A99AD1" w:rsidR="00DB468A" w:rsidRPr="00BB3120" w:rsidRDefault="007B47BD" w:rsidP="007B47BD">
      <w:pPr>
        <w:tabs>
          <w:tab w:val="clear" w:pos="567"/>
        </w:tabs>
        <w:spacing w:line="240" w:lineRule="auto"/>
        <w:rPr>
          <w:szCs w:val="22"/>
        </w:rPr>
      </w:pPr>
      <w:r w:rsidRPr="00BB3120">
        <w:rPr>
          <w:szCs w:val="22"/>
        </w:rPr>
        <w:t>Dublin 24, Irsko.</w:t>
      </w:r>
    </w:p>
    <w:p w14:paraId="4290FB1D" w14:textId="77777777" w:rsidR="007B47BD" w:rsidRPr="00BB3120" w:rsidRDefault="007B47BD" w:rsidP="007B47BD">
      <w:pPr>
        <w:tabs>
          <w:tab w:val="clear" w:pos="567"/>
        </w:tabs>
        <w:spacing w:line="240" w:lineRule="auto"/>
        <w:rPr>
          <w:szCs w:val="22"/>
        </w:rPr>
      </w:pPr>
    </w:p>
    <w:p w14:paraId="5A0CEF0F" w14:textId="56E2185B" w:rsidR="003841FC" w:rsidRPr="00BB3120" w:rsidRDefault="00D93E9D" w:rsidP="003841FC">
      <w:pPr>
        <w:rPr>
          <w:bCs/>
          <w:szCs w:val="22"/>
        </w:rPr>
      </w:pPr>
      <w:r w:rsidRPr="00BB3120">
        <w:rPr>
          <w:bCs/>
          <w:szCs w:val="22"/>
          <w:u w:val="single"/>
        </w:rPr>
        <w:t xml:space="preserve">Výrobce odpovědný za </w:t>
      </w:r>
      <w:r w:rsidR="00FD642D" w:rsidRPr="00BB3120">
        <w:rPr>
          <w:bCs/>
          <w:szCs w:val="22"/>
          <w:u w:val="single"/>
        </w:rPr>
        <w:t xml:space="preserve">uvolnění </w:t>
      </w:r>
      <w:r w:rsidRPr="00BB3120">
        <w:rPr>
          <w:bCs/>
          <w:szCs w:val="22"/>
          <w:u w:val="single"/>
        </w:rPr>
        <w:t>šarž</w:t>
      </w:r>
      <w:r w:rsidR="00FD642D" w:rsidRPr="00BB3120">
        <w:rPr>
          <w:bCs/>
          <w:szCs w:val="22"/>
          <w:u w:val="single"/>
        </w:rPr>
        <w:t>e</w:t>
      </w:r>
      <w:r w:rsidRPr="00BB3120">
        <w:t>:</w:t>
      </w:r>
      <w:r w:rsidR="00DA16B5" w:rsidRPr="00BB3120">
        <w:t xml:space="preserve"> </w:t>
      </w:r>
    </w:p>
    <w:p w14:paraId="73B79B89" w14:textId="77777777" w:rsidR="007B47BD" w:rsidRPr="00BB3120" w:rsidRDefault="007B47BD" w:rsidP="007B47BD">
      <w:pPr>
        <w:rPr>
          <w:bCs/>
          <w:szCs w:val="22"/>
        </w:rPr>
      </w:pPr>
      <w:proofErr w:type="spellStart"/>
      <w:r w:rsidRPr="00BB3120">
        <w:rPr>
          <w:bCs/>
          <w:szCs w:val="22"/>
        </w:rPr>
        <w:t>Laboratorios</w:t>
      </w:r>
      <w:proofErr w:type="spellEnd"/>
      <w:r w:rsidRPr="00BB3120">
        <w:rPr>
          <w:bCs/>
          <w:szCs w:val="22"/>
        </w:rPr>
        <w:t xml:space="preserve"> </w:t>
      </w:r>
      <w:proofErr w:type="spellStart"/>
      <w:r w:rsidRPr="00BB3120">
        <w:rPr>
          <w:bCs/>
          <w:szCs w:val="22"/>
        </w:rPr>
        <w:t>Syva</w:t>
      </w:r>
      <w:proofErr w:type="spellEnd"/>
      <w:r w:rsidRPr="00BB3120">
        <w:rPr>
          <w:bCs/>
          <w:szCs w:val="22"/>
        </w:rPr>
        <w:t xml:space="preserve"> S.A.</w:t>
      </w:r>
    </w:p>
    <w:p w14:paraId="65D6DA57" w14:textId="77777777" w:rsidR="007B47BD" w:rsidRPr="00BB3120" w:rsidRDefault="007B47BD" w:rsidP="007B47BD">
      <w:pPr>
        <w:rPr>
          <w:bCs/>
          <w:szCs w:val="22"/>
        </w:rPr>
      </w:pPr>
      <w:proofErr w:type="spellStart"/>
      <w:r w:rsidRPr="00BB3120">
        <w:rPr>
          <w:bCs/>
          <w:szCs w:val="22"/>
        </w:rPr>
        <w:t>Av</w:t>
      </w:r>
      <w:proofErr w:type="spellEnd"/>
      <w:r w:rsidRPr="00BB3120">
        <w:rPr>
          <w:bCs/>
          <w:szCs w:val="22"/>
        </w:rPr>
        <w:t xml:space="preserve">. </w:t>
      </w:r>
      <w:proofErr w:type="spellStart"/>
      <w:r w:rsidRPr="00BB3120">
        <w:rPr>
          <w:bCs/>
          <w:szCs w:val="22"/>
        </w:rPr>
        <w:t>Párroco</w:t>
      </w:r>
      <w:proofErr w:type="spellEnd"/>
      <w:r w:rsidRPr="00BB3120">
        <w:rPr>
          <w:bCs/>
          <w:szCs w:val="22"/>
        </w:rPr>
        <w:t xml:space="preserve"> Pablo </w:t>
      </w:r>
      <w:proofErr w:type="spellStart"/>
      <w:r w:rsidRPr="00BB3120">
        <w:rPr>
          <w:bCs/>
          <w:szCs w:val="22"/>
        </w:rPr>
        <w:t>Díez</w:t>
      </w:r>
      <w:proofErr w:type="spellEnd"/>
      <w:r w:rsidRPr="00BB3120">
        <w:rPr>
          <w:bCs/>
          <w:szCs w:val="22"/>
        </w:rPr>
        <w:t>, 49-57</w:t>
      </w:r>
    </w:p>
    <w:p w14:paraId="3D3BF102" w14:textId="7E833A4E" w:rsidR="003841FC" w:rsidRPr="00BB3120" w:rsidRDefault="007B47BD" w:rsidP="007B47BD">
      <w:pPr>
        <w:rPr>
          <w:bCs/>
          <w:szCs w:val="22"/>
        </w:rPr>
      </w:pPr>
      <w:r w:rsidRPr="00BB3120">
        <w:rPr>
          <w:bCs/>
          <w:szCs w:val="22"/>
        </w:rPr>
        <w:t>24010 León, Španělsko</w:t>
      </w:r>
    </w:p>
    <w:p w14:paraId="1AF70FBE" w14:textId="77777777" w:rsidR="007B47BD" w:rsidRPr="00BB3120" w:rsidRDefault="007B47BD" w:rsidP="007B47BD">
      <w:pPr>
        <w:rPr>
          <w:bCs/>
          <w:szCs w:val="22"/>
        </w:rPr>
      </w:pPr>
    </w:p>
    <w:p w14:paraId="3F99BC68" w14:textId="23EB75D5" w:rsidR="003841FC" w:rsidRPr="00BB3120" w:rsidRDefault="00D93E9D" w:rsidP="0018657D">
      <w:pPr>
        <w:pStyle w:val="Style4"/>
      </w:pPr>
      <w:bookmarkStart w:id="2" w:name="_Hlk73552585"/>
      <w:r w:rsidRPr="00BB3120">
        <w:rPr>
          <w:u w:val="single"/>
        </w:rPr>
        <w:t>Místní zástupci a kontaktní údaje pro hlášení podezření na nežádoucí účinky</w:t>
      </w:r>
      <w:r w:rsidRPr="00BB3120">
        <w:t>:</w:t>
      </w:r>
    </w:p>
    <w:bookmarkEnd w:id="2"/>
    <w:p w14:paraId="452B07EB" w14:textId="66AF8F8B" w:rsidR="003739CC" w:rsidRPr="00BB3120" w:rsidRDefault="003739CC" w:rsidP="003739CC">
      <w:pPr>
        <w:tabs>
          <w:tab w:val="clear" w:pos="567"/>
        </w:tabs>
        <w:spacing w:line="240" w:lineRule="auto"/>
        <w:rPr>
          <w:szCs w:val="22"/>
        </w:rPr>
      </w:pPr>
      <w:proofErr w:type="spellStart"/>
      <w:r w:rsidRPr="00BB3120">
        <w:rPr>
          <w:szCs w:val="22"/>
        </w:rPr>
        <w:t>Cymedica</w:t>
      </w:r>
      <w:proofErr w:type="spellEnd"/>
      <w:r w:rsidRPr="00BB3120">
        <w:rPr>
          <w:szCs w:val="22"/>
        </w:rPr>
        <w:t>, spol. s</w:t>
      </w:r>
      <w:r w:rsidR="00A82761">
        <w:rPr>
          <w:szCs w:val="22"/>
        </w:rPr>
        <w:t xml:space="preserve"> </w:t>
      </w:r>
      <w:r w:rsidRPr="00BB3120">
        <w:rPr>
          <w:szCs w:val="22"/>
        </w:rPr>
        <w:t>r.o.</w:t>
      </w:r>
    </w:p>
    <w:p w14:paraId="1EDBA49B" w14:textId="77777777" w:rsidR="003739CC" w:rsidRPr="00BB3120" w:rsidRDefault="003739CC" w:rsidP="003739CC">
      <w:pPr>
        <w:tabs>
          <w:tab w:val="clear" w:pos="567"/>
        </w:tabs>
        <w:spacing w:line="240" w:lineRule="auto"/>
        <w:rPr>
          <w:szCs w:val="22"/>
        </w:rPr>
      </w:pPr>
      <w:r w:rsidRPr="00BB3120">
        <w:rPr>
          <w:szCs w:val="22"/>
        </w:rPr>
        <w:t xml:space="preserve">Pod nádražím 308 /24, </w:t>
      </w:r>
    </w:p>
    <w:p w14:paraId="6B4686CD" w14:textId="77777777" w:rsidR="003739CC" w:rsidRPr="00BB3120" w:rsidRDefault="003739CC" w:rsidP="003739CC">
      <w:pPr>
        <w:tabs>
          <w:tab w:val="clear" w:pos="567"/>
        </w:tabs>
        <w:spacing w:line="240" w:lineRule="auto"/>
        <w:rPr>
          <w:szCs w:val="22"/>
        </w:rPr>
      </w:pPr>
      <w:r w:rsidRPr="00BB3120">
        <w:rPr>
          <w:szCs w:val="22"/>
        </w:rPr>
        <w:t xml:space="preserve">268 01 Hořovice, </w:t>
      </w:r>
    </w:p>
    <w:p w14:paraId="345E6F4A" w14:textId="77777777" w:rsidR="003739CC" w:rsidRPr="00BB3120" w:rsidRDefault="003739CC" w:rsidP="003739CC">
      <w:pPr>
        <w:tabs>
          <w:tab w:val="clear" w:pos="567"/>
        </w:tabs>
        <w:spacing w:line="240" w:lineRule="auto"/>
        <w:rPr>
          <w:szCs w:val="22"/>
        </w:rPr>
      </w:pPr>
      <w:r w:rsidRPr="00BB3120">
        <w:rPr>
          <w:szCs w:val="22"/>
        </w:rPr>
        <w:t>Česká republika</w:t>
      </w:r>
    </w:p>
    <w:p w14:paraId="331AEA69" w14:textId="7EE17374" w:rsidR="003739CC" w:rsidRPr="00BB3120" w:rsidRDefault="009E5DC0" w:rsidP="003739CC">
      <w:pPr>
        <w:tabs>
          <w:tab w:val="clear" w:pos="567"/>
        </w:tabs>
        <w:spacing w:line="240" w:lineRule="auto"/>
        <w:rPr>
          <w:szCs w:val="22"/>
        </w:rPr>
      </w:pPr>
      <w:r w:rsidRPr="00BB3120">
        <w:rPr>
          <w:szCs w:val="22"/>
        </w:rPr>
        <w:t>Tel: +420 311 706 211</w:t>
      </w:r>
    </w:p>
    <w:p w14:paraId="2384BB7B" w14:textId="77777777" w:rsidR="009E5DC0" w:rsidRPr="00BB3120" w:rsidRDefault="009E5DC0" w:rsidP="003739CC">
      <w:pPr>
        <w:tabs>
          <w:tab w:val="clear" w:pos="567"/>
        </w:tabs>
        <w:spacing w:line="240" w:lineRule="auto"/>
        <w:rPr>
          <w:szCs w:val="22"/>
        </w:rPr>
      </w:pPr>
    </w:p>
    <w:p w14:paraId="7A26FD5B" w14:textId="07EEC1FF" w:rsidR="000D67D0" w:rsidRPr="00BB3120" w:rsidRDefault="00D93E9D" w:rsidP="00A9226B">
      <w:pPr>
        <w:tabs>
          <w:tab w:val="clear" w:pos="567"/>
        </w:tabs>
        <w:spacing w:line="240" w:lineRule="auto"/>
        <w:rPr>
          <w:szCs w:val="22"/>
        </w:rPr>
      </w:pPr>
      <w:r w:rsidRPr="00BB3120">
        <w:t>Pokud chcete získat informace o tomto veterinárním léčivém přípravku, kontaktujte prosím příslušného místního zástupce držitele rozhodnutí o registraci.</w:t>
      </w:r>
    </w:p>
    <w:p w14:paraId="72BBFD3F" w14:textId="77777777" w:rsidR="005F346D" w:rsidRPr="00BB3120" w:rsidRDefault="005F346D" w:rsidP="006D075E">
      <w:pPr>
        <w:tabs>
          <w:tab w:val="clear" w:pos="567"/>
        </w:tabs>
        <w:spacing w:line="240" w:lineRule="auto"/>
        <w:rPr>
          <w:szCs w:val="22"/>
        </w:rPr>
      </w:pPr>
      <w:bookmarkStart w:id="3" w:name="_GoBack"/>
      <w:bookmarkEnd w:id="3"/>
    </w:p>
    <w:sectPr w:rsidR="005F346D" w:rsidRPr="00BB3120" w:rsidSect="003837F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700B" w14:textId="77777777" w:rsidR="000C5BE7" w:rsidRDefault="000C5BE7">
      <w:pPr>
        <w:spacing w:line="240" w:lineRule="auto"/>
      </w:pPr>
      <w:r>
        <w:separator/>
      </w:r>
    </w:p>
  </w:endnote>
  <w:endnote w:type="continuationSeparator" w:id="0">
    <w:p w14:paraId="79EA442D" w14:textId="77777777" w:rsidR="000C5BE7" w:rsidRDefault="000C5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850B" w14:textId="77777777" w:rsidR="000A2039" w:rsidRDefault="000A20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D93E9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D93E9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4659A" w14:textId="77777777" w:rsidR="000C5BE7" w:rsidRDefault="000C5BE7">
      <w:pPr>
        <w:spacing w:line="240" w:lineRule="auto"/>
      </w:pPr>
      <w:r>
        <w:separator/>
      </w:r>
    </w:p>
  </w:footnote>
  <w:footnote w:type="continuationSeparator" w:id="0">
    <w:p w14:paraId="0805940A" w14:textId="77777777" w:rsidR="000C5BE7" w:rsidRDefault="000C5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718D" w14:textId="77777777" w:rsidR="000A2039" w:rsidRDefault="000A20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547B" w14:textId="737552BF" w:rsidR="003541AA" w:rsidRDefault="003541AA">
    <w:pPr>
      <w:pStyle w:val="Zhlav"/>
    </w:pPr>
    <w:r w:rsidRPr="003541AA">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6B59" w14:textId="77777777" w:rsidR="000A2039" w:rsidRDefault="000A20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AEC1EDC">
      <w:start w:val="1"/>
      <w:numFmt w:val="decimal"/>
      <w:lvlText w:val="%1."/>
      <w:lvlJc w:val="left"/>
      <w:pPr>
        <w:tabs>
          <w:tab w:val="num" w:pos="720"/>
        </w:tabs>
        <w:ind w:left="720" w:hanging="360"/>
      </w:pPr>
    </w:lvl>
    <w:lvl w:ilvl="1" w:tplc="6582972A">
      <w:start w:val="1"/>
      <w:numFmt w:val="lowerLetter"/>
      <w:lvlText w:val="%2."/>
      <w:lvlJc w:val="left"/>
      <w:pPr>
        <w:tabs>
          <w:tab w:val="num" w:pos="1440"/>
        </w:tabs>
        <w:ind w:left="1440" w:hanging="360"/>
      </w:pPr>
    </w:lvl>
    <w:lvl w:ilvl="2" w:tplc="9932B97E" w:tentative="1">
      <w:start w:val="1"/>
      <w:numFmt w:val="lowerRoman"/>
      <w:lvlText w:val="%3."/>
      <w:lvlJc w:val="right"/>
      <w:pPr>
        <w:tabs>
          <w:tab w:val="num" w:pos="2160"/>
        </w:tabs>
        <w:ind w:left="2160" w:hanging="180"/>
      </w:pPr>
    </w:lvl>
    <w:lvl w:ilvl="3" w:tplc="9A90FB1E" w:tentative="1">
      <w:start w:val="1"/>
      <w:numFmt w:val="decimal"/>
      <w:lvlText w:val="%4."/>
      <w:lvlJc w:val="left"/>
      <w:pPr>
        <w:tabs>
          <w:tab w:val="num" w:pos="2880"/>
        </w:tabs>
        <w:ind w:left="2880" w:hanging="360"/>
      </w:pPr>
    </w:lvl>
    <w:lvl w:ilvl="4" w:tplc="7620350E" w:tentative="1">
      <w:start w:val="1"/>
      <w:numFmt w:val="lowerLetter"/>
      <w:lvlText w:val="%5."/>
      <w:lvlJc w:val="left"/>
      <w:pPr>
        <w:tabs>
          <w:tab w:val="num" w:pos="3600"/>
        </w:tabs>
        <w:ind w:left="3600" w:hanging="360"/>
      </w:pPr>
    </w:lvl>
    <w:lvl w:ilvl="5" w:tplc="B0F64134" w:tentative="1">
      <w:start w:val="1"/>
      <w:numFmt w:val="lowerRoman"/>
      <w:lvlText w:val="%6."/>
      <w:lvlJc w:val="right"/>
      <w:pPr>
        <w:tabs>
          <w:tab w:val="num" w:pos="4320"/>
        </w:tabs>
        <w:ind w:left="4320" w:hanging="180"/>
      </w:pPr>
    </w:lvl>
    <w:lvl w:ilvl="6" w:tplc="C8166B5E" w:tentative="1">
      <w:start w:val="1"/>
      <w:numFmt w:val="decimal"/>
      <w:lvlText w:val="%7."/>
      <w:lvlJc w:val="left"/>
      <w:pPr>
        <w:tabs>
          <w:tab w:val="num" w:pos="5040"/>
        </w:tabs>
        <w:ind w:left="5040" w:hanging="360"/>
      </w:pPr>
    </w:lvl>
    <w:lvl w:ilvl="7" w:tplc="8026A25E" w:tentative="1">
      <w:start w:val="1"/>
      <w:numFmt w:val="lowerLetter"/>
      <w:lvlText w:val="%8."/>
      <w:lvlJc w:val="left"/>
      <w:pPr>
        <w:tabs>
          <w:tab w:val="num" w:pos="5760"/>
        </w:tabs>
        <w:ind w:left="5760" w:hanging="360"/>
      </w:pPr>
    </w:lvl>
    <w:lvl w:ilvl="8" w:tplc="8890947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75BE6FDC">
      <w:start w:val="6"/>
      <w:numFmt w:val="decimal"/>
      <w:lvlText w:val="%1."/>
      <w:lvlJc w:val="left"/>
      <w:pPr>
        <w:tabs>
          <w:tab w:val="num" w:pos="930"/>
        </w:tabs>
        <w:ind w:left="930" w:hanging="570"/>
      </w:pPr>
      <w:rPr>
        <w:rFonts w:hint="default"/>
      </w:rPr>
    </w:lvl>
    <w:lvl w:ilvl="1" w:tplc="B92EAA50" w:tentative="1">
      <w:start w:val="1"/>
      <w:numFmt w:val="lowerLetter"/>
      <w:lvlText w:val="%2."/>
      <w:lvlJc w:val="left"/>
      <w:pPr>
        <w:tabs>
          <w:tab w:val="num" w:pos="1440"/>
        </w:tabs>
        <w:ind w:left="1440" w:hanging="360"/>
      </w:pPr>
    </w:lvl>
    <w:lvl w:ilvl="2" w:tplc="54E08750" w:tentative="1">
      <w:start w:val="1"/>
      <w:numFmt w:val="lowerRoman"/>
      <w:lvlText w:val="%3."/>
      <w:lvlJc w:val="right"/>
      <w:pPr>
        <w:tabs>
          <w:tab w:val="num" w:pos="2160"/>
        </w:tabs>
        <w:ind w:left="2160" w:hanging="180"/>
      </w:pPr>
    </w:lvl>
    <w:lvl w:ilvl="3" w:tplc="88D23F74" w:tentative="1">
      <w:start w:val="1"/>
      <w:numFmt w:val="decimal"/>
      <w:lvlText w:val="%4."/>
      <w:lvlJc w:val="left"/>
      <w:pPr>
        <w:tabs>
          <w:tab w:val="num" w:pos="2880"/>
        </w:tabs>
        <w:ind w:left="2880" w:hanging="360"/>
      </w:pPr>
    </w:lvl>
    <w:lvl w:ilvl="4" w:tplc="B128E6C8" w:tentative="1">
      <w:start w:val="1"/>
      <w:numFmt w:val="lowerLetter"/>
      <w:lvlText w:val="%5."/>
      <w:lvlJc w:val="left"/>
      <w:pPr>
        <w:tabs>
          <w:tab w:val="num" w:pos="3600"/>
        </w:tabs>
        <w:ind w:left="3600" w:hanging="360"/>
      </w:pPr>
    </w:lvl>
    <w:lvl w:ilvl="5" w:tplc="38F0C71A" w:tentative="1">
      <w:start w:val="1"/>
      <w:numFmt w:val="lowerRoman"/>
      <w:lvlText w:val="%6."/>
      <w:lvlJc w:val="right"/>
      <w:pPr>
        <w:tabs>
          <w:tab w:val="num" w:pos="4320"/>
        </w:tabs>
        <w:ind w:left="4320" w:hanging="180"/>
      </w:pPr>
    </w:lvl>
    <w:lvl w:ilvl="6" w:tplc="DE667C02" w:tentative="1">
      <w:start w:val="1"/>
      <w:numFmt w:val="decimal"/>
      <w:lvlText w:val="%7."/>
      <w:lvlJc w:val="left"/>
      <w:pPr>
        <w:tabs>
          <w:tab w:val="num" w:pos="5040"/>
        </w:tabs>
        <w:ind w:left="5040" w:hanging="360"/>
      </w:pPr>
    </w:lvl>
    <w:lvl w:ilvl="7" w:tplc="CB6C797E" w:tentative="1">
      <w:start w:val="1"/>
      <w:numFmt w:val="lowerLetter"/>
      <w:lvlText w:val="%8."/>
      <w:lvlJc w:val="left"/>
      <w:pPr>
        <w:tabs>
          <w:tab w:val="num" w:pos="5760"/>
        </w:tabs>
        <w:ind w:left="5760" w:hanging="360"/>
      </w:pPr>
    </w:lvl>
    <w:lvl w:ilvl="8" w:tplc="635E9EC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DF2C498">
      <w:start w:val="1"/>
      <w:numFmt w:val="bullet"/>
      <w:lvlText w:val=""/>
      <w:lvlJc w:val="left"/>
      <w:pPr>
        <w:tabs>
          <w:tab w:val="num" w:pos="776"/>
        </w:tabs>
        <w:ind w:left="776" w:hanging="360"/>
      </w:pPr>
      <w:rPr>
        <w:rFonts w:ascii="Symbol" w:hAnsi="Symbol" w:hint="default"/>
      </w:rPr>
    </w:lvl>
    <w:lvl w:ilvl="1" w:tplc="9F5C13CE" w:tentative="1">
      <w:start w:val="1"/>
      <w:numFmt w:val="bullet"/>
      <w:lvlText w:val="o"/>
      <w:lvlJc w:val="left"/>
      <w:pPr>
        <w:tabs>
          <w:tab w:val="num" w:pos="1496"/>
        </w:tabs>
        <w:ind w:left="1496" w:hanging="360"/>
      </w:pPr>
      <w:rPr>
        <w:rFonts w:ascii="Courier New" w:hAnsi="Courier New" w:hint="default"/>
      </w:rPr>
    </w:lvl>
    <w:lvl w:ilvl="2" w:tplc="49D4AE8E" w:tentative="1">
      <w:start w:val="1"/>
      <w:numFmt w:val="bullet"/>
      <w:lvlText w:val=""/>
      <w:lvlJc w:val="left"/>
      <w:pPr>
        <w:tabs>
          <w:tab w:val="num" w:pos="2216"/>
        </w:tabs>
        <w:ind w:left="2216" w:hanging="360"/>
      </w:pPr>
      <w:rPr>
        <w:rFonts w:ascii="Wingdings" w:hAnsi="Wingdings" w:hint="default"/>
      </w:rPr>
    </w:lvl>
    <w:lvl w:ilvl="3" w:tplc="01EE538C" w:tentative="1">
      <w:start w:val="1"/>
      <w:numFmt w:val="bullet"/>
      <w:lvlText w:val=""/>
      <w:lvlJc w:val="left"/>
      <w:pPr>
        <w:tabs>
          <w:tab w:val="num" w:pos="2936"/>
        </w:tabs>
        <w:ind w:left="2936" w:hanging="360"/>
      </w:pPr>
      <w:rPr>
        <w:rFonts w:ascii="Symbol" w:hAnsi="Symbol" w:hint="default"/>
      </w:rPr>
    </w:lvl>
    <w:lvl w:ilvl="4" w:tplc="89D65CA0" w:tentative="1">
      <w:start w:val="1"/>
      <w:numFmt w:val="bullet"/>
      <w:lvlText w:val="o"/>
      <w:lvlJc w:val="left"/>
      <w:pPr>
        <w:tabs>
          <w:tab w:val="num" w:pos="3656"/>
        </w:tabs>
        <w:ind w:left="3656" w:hanging="360"/>
      </w:pPr>
      <w:rPr>
        <w:rFonts w:ascii="Courier New" w:hAnsi="Courier New" w:hint="default"/>
      </w:rPr>
    </w:lvl>
    <w:lvl w:ilvl="5" w:tplc="FAE240E0" w:tentative="1">
      <w:start w:val="1"/>
      <w:numFmt w:val="bullet"/>
      <w:lvlText w:val=""/>
      <w:lvlJc w:val="left"/>
      <w:pPr>
        <w:tabs>
          <w:tab w:val="num" w:pos="4376"/>
        </w:tabs>
        <w:ind w:left="4376" w:hanging="360"/>
      </w:pPr>
      <w:rPr>
        <w:rFonts w:ascii="Wingdings" w:hAnsi="Wingdings" w:hint="default"/>
      </w:rPr>
    </w:lvl>
    <w:lvl w:ilvl="6" w:tplc="43FEDE96" w:tentative="1">
      <w:start w:val="1"/>
      <w:numFmt w:val="bullet"/>
      <w:lvlText w:val=""/>
      <w:lvlJc w:val="left"/>
      <w:pPr>
        <w:tabs>
          <w:tab w:val="num" w:pos="5096"/>
        </w:tabs>
        <w:ind w:left="5096" w:hanging="360"/>
      </w:pPr>
      <w:rPr>
        <w:rFonts w:ascii="Symbol" w:hAnsi="Symbol" w:hint="default"/>
      </w:rPr>
    </w:lvl>
    <w:lvl w:ilvl="7" w:tplc="D04472EA" w:tentative="1">
      <w:start w:val="1"/>
      <w:numFmt w:val="bullet"/>
      <w:lvlText w:val="o"/>
      <w:lvlJc w:val="left"/>
      <w:pPr>
        <w:tabs>
          <w:tab w:val="num" w:pos="5816"/>
        </w:tabs>
        <w:ind w:left="5816" w:hanging="360"/>
      </w:pPr>
      <w:rPr>
        <w:rFonts w:ascii="Courier New" w:hAnsi="Courier New" w:hint="default"/>
      </w:rPr>
    </w:lvl>
    <w:lvl w:ilvl="8" w:tplc="F7B2F3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D4FEA986">
      <w:start w:val="1"/>
      <w:numFmt w:val="bullet"/>
      <w:lvlText w:val=""/>
      <w:lvlJc w:val="left"/>
      <w:pPr>
        <w:tabs>
          <w:tab w:val="num" w:pos="776"/>
        </w:tabs>
        <w:ind w:left="776" w:hanging="360"/>
      </w:pPr>
      <w:rPr>
        <w:rFonts w:ascii="Symbol" w:hAnsi="Symbol" w:hint="default"/>
      </w:rPr>
    </w:lvl>
    <w:lvl w:ilvl="1" w:tplc="034CCA92" w:tentative="1">
      <w:start w:val="1"/>
      <w:numFmt w:val="bullet"/>
      <w:lvlText w:val="o"/>
      <w:lvlJc w:val="left"/>
      <w:pPr>
        <w:tabs>
          <w:tab w:val="num" w:pos="1496"/>
        </w:tabs>
        <w:ind w:left="1496" w:hanging="360"/>
      </w:pPr>
      <w:rPr>
        <w:rFonts w:ascii="Courier New" w:hAnsi="Courier New" w:hint="default"/>
      </w:rPr>
    </w:lvl>
    <w:lvl w:ilvl="2" w:tplc="DA44161E" w:tentative="1">
      <w:start w:val="1"/>
      <w:numFmt w:val="bullet"/>
      <w:lvlText w:val=""/>
      <w:lvlJc w:val="left"/>
      <w:pPr>
        <w:tabs>
          <w:tab w:val="num" w:pos="2216"/>
        </w:tabs>
        <w:ind w:left="2216" w:hanging="360"/>
      </w:pPr>
      <w:rPr>
        <w:rFonts w:ascii="Wingdings" w:hAnsi="Wingdings" w:hint="default"/>
      </w:rPr>
    </w:lvl>
    <w:lvl w:ilvl="3" w:tplc="BDBA20FE" w:tentative="1">
      <w:start w:val="1"/>
      <w:numFmt w:val="bullet"/>
      <w:lvlText w:val=""/>
      <w:lvlJc w:val="left"/>
      <w:pPr>
        <w:tabs>
          <w:tab w:val="num" w:pos="2936"/>
        </w:tabs>
        <w:ind w:left="2936" w:hanging="360"/>
      </w:pPr>
      <w:rPr>
        <w:rFonts w:ascii="Symbol" w:hAnsi="Symbol" w:hint="default"/>
      </w:rPr>
    </w:lvl>
    <w:lvl w:ilvl="4" w:tplc="1522187E" w:tentative="1">
      <w:start w:val="1"/>
      <w:numFmt w:val="bullet"/>
      <w:lvlText w:val="o"/>
      <w:lvlJc w:val="left"/>
      <w:pPr>
        <w:tabs>
          <w:tab w:val="num" w:pos="3656"/>
        </w:tabs>
        <w:ind w:left="3656" w:hanging="360"/>
      </w:pPr>
      <w:rPr>
        <w:rFonts w:ascii="Courier New" w:hAnsi="Courier New" w:hint="default"/>
      </w:rPr>
    </w:lvl>
    <w:lvl w:ilvl="5" w:tplc="EB4EC92E" w:tentative="1">
      <w:start w:val="1"/>
      <w:numFmt w:val="bullet"/>
      <w:lvlText w:val=""/>
      <w:lvlJc w:val="left"/>
      <w:pPr>
        <w:tabs>
          <w:tab w:val="num" w:pos="4376"/>
        </w:tabs>
        <w:ind w:left="4376" w:hanging="360"/>
      </w:pPr>
      <w:rPr>
        <w:rFonts w:ascii="Wingdings" w:hAnsi="Wingdings" w:hint="default"/>
      </w:rPr>
    </w:lvl>
    <w:lvl w:ilvl="6" w:tplc="7A4E97D8" w:tentative="1">
      <w:start w:val="1"/>
      <w:numFmt w:val="bullet"/>
      <w:lvlText w:val=""/>
      <w:lvlJc w:val="left"/>
      <w:pPr>
        <w:tabs>
          <w:tab w:val="num" w:pos="5096"/>
        </w:tabs>
        <w:ind w:left="5096" w:hanging="360"/>
      </w:pPr>
      <w:rPr>
        <w:rFonts w:ascii="Symbol" w:hAnsi="Symbol" w:hint="default"/>
      </w:rPr>
    </w:lvl>
    <w:lvl w:ilvl="7" w:tplc="D07237DC" w:tentative="1">
      <w:start w:val="1"/>
      <w:numFmt w:val="bullet"/>
      <w:lvlText w:val="o"/>
      <w:lvlJc w:val="left"/>
      <w:pPr>
        <w:tabs>
          <w:tab w:val="num" w:pos="5816"/>
        </w:tabs>
        <w:ind w:left="5816" w:hanging="360"/>
      </w:pPr>
      <w:rPr>
        <w:rFonts w:ascii="Courier New" w:hAnsi="Courier New" w:hint="default"/>
      </w:rPr>
    </w:lvl>
    <w:lvl w:ilvl="8" w:tplc="71682CE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FE01D2E">
      <w:start w:val="1"/>
      <w:numFmt w:val="decimal"/>
      <w:lvlText w:val="%1."/>
      <w:lvlJc w:val="left"/>
      <w:pPr>
        <w:tabs>
          <w:tab w:val="num" w:pos="720"/>
        </w:tabs>
        <w:ind w:left="720" w:hanging="360"/>
      </w:pPr>
    </w:lvl>
    <w:lvl w:ilvl="1" w:tplc="C14646D8">
      <w:start w:val="1"/>
      <w:numFmt w:val="lowerLetter"/>
      <w:lvlText w:val="%2."/>
      <w:lvlJc w:val="left"/>
      <w:pPr>
        <w:tabs>
          <w:tab w:val="num" w:pos="1440"/>
        </w:tabs>
        <w:ind w:left="1440" w:hanging="360"/>
      </w:pPr>
    </w:lvl>
    <w:lvl w:ilvl="2" w:tplc="4D3686D2" w:tentative="1">
      <w:start w:val="1"/>
      <w:numFmt w:val="lowerRoman"/>
      <w:lvlText w:val="%3."/>
      <w:lvlJc w:val="right"/>
      <w:pPr>
        <w:tabs>
          <w:tab w:val="num" w:pos="2160"/>
        </w:tabs>
        <w:ind w:left="2160" w:hanging="180"/>
      </w:pPr>
    </w:lvl>
    <w:lvl w:ilvl="3" w:tplc="D0585CB2" w:tentative="1">
      <w:start w:val="1"/>
      <w:numFmt w:val="decimal"/>
      <w:lvlText w:val="%4."/>
      <w:lvlJc w:val="left"/>
      <w:pPr>
        <w:tabs>
          <w:tab w:val="num" w:pos="2880"/>
        </w:tabs>
        <w:ind w:left="2880" w:hanging="360"/>
      </w:pPr>
    </w:lvl>
    <w:lvl w:ilvl="4" w:tplc="B4EC6C14" w:tentative="1">
      <w:start w:val="1"/>
      <w:numFmt w:val="lowerLetter"/>
      <w:lvlText w:val="%5."/>
      <w:lvlJc w:val="left"/>
      <w:pPr>
        <w:tabs>
          <w:tab w:val="num" w:pos="3600"/>
        </w:tabs>
        <w:ind w:left="3600" w:hanging="360"/>
      </w:pPr>
    </w:lvl>
    <w:lvl w:ilvl="5" w:tplc="B51CA648" w:tentative="1">
      <w:start w:val="1"/>
      <w:numFmt w:val="lowerRoman"/>
      <w:lvlText w:val="%6."/>
      <w:lvlJc w:val="right"/>
      <w:pPr>
        <w:tabs>
          <w:tab w:val="num" w:pos="4320"/>
        </w:tabs>
        <w:ind w:left="4320" w:hanging="180"/>
      </w:pPr>
    </w:lvl>
    <w:lvl w:ilvl="6" w:tplc="BD223818" w:tentative="1">
      <w:start w:val="1"/>
      <w:numFmt w:val="decimal"/>
      <w:lvlText w:val="%7."/>
      <w:lvlJc w:val="left"/>
      <w:pPr>
        <w:tabs>
          <w:tab w:val="num" w:pos="5040"/>
        </w:tabs>
        <w:ind w:left="5040" w:hanging="360"/>
      </w:pPr>
    </w:lvl>
    <w:lvl w:ilvl="7" w:tplc="40623AFE" w:tentative="1">
      <w:start w:val="1"/>
      <w:numFmt w:val="lowerLetter"/>
      <w:lvlText w:val="%8."/>
      <w:lvlJc w:val="left"/>
      <w:pPr>
        <w:tabs>
          <w:tab w:val="num" w:pos="5760"/>
        </w:tabs>
        <w:ind w:left="5760" w:hanging="360"/>
      </w:pPr>
    </w:lvl>
    <w:lvl w:ilvl="8" w:tplc="9F809E8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E6E38BC">
      <w:numFmt w:val="bullet"/>
      <w:lvlText w:val="-"/>
      <w:lvlJc w:val="left"/>
      <w:pPr>
        <w:tabs>
          <w:tab w:val="num" w:pos="720"/>
        </w:tabs>
        <w:ind w:left="720" w:hanging="360"/>
      </w:pPr>
      <w:rPr>
        <w:rFonts w:ascii="Times New Roman" w:eastAsia="Times New Roman" w:hAnsi="Times New Roman" w:cs="Times New Roman" w:hint="default"/>
      </w:rPr>
    </w:lvl>
    <w:lvl w:ilvl="1" w:tplc="EF9A70AE" w:tentative="1">
      <w:start w:val="1"/>
      <w:numFmt w:val="bullet"/>
      <w:lvlText w:val="o"/>
      <w:lvlJc w:val="left"/>
      <w:pPr>
        <w:tabs>
          <w:tab w:val="num" w:pos="1440"/>
        </w:tabs>
        <w:ind w:left="1440" w:hanging="360"/>
      </w:pPr>
      <w:rPr>
        <w:rFonts w:ascii="Courier New" w:hAnsi="Courier New" w:hint="default"/>
      </w:rPr>
    </w:lvl>
    <w:lvl w:ilvl="2" w:tplc="1C181B78" w:tentative="1">
      <w:start w:val="1"/>
      <w:numFmt w:val="bullet"/>
      <w:lvlText w:val=""/>
      <w:lvlJc w:val="left"/>
      <w:pPr>
        <w:tabs>
          <w:tab w:val="num" w:pos="2160"/>
        </w:tabs>
        <w:ind w:left="2160" w:hanging="360"/>
      </w:pPr>
      <w:rPr>
        <w:rFonts w:ascii="Wingdings" w:hAnsi="Wingdings" w:hint="default"/>
      </w:rPr>
    </w:lvl>
    <w:lvl w:ilvl="3" w:tplc="13AAB3C0" w:tentative="1">
      <w:start w:val="1"/>
      <w:numFmt w:val="bullet"/>
      <w:lvlText w:val=""/>
      <w:lvlJc w:val="left"/>
      <w:pPr>
        <w:tabs>
          <w:tab w:val="num" w:pos="2880"/>
        </w:tabs>
        <w:ind w:left="2880" w:hanging="360"/>
      </w:pPr>
      <w:rPr>
        <w:rFonts w:ascii="Symbol" w:hAnsi="Symbol" w:hint="default"/>
      </w:rPr>
    </w:lvl>
    <w:lvl w:ilvl="4" w:tplc="75A25818" w:tentative="1">
      <w:start w:val="1"/>
      <w:numFmt w:val="bullet"/>
      <w:lvlText w:val="o"/>
      <w:lvlJc w:val="left"/>
      <w:pPr>
        <w:tabs>
          <w:tab w:val="num" w:pos="3600"/>
        </w:tabs>
        <w:ind w:left="3600" w:hanging="360"/>
      </w:pPr>
      <w:rPr>
        <w:rFonts w:ascii="Courier New" w:hAnsi="Courier New" w:hint="default"/>
      </w:rPr>
    </w:lvl>
    <w:lvl w:ilvl="5" w:tplc="27A08398" w:tentative="1">
      <w:start w:val="1"/>
      <w:numFmt w:val="bullet"/>
      <w:lvlText w:val=""/>
      <w:lvlJc w:val="left"/>
      <w:pPr>
        <w:tabs>
          <w:tab w:val="num" w:pos="4320"/>
        </w:tabs>
        <w:ind w:left="4320" w:hanging="360"/>
      </w:pPr>
      <w:rPr>
        <w:rFonts w:ascii="Wingdings" w:hAnsi="Wingdings" w:hint="default"/>
      </w:rPr>
    </w:lvl>
    <w:lvl w:ilvl="6" w:tplc="C5EEF072" w:tentative="1">
      <w:start w:val="1"/>
      <w:numFmt w:val="bullet"/>
      <w:lvlText w:val=""/>
      <w:lvlJc w:val="left"/>
      <w:pPr>
        <w:tabs>
          <w:tab w:val="num" w:pos="5040"/>
        </w:tabs>
        <w:ind w:left="5040" w:hanging="360"/>
      </w:pPr>
      <w:rPr>
        <w:rFonts w:ascii="Symbol" w:hAnsi="Symbol" w:hint="default"/>
      </w:rPr>
    </w:lvl>
    <w:lvl w:ilvl="7" w:tplc="D6AAF7BE" w:tentative="1">
      <w:start w:val="1"/>
      <w:numFmt w:val="bullet"/>
      <w:lvlText w:val="o"/>
      <w:lvlJc w:val="left"/>
      <w:pPr>
        <w:tabs>
          <w:tab w:val="num" w:pos="5760"/>
        </w:tabs>
        <w:ind w:left="5760" w:hanging="360"/>
      </w:pPr>
      <w:rPr>
        <w:rFonts w:ascii="Courier New" w:hAnsi="Courier New" w:hint="default"/>
      </w:rPr>
    </w:lvl>
    <w:lvl w:ilvl="8" w:tplc="E2DE0C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5D47E0C">
      <w:start w:val="1"/>
      <w:numFmt w:val="decimal"/>
      <w:lvlText w:val="%1."/>
      <w:lvlJc w:val="left"/>
      <w:pPr>
        <w:tabs>
          <w:tab w:val="num" w:pos="1080"/>
        </w:tabs>
        <w:ind w:left="1080" w:hanging="360"/>
      </w:pPr>
    </w:lvl>
    <w:lvl w:ilvl="1" w:tplc="FC9465D8" w:tentative="1">
      <w:start w:val="1"/>
      <w:numFmt w:val="lowerLetter"/>
      <w:lvlText w:val="%2."/>
      <w:lvlJc w:val="left"/>
      <w:pPr>
        <w:tabs>
          <w:tab w:val="num" w:pos="1800"/>
        </w:tabs>
        <w:ind w:left="1800" w:hanging="360"/>
      </w:pPr>
    </w:lvl>
    <w:lvl w:ilvl="2" w:tplc="8654A2FE" w:tentative="1">
      <w:start w:val="1"/>
      <w:numFmt w:val="lowerRoman"/>
      <w:lvlText w:val="%3."/>
      <w:lvlJc w:val="right"/>
      <w:pPr>
        <w:tabs>
          <w:tab w:val="num" w:pos="2520"/>
        </w:tabs>
        <w:ind w:left="2520" w:hanging="180"/>
      </w:pPr>
    </w:lvl>
    <w:lvl w:ilvl="3" w:tplc="8E06181E" w:tentative="1">
      <w:start w:val="1"/>
      <w:numFmt w:val="decimal"/>
      <w:lvlText w:val="%4."/>
      <w:lvlJc w:val="left"/>
      <w:pPr>
        <w:tabs>
          <w:tab w:val="num" w:pos="3240"/>
        </w:tabs>
        <w:ind w:left="3240" w:hanging="360"/>
      </w:pPr>
    </w:lvl>
    <w:lvl w:ilvl="4" w:tplc="7E7830EA" w:tentative="1">
      <w:start w:val="1"/>
      <w:numFmt w:val="lowerLetter"/>
      <w:lvlText w:val="%5."/>
      <w:lvlJc w:val="left"/>
      <w:pPr>
        <w:tabs>
          <w:tab w:val="num" w:pos="3960"/>
        </w:tabs>
        <w:ind w:left="3960" w:hanging="360"/>
      </w:pPr>
    </w:lvl>
    <w:lvl w:ilvl="5" w:tplc="03D6778E" w:tentative="1">
      <w:start w:val="1"/>
      <w:numFmt w:val="lowerRoman"/>
      <w:lvlText w:val="%6."/>
      <w:lvlJc w:val="right"/>
      <w:pPr>
        <w:tabs>
          <w:tab w:val="num" w:pos="4680"/>
        </w:tabs>
        <w:ind w:left="4680" w:hanging="180"/>
      </w:pPr>
    </w:lvl>
    <w:lvl w:ilvl="6" w:tplc="F6967030" w:tentative="1">
      <w:start w:val="1"/>
      <w:numFmt w:val="decimal"/>
      <w:lvlText w:val="%7."/>
      <w:lvlJc w:val="left"/>
      <w:pPr>
        <w:tabs>
          <w:tab w:val="num" w:pos="5400"/>
        </w:tabs>
        <w:ind w:left="5400" w:hanging="360"/>
      </w:pPr>
    </w:lvl>
    <w:lvl w:ilvl="7" w:tplc="6024A8EE" w:tentative="1">
      <w:start w:val="1"/>
      <w:numFmt w:val="lowerLetter"/>
      <w:lvlText w:val="%8."/>
      <w:lvlJc w:val="left"/>
      <w:pPr>
        <w:tabs>
          <w:tab w:val="num" w:pos="6120"/>
        </w:tabs>
        <w:ind w:left="6120" w:hanging="360"/>
      </w:pPr>
    </w:lvl>
    <w:lvl w:ilvl="8" w:tplc="417CB9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A9721652">
      <w:start w:val="1"/>
      <w:numFmt w:val="bullet"/>
      <w:lvlText w:val="-"/>
      <w:lvlJc w:val="left"/>
      <w:pPr>
        <w:tabs>
          <w:tab w:val="num" w:pos="360"/>
        </w:tabs>
        <w:ind w:left="360" w:hanging="360"/>
      </w:pPr>
      <w:rPr>
        <w:rFonts w:ascii="Cambria" w:hAnsi="Cambria" w:hint="default"/>
      </w:rPr>
    </w:lvl>
    <w:lvl w:ilvl="1" w:tplc="CC50B142" w:tentative="1">
      <w:start w:val="1"/>
      <w:numFmt w:val="bullet"/>
      <w:lvlText w:val="o"/>
      <w:lvlJc w:val="left"/>
      <w:pPr>
        <w:ind w:left="1440" w:hanging="360"/>
      </w:pPr>
      <w:rPr>
        <w:rFonts w:ascii="Courier New" w:hAnsi="Courier New" w:cs="Courier New" w:hint="default"/>
      </w:rPr>
    </w:lvl>
    <w:lvl w:ilvl="2" w:tplc="A9720890" w:tentative="1">
      <w:start w:val="1"/>
      <w:numFmt w:val="bullet"/>
      <w:lvlText w:val=""/>
      <w:lvlJc w:val="left"/>
      <w:pPr>
        <w:ind w:left="2160" w:hanging="360"/>
      </w:pPr>
      <w:rPr>
        <w:rFonts w:ascii="Wingdings" w:hAnsi="Wingdings" w:hint="default"/>
      </w:rPr>
    </w:lvl>
    <w:lvl w:ilvl="3" w:tplc="B666E492" w:tentative="1">
      <w:start w:val="1"/>
      <w:numFmt w:val="bullet"/>
      <w:lvlText w:val=""/>
      <w:lvlJc w:val="left"/>
      <w:pPr>
        <w:ind w:left="2880" w:hanging="360"/>
      </w:pPr>
      <w:rPr>
        <w:rFonts w:ascii="Symbol" w:hAnsi="Symbol" w:hint="default"/>
      </w:rPr>
    </w:lvl>
    <w:lvl w:ilvl="4" w:tplc="4AEE2336" w:tentative="1">
      <w:start w:val="1"/>
      <w:numFmt w:val="bullet"/>
      <w:lvlText w:val="o"/>
      <w:lvlJc w:val="left"/>
      <w:pPr>
        <w:ind w:left="3600" w:hanging="360"/>
      </w:pPr>
      <w:rPr>
        <w:rFonts w:ascii="Courier New" w:hAnsi="Courier New" w:cs="Courier New" w:hint="default"/>
      </w:rPr>
    </w:lvl>
    <w:lvl w:ilvl="5" w:tplc="18B2CABC" w:tentative="1">
      <w:start w:val="1"/>
      <w:numFmt w:val="bullet"/>
      <w:lvlText w:val=""/>
      <w:lvlJc w:val="left"/>
      <w:pPr>
        <w:ind w:left="4320" w:hanging="360"/>
      </w:pPr>
      <w:rPr>
        <w:rFonts w:ascii="Wingdings" w:hAnsi="Wingdings" w:hint="default"/>
      </w:rPr>
    </w:lvl>
    <w:lvl w:ilvl="6" w:tplc="3A7051B4" w:tentative="1">
      <w:start w:val="1"/>
      <w:numFmt w:val="bullet"/>
      <w:lvlText w:val=""/>
      <w:lvlJc w:val="left"/>
      <w:pPr>
        <w:ind w:left="5040" w:hanging="360"/>
      </w:pPr>
      <w:rPr>
        <w:rFonts w:ascii="Symbol" w:hAnsi="Symbol" w:hint="default"/>
      </w:rPr>
    </w:lvl>
    <w:lvl w:ilvl="7" w:tplc="F9A4AFA0" w:tentative="1">
      <w:start w:val="1"/>
      <w:numFmt w:val="bullet"/>
      <w:lvlText w:val="o"/>
      <w:lvlJc w:val="left"/>
      <w:pPr>
        <w:ind w:left="5760" w:hanging="360"/>
      </w:pPr>
      <w:rPr>
        <w:rFonts w:ascii="Courier New" w:hAnsi="Courier New" w:cs="Courier New" w:hint="default"/>
      </w:rPr>
    </w:lvl>
    <w:lvl w:ilvl="8" w:tplc="08A61846"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1A3E1FB0">
      <w:start w:val="1"/>
      <w:numFmt w:val="decimal"/>
      <w:lvlText w:val="%1."/>
      <w:lvlJc w:val="left"/>
      <w:pPr>
        <w:tabs>
          <w:tab w:val="num" w:pos="930"/>
        </w:tabs>
        <w:ind w:left="930" w:hanging="570"/>
      </w:pPr>
      <w:rPr>
        <w:rFonts w:hint="default"/>
      </w:rPr>
    </w:lvl>
    <w:lvl w:ilvl="1" w:tplc="023872C8">
      <w:start w:val="5"/>
      <w:numFmt w:val="decimal"/>
      <w:lvlText w:val="%2"/>
      <w:lvlJc w:val="left"/>
      <w:pPr>
        <w:tabs>
          <w:tab w:val="num" w:pos="1650"/>
        </w:tabs>
        <w:ind w:left="1650" w:hanging="570"/>
      </w:pPr>
      <w:rPr>
        <w:rFonts w:hint="default"/>
      </w:rPr>
    </w:lvl>
    <w:lvl w:ilvl="2" w:tplc="EBEA28B4" w:tentative="1">
      <w:start w:val="1"/>
      <w:numFmt w:val="lowerRoman"/>
      <w:lvlText w:val="%3."/>
      <w:lvlJc w:val="right"/>
      <w:pPr>
        <w:tabs>
          <w:tab w:val="num" w:pos="2160"/>
        </w:tabs>
        <w:ind w:left="2160" w:hanging="180"/>
      </w:pPr>
    </w:lvl>
    <w:lvl w:ilvl="3" w:tplc="F8C06312" w:tentative="1">
      <w:start w:val="1"/>
      <w:numFmt w:val="decimal"/>
      <w:lvlText w:val="%4."/>
      <w:lvlJc w:val="left"/>
      <w:pPr>
        <w:tabs>
          <w:tab w:val="num" w:pos="2880"/>
        </w:tabs>
        <w:ind w:left="2880" w:hanging="360"/>
      </w:pPr>
    </w:lvl>
    <w:lvl w:ilvl="4" w:tplc="336866F2" w:tentative="1">
      <w:start w:val="1"/>
      <w:numFmt w:val="lowerLetter"/>
      <w:lvlText w:val="%5."/>
      <w:lvlJc w:val="left"/>
      <w:pPr>
        <w:tabs>
          <w:tab w:val="num" w:pos="3600"/>
        </w:tabs>
        <w:ind w:left="3600" w:hanging="360"/>
      </w:pPr>
    </w:lvl>
    <w:lvl w:ilvl="5" w:tplc="D7C65078" w:tentative="1">
      <w:start w:val="1"/>
      <w:numFmt w:val="lowerRoman"/>
      <w:lvlText w:val="%6."/>
      <w:lvlJc w:val="right"/>
      <w:pPr>
        <w:tabs>
          <w:tab w:val="num" w:pos="4320"/>
        </w:tabs>
        <w:ind w:left="4320" w:hanging="180"/>
      </w:pPr>
    </w:lvl>
    <w:lvl w:ilvl="6" w:tplc="7F0A23C0" w:tentative="1">
      <w:start w:val="1"/>
      <w:numFmt w:val="decimal"/>
      <w:lvlText w:val="%7."/>
      <w:lvlJc w:val="left"/>
      <w:pPr>
        <w:tabs>
          <w:tab w:val="num" w:pos="5040"/>
        </w:tabs>
        <w:ind w:left="5040" w:hanging="360"/>
      </w:pPr>
    </w:lvl>
    <w:lvl w:ilvl="7" w:tplc="F8AA20E0" w:tentative="1">
      <w:start w:val="1"/>
      <w:numFmt w:val="lowerLetter"/>
      <w:lvlText w:val="%8."/>
      <w:lvlJc w:val="left"/>
      <w:pPr>
        <w:tabs>
          <w:tab w:val="num" w:pos="5760"/>
        </w:tabs>
        <w:ind w:left="5760" w:hanging="360"/>
      </w:pPr>
    </w:lvl>
    <w:lvl w:ilvl="8" w:tplc="8392F08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56D48548">
      <w:start w:val="1"/>
      <w:numFmt w:val="bullet"/>
      <w:lvlText w:val=""/>
      <w:lvlJc w:val="left"/>
      <w:pPr>
        <w:tabs>
          <w:tab w:val="num" w:pos="278"/>
        </w:tabs>
        <w:ind w:left="278" w:hanging="360"/>
      </w:pPr>
      <w:rPr>
        <w:rFonts w:ascii="Symbol" w:hAnsi="Symbol" w:hint="default"/>
      </w:rPr>
    </w:lvl>
    <w:lvl w:ilvl="1" w:tplc="C0806844" w:tentative="1">
      <w:start w:val="1"/>
      <w:numFmt w:val="bullet"/>
      <w:lvlText w:val="o"/>
      <w:lvlJc w:val="left"/>
      <w:pPr>
        <w:tabs>
          <w:tab w:val="num" w:pos="1440"/>
        </w:tabs>
        <w:ind w:left="1440" w:hanging="360"/>
      </w:pPr>
      <w:rPr>
        <w:rFonts w:ascii="Courier New" w:hAnsi="Courier New" w:hint="default"/>
      </w:rPr>
    </w:lvl>
    <w:lvl w:ilvl="2" w:tplc="69C055E4" w:tentative="1">
      <w:start w:val="1"/>
      <w:numFmt w:val="bullet"/>
      <w:lvlText w:val=""/>
      <w:lvlJc w:val="left"/>
      <w:pPr>
        <w:tabs>
          <w:tab w:val="num" w:pos="2160"/>
        </w:tabs>
        <w:ind w:left="2160" w:hanging="360"/>
      </w:pPr>
      <w:rPr>
        <w:rFonts w:ascii="Wingdings" w:hAnsi="Wingdings" w:hint="default"/>
      </w:rPr>
    </w:lvl>
    <w:lvl w:ilvl="3" w:tplc="74902378" w:tentative="1">
      <w:start w:val="1"/>
      <w:numFmt w:val="bullet"/>
      <w:lvlText w:val=""/>
      <w:lvlJc w:val="left"/>
      <w:pPr>
        <w:tabs>
          <w:tab w:val="num" w:pos="2880"/>
        </w:tabs>
        <w:ind w:left="2880" w:hanging="360"/>
      </w:pPr>
      <w:rPr>
        <w:rFonts w:ascii="Symbol" w:hAnsi="Symbol" w:hint="default"/>
      </w:rPr>
    </w:lvl>
    <w:lvl w:ilvl="4" w:tplc="2B56E8A2" w:tentative="1">
      <w:start w:val="1"/>
      <w:numFmt w:val="bullet"/>
      <w:lvlText w:val="o"/>
      <w:lvlJc w:val="left"/>
      <w:pPr>
        <w:tabs>
          <w:tab w:val="num" w:pos="3600"/>
        </w:tabs>
        <w:ind w:left="3600" w:hanging="360"/>
      </w:pPr>
      <w:rPr>
        <w:rFonts w:ascii="Courier New" w:hAnsi="Courier New" w:hint="default"/>
      </w:rPr>
    </w:lvl>
    <w:lvl w:ilvl="5" w:tplc="1E0E6D4C" w:tentative="1">
      <w:start w:val="1"/>
      <w:numFmt w:val="bullet"/>
      <w:lvlText w:val=""/>
      <w:lvlJc w:val="left"/>
      <w:pPr>
        <w:tabs>
          <w:tab w:val="num" w:pos="4320"/>
        </w:tabs>
        <w:ind w:left="4320" w:hanging="360"/>
      </w:pPr>
      <w:rPr>
        <w:rFonts w:ascii="Wingdings" w:hAnsi="Wingdings" w:hint="default"/>
      </w:rPr>
    </w:lvl>
    <w:lvl w:ilvl="6" w:tplc="590A3CC6" w:tentative="1">
      <w:start w:val="1"/>
      <w:numFmt w:val="bullet"/>
      <w:lvlText w:val=""/>
      <w:lvlJc w:val="left"/>
      <w:pPr>
        <w:tabs>
          <w:tab w:val="num" w:pos="5040"/>
        </w:tabs>
        <w:ind w:left="5040" w:hanging="360"/>
      </w:pPr>
      <w:rPr>
        <w:rFonts w:ascii="Symbol" w:hAnsi="Symbol" w:hint="default"/>
      </w:rPr>
    </w:lvl>
    <w:lvl w:ilvl="7" w:tplc="CB1CAA5A" w:tentative="1">
      <w:start w:val="1"/>
      <w:numFmt w:val="bullet"/>
      <w:lvlText w:val="o"/>
      <w:lvlJc w:val="left"/>
      <w:pPr>
        <w:tabs>
          <w:tab w:val="num" w:pos="5760"/>
        </w:tabs>
        <w:ind w:left="5760" w:hanging="360"/>
      </w:pPr>
      <w:rPr>
        <w:rFonts w:ascii="Courier New" w:hAnsi="Courier New" w:hint="default"/>
      </w:rPr>
    </w:lvl>
    <w:lvl w:ilvl="8" w:tplc="B8A87B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CD00F24C">
      <w:start w:val="5"/>
      <w:numFmt w:val="upperLetter"/>
      <w:lvlText w:val="%1."/>
      <w:lvlJc w:val="left"/>
      <w:pPr>
        <w:tabs>
          <w:tab w:val="num" w:pos="720"/>
        </w:tabs>
        <w:ind w:left="720" w:hanging="360"/>
      </w:pPr>
      <w:rPr>
        <w:rFonts w:hint="default"/>
      </w:rPr>
    </w:lvl>
    <w:lvl w:ilvl="1" w:tplc="FE06DB26" w:tentative="1">
      <w:start w:val="1"/>
      <w:numFmt w:val="lowerLetter"/>
      <w:lvlText w:val="%2."/>
      <w:lvlJc w:val="left"/>
      <w:pPr>
        <w:tabs>
          <w:tab w:val="num" w:pos="1440"/>
        </w:tabs>
        <w:ind w:left="1440" w:hanging="360"/>
      </w:pPr>
    </w:lvl>
    <w:lvl w:ilvl="2" w:tplc="DD7428CC" w:tentative="1">
      <w:start w:val="1"/>
      <w:numFmt w:val="lowerRoman"/>
      <w:lvlText w:val="%3."/>
      <w:lvlJc w:val="right"/>
      <w:pPr>
        <w:tabs>
          <w:tab w:val="num" w:pos="2160"/>
        </w:tabs>
        <w:ind w:left="2160" w:hanging="180"/>
      </w:pPr>
    </w:lvl>
    <w:lvl w:ilvl="3" w:tplc="7D64D190" w:tentative="1">
      <w:start w:val="1"/>
      <w:numFmt w:val="decimal"/>
      <w:lvlText w:val="%4."/>
      <w:lvlJc w:val="left"/>
      <w:pPr>
        <w:tabs>
          <w:tab w:val="num" w:pos="2880"/>
        </w:tabs>
        <w:ind w:left="2880" w:hanging="360"/>
      </w:pPr>
    </w:lvl>
    <w:lvl w:ilvl="4" w:tplc="01624E64" w:tentative="1">
      <w:start w:val="1"/>
      <w:numFmt w:val="lowerLetter"/>
      <w:lvlText w:val="%5."/>
      <w:lvlJc w:val="left"/>
      <w:pPr>
        <w:tabs>
          <w:tab w:val="num" w:pos="3600"/>
        </w:tabs>
        <w:ind w:left="3600" w:hanging="360"/>
      </w:pPr>
    </w:lvl>
    <w:lvl w:ilvl="5" w:tplc="A54A9DD8" w:tentative="1">
      <w:start w:val="1"/>
      <w:numFmt w:val="lowerRoman"/>
      <w:lvlText w:val="%6."/>
      <w:lvlJc w:val="right"/>
      <w:pPr>
        <w:tabs>
          <w:tab w:val="num" w:pos="4320"/>
        </w:tabs>
        <w:ind w:left="4320" w:hanging="180"/>
      </w:pPr>
    </w:lvl>
    <w:lvl w:ilvl="6" w:tplc="F7AE55AC" w:tentative="1">
      <w:start w:val="1"/>
      <w:numFmt w:val="decimal"/>
      <w:lvlText w:val="%7."/>
      <w:lvlJc w:val="left"/>
      <w:pPr>
        <w:tabs>
          <w:tab w:val="num" w:pos="5040"/>
        </w:tabs>
        <w:ind w:left="5040" w:hanging="360"/>
      </w:pPr>
    </w:lvl>
    <w:lvl w:ilvl="7" w:tplc="2C6C7A3A" w:tentative="1">
      <w:start w:val="1"/>
      <w:numFmt w:val="lowerLetter"/>
      <w:lvlText w:val="%8."/>
      <w:lvlJc w:val="left"/>
      <w:pPr>
        <w:tabs>
          <w:tab w:val="num" w:pos="5760"/>
        </w:tabs>
        <w:ind w:left="5760" w:hanging="360"/>
      </w:pPr>
    </w:lvl>
    <w:lvl w:ilvl="8" w:tplc="6226BEE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D6CAA12C">
      <w:start w:val="1"/>
      <w:numFmt w:val="bullet"/>
      <w:lvlText w:val=""/>
      <w:lvlJc w:val="left"/>
      <w:pPr>
        <w:tabs>
          <w:tab w:val="num" w:pos="776"/>
        </w:tabs>
        <w:ind w:left="776" w:hanging="360"/>
      </w:pPr>
      <w:rPr>
        <w:rFonts w:ascii="Symbol" w:hAnsi="Symbol" w:hint="default"/>
      </w:rPr>
    </w:lvl>
    <w:lvl w:ilvl="1" w:tplc="9D9ABA62" w:tentative="1">
      <w:start w:val="1"/>
      <w:numFmt w:val="bullet"/>
      <w:lvlText w:val="o"/>
      <w:lvlJc w:val="left"/>
      <w:pPr>
        <w:tabs>
          <w:tab w:val="num" w:pos="1496"/>
        </w:tabs>
        <w:ind w:left="1496" w:hanging="360"/>
      </w:pPr>
      <w:rPr>
        <w:rFonts w:ascii="Courier New" w:hAnsi="Courier New" w:hint="default"/>
      </w:rPr>
    </w:lvl>
    <w:lvl w:ilvl="2" w:tplc="B70AA966" w:tentative="1">
      <w:start w:val="1"/>
      <w:numFmt w:val="bullet"/>
      <w:lvlText w:val=""/>
      <w:lvlJc w:val="left"/>
      <w:pPr>
        <w:tabs>
          <w:tab w:val="num" w:pos="2216"/>
        </w:tabs>
        <w:ind w:left="2216" w:hanging="360"/>
      </w:pPr>
      <w:rPr>
        <w:rFonts w:ascii="Wingdings" w:hAnsi="Wingdings" w:hint="default"/>
      </w:rPr>
    </w:lvl>
    <w:lvl w:ilvl="3" w:tplc="5790AA00" w:tentative="1">
      <w:start w:val="1"/>
      <w:numFmt w:val="bullet"/>
      <w:lvlText w:val=""/>
      <w:lvlJc w:val="left"/>
      <w:pPr>
        <w:tabs>
          <w:tab w:val="num" w:pos="2936"/>
        </w:tabs>
        <w:ind w:left="2936" w:hanging="360"/>
      </w:pPr>
      <w:rPr>
        <w:rFonts w:ascii="Symbol" w:hAnsi="Symbol" w:hint="default"/>
      </w:rPr>
    </w:lvl>
    <w:lvl w:ilvl="4" w:tplc="2B48CB42" w:tentative="1">
      <w:start w:val="1"/>
      <w:numFmt w:val="bullet"/>
      <w:lvlText w:val="o"/>
      <w:lvlJc w:val="left"/>
      <w:pPr>
        <w:tabs>
          <w:tab w:val="num" w:pos="3656"/>
        </w:tabs>
        <w:ind w:left="3656" w:hanging="360"/>
      </w:pPr>
      <w:rPr>
        <w:rFonts w:ascii="Courier New" w:hAnsi="Courier New" w:hint="default"/>
      </w:rPr>
    </w:lvl>
    <w:lvl w:ilvl="5" w:tplc="42C4CD08" w:tentative="1">
      <w:start w:val="1"/>
      <w:numFmt w:val="bullet"/>
      <w:lvlText w:val=""/>
      <w:lvlJc w:val="left"/>
      <w:pPr>
        <w:tabs>
          <w:tab w:val="num" w:pos="4376"/>
        </w:tabs>
        <w:ind w:left="4376" w:hanging="360"/>
      </w:pPr>
      <w:rPr>
        <w:rFonts w:ascii="Wingdings" w:hAnsi="Wingdings" w:hint="default"/>
      </w:rPr>
    </w:lvl>
    <w:lvl w:ilvl="6" w:tplc="51FA709C" w:tentative="1">
      <w:start w:val="1"/>
      <w:numFmt w:val="bullet"/>
      <w:lvlText w:val=""/>
      <w:lvlJc w:val="left"/>
      <w:pPr>
        <w:tabs>
          <w:tab w:val="num" w:pos="5096"/>
        </w:tabs>
        <w:ind w:left="5096" w:hanging="360"/>
      </w:pPr>
      <w:rPr>
        <w:rFonts w:ascii="Symbol" w:hAnsi="Symbol" w:hint="default"/>
      </w:rPr>
    </w:lvl>
    <w:lvl w:ilvl="7" w:tplc="8F7C1AD4" w:tentative="1">
      <w:start w:val="1"/>
      <w:numFmt w:val="bullet"/>
      <w:lvlText w:val="o"/>
      <w:lvlJc w:val="left"/>
      <w:pPr>
        <w:tabs>
          <w:tab w:val="num" w:pos="5816"/>
        </w:tabs>
        <w:ind w:left="5816" w:hanging="360"/>
      </w:pPr>
      <w:rPr>
        <w:rFonts w:ascii="Courier New" w:hAnsi="Courier New" w:hint="default"/>
      </w:rPr>
    </w:lvl>
    <w:lvl w:ilvl="8" w:tplc="A202D4E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5BC0C1C">
      <w:start w:val="1"/>
      <w:numFmt w:val="bullet"/>
      <w:lvlText w:val=""/>
      <w:lvlJc w:val="left"/>
      <w:pPr>
        <w:tabs>
          <w:tab w:val="num" w:pos="278"/>
        </w:tabs>
        <w:ind w:left="278" w:hanging="360"/>
      </w:pPr>
      <w:rPr>
        <w:rFonts w:ascii="Symbol" w:hAnsi="Symbol" w:hint="default"/>
      </w:rPr>
    </w:lvl>
    <w:lvl w:ilvl="1" w:tplc="FCEA450E" w:tentative="1">
      <w:start w:val="1"/>
      <w:numFmt w:val="bullet"/>
      <w:lvlText w:val="o"/>
      <w:lvlJc w:val="left"/>
      <w:pPr>
        <w:tabs>
          <w:tab w:val="num" w:pos="1440"/>
        </w:tabs>
        <w:ind w:left="1440" w:hanging="360"/>
      </w:pPr>
      <w:rPr>
        <w:rFonts w:ascii="Courier New" w:hAnsi="Courier New" w:hint="default"/>
      </w:rPr>
    </w:lvl>
    <w:lvl w:ilvl="2" w:tplc="8CF4CFFA" w:tentative="1">
      <w:start w:val="1"/>
      <w:numFmt w:val="bullet"/>
      <w:lvlText w:val=""/>
      <w:lvlJc w:val="left"/>
      <w:pPr>
        <w:tabs>
          <w:tab w:val="num" w:pos="2160"/>
        </w:tabs>
        <w:ind w:left="2160" w:hanging="360"/>
      </w:pPr>
      <w:rPr>
        <w:rFonts w:ascii="Wingdings" w:hAnsi="Wingdings" w:hint="default"/>
      </w:rPr>
    </w:lvl>
    <w:lvl w:ilvl="3" w:tplc="378AF2B6" w:tentative="1">
      <w:start w:val="1"/>
      <w:numFmt w:val="bullet"/>
      <w:lvlText w:val=""/>
      <w:lvlJc w:val="left"/>
      <w:pPr>
        <w:tabs>
          <w:tab w:val="num" w:pos="2880"/>
        </w:tabs>
        <w:ind w:left="2880" w:hanging="360"/>
      </w:pPr>
      <w:rPr>
        <w:rFonts w:ascii="Symbol" w:hAnsi="Symbol" w:hint="default"/>
      </w:rPr>
    </w:lvl>
    <w:lvl w:ilvl="4" w:tplc="D0A26810" w:tentative="1">
      <w:start w:val="1"/>
      <w:numFmt w:val="bullet"/>
      <w:lvlText w:val="o"/>
      <w:lvlJc w:val="left"/>
      <w:pPr>
        <w:tabs>
          <w:tab w:val="num" w:pos="3600"/>
        </w:tabs>
        <w:ind w:left="3600" w:hanging="360"/>
      </w:pPr>
      <w:rPr>
        <w:rFonts w:ascii="Courier New" w:hAnsi="Courier New" w:hint="default"/>
      </w:rPr>
    </w:lvl>
    <w:lvl w:ilvl="5" w:tplc="9FDA00E6" w:tentative="1">
      <w:start w:val="1"/>
      <w:numFmt w:val="bullet"/>
      <w:lvlText w:val=""/>
      <w:lvlJc w:val="left"/>
      <w:pPr>
        <w:tabs>
          <w:tab w:val="num" w:pos="4320"/>
        </w:tabs>
        <w:ind w:left="4320" w:hanging="360"/>
      </w:pPr>
      <w:rPr>
        <w:rFonts w:ascii="Wingdings" w:hAnsi="Wingdings" w:hint="default"/>
      </w:rPr>
    </w:lvl>
    <w:lvl w:ilvl="6" w:tplc="EC74B26C" w:tentative="1">
      <w:start w:val="1"/>
      <w:numFmt w:val="bullet"/>
      <w:lvlText w:val=""/>
      <w:lvlJc w:val="left"/>
      <w:pPr>
        <w:tabs>
          <w:tab w:val="num" w:pos="5040"/>
        </w:tabs>
        <w:ind w:left="5040" w:hanging="360"/>
      </w:pPr>
      <w:rPr>
        <w:rFonts w:ascii="Symbol" w:hAnsi="Symbol" w:hint="default"/>
      </w:rPr>
    </w:lvl>
    <w:lvl w:ilvl="7" w:tplc="4E28A720" w:tentative="1">
      <w:start w:val="1"/>
      <w:numFmt w:val="bullet"/>
      <w:lvlText w:val="o"/>
      <w:lvlJc w:val="left"/>
      <w:pPr>
        <w:tabs>
          <w:tab w:val="num" w:pos="5760"/>
        </w:tabs>
        <w:ind w:left="5760" w:hanging="360"/>
      </w:pPr>
      <w:rPr>
        <w:rFonts w:ascii="Courier New" w:hAnsi="Courier New" w:hint="default"/>
      </w:rPr>
    </w:lvl>
    <w:lvl w:ilvl="8" w:tplc="1F4E39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CC4CF894">
      <w:start w:val="1"/>
      <w:numFmt w:val="upperLetter"/>
      <w:pStyle w:val="Style3"/>
      <w:suff w:val="space"/>
      <w:lvlText w:val="%1."/>
      <w:lvlJc w:val="left"/>
      <w:pPr>
        <w:ind w:left="0" w:firstLine="0"/>
      </w:pPr>
      <w:rPr>
        <w:rFonts w:hint="default"/>
      </w:rPr>
    </w:lvl>
    <w:lvl w:ilvl="1" w:tplc="1032C606" w:tentative="1">
      <w:start w:val="1"/>
      <w:numFmt w:val="lowerLetter"/>
      <w:lvlText w:val="%2."/>
      <w:lvlJc w:val="left"/>
      <w:pPr>
        <w:ind w:left="1440" w:hanging="360"/>
      </w:pPr>
    </w:lvl>
    <w:lvl w:ilvl="2" w:tplc="4E50A64C" w:tentative="1">
      <w:start w:val="1"/>
      <w:numFmt w:val="lowerRoman"/>
      <w:lvlText w:val="%3."/>
      <w:lvlJc w:val="right"/>
      <w:pPr>
        <w:ind w:left="2160" w:hanging="180"/>
      </w:pPr>
    </w:lvl>
    <w:lvl w:ilvl="3" w:tplc="639E4138" w:tentative="1">
      <w:start w:val="1"/>
      <w:numFmt w:val="decimal"/>
      <w:lvlText w:val="%4."/>
      <w:lvlJc w:val="left"/>
      <w:pPr>
        <w:ind w:left="2880" w:hanging="360"/>
      </w:pPr>
    </w:lvl>
    <w:lvl w:ilvl="4" w:tplc="55786352" w:tentative="1">
      <w:start w:val="1"/>
      <w:numFmt w:val="lowerLetter"/>
      <w:lvlText w:val="%5."/>
      <w:lvlJc w:val="left"/>
      <w:pPr>
        <w:ind w:left="3600" w:hanging="360"/>
      </w:pPr>
    </w:lvl>
    <w:lvl w:ilvl="5" w:tplc="BDC82432" w:tentative="1">
      <w:start w:val="1"/>
      <w:numFmt w:val="lowerRoman"/>
      <w:lvlText w:val="%6."/>
      <w:lvlJc w:val="right"/>
      <w:pPr>
        <w:ind w:left="4320" w:hanging="180"/>
      </w:pPr>
    </w:lvl>
    <w:lvl w:ilvl="6" w:tplc="1BA4C6A2" w:tentative="1">
      <w:start w:val="1"/>
      <w:numFmt w:val="decimal"/>
      <w:lvlText w:val="%7."/>
      <w:lvlJc w:val="left"/>
      <w:pPr>
        <w:ind w:left="5040" w:hanging="360"/>
      </w:pPr>
    </w:lvl>
    <w:lvl w:ilvl="7" w:tplc="D4F8E492" w:tentative="1">
      <w:start w:val="1"/>
      <w:numFmt w:val="lowerLetter"/>
      <w:lvlText w:val="%8."/>
      <w:lvlJc w:val="left"/>
      <w:pPr>
        <w:ind w:left="5760" w:hanging="360"/>
      </w:pPr>
    </w:lvl>
    <w:lvl w:ilvl="8" w:tplc="52342A12"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282808C">
      <w:start w:val="1"/>
      <w:numFmt w:val="bullet"/>
      <w:lvlText w:val=""/>
      <w:lvlJc w:val="left"/>
      <w:pPr>
        <w:tabs>
          <w:tab w:val="num" w:pos="278"/>
        </w:tabs>
        <w:ind w:left="278" w:hanging="360"/>
      </w:pPr>
      <w:rPr>
        <w:rFonts w:ascii="Symbol" w:hAnsi="Symbol" w:hint="default"/>
      </w:rPr>
    </w:lvl>
    <w:lvl w:ilvl="1" w:tplc="DB4EECBC" w:tentative="1">
      <w:start w:val="1"/>
      <w:numFmt w:val="bullet"/>
      <w:lvlText w:val="o"/>
      <w:lvlJc w:val="left"/>
      <w:pPr>
        <w:tabs>
          <w:tab w:val="num" w:pos="1440"/>
        </w:tabs>
        <w:ind w:left="1440" w:hanging="360"/>
      </w:pPr>
      <w:rPr>
        <w:rFonts w:ascii="Courier New" w:hAnsi="Courier New" w:hint="default"/>
      </w:rPr>
    </w:lvl>
    <w:lvl w:ilvl="2" w:tplc="941ED096" w:tentative="1">
      <w:start w:val="1"/>
      <w:numFmt w:val="bullet"/>
      <w:lvlText w:val=""/>
      <w:lvlJc w:val="left"/>
      <w:pPr>
        <w:tabs>
          <w:tab w:val="num" w:pos="2160"/>
        </w:tabs>
        <w:ind w:left="2160" w:hanging="360"/>
      </w:pPr>
      <w:rPr>
        <w:rFonts w:ascii="Wingdings" w:hAnsi="Wingdings" w:hint="default"/>
      </w:rPr>
    </w:lvl>
    <w:lvl w:ilvl="3" w:tplc="A7CEF260" w:tentative="1">
      <w:start w:val="1"/>
      <w:numFmt w:val="bullet"/>
      <w:lvlText w:val=""/>
      <w:lvlJc w:val="left"/>
      <w:pPr>
        <w:tabs>
          <w:tab w:val="num" w:pos="2880"/>
        </w:tabs>
        <w:ind w:left="2880" w:hanging="360"/>
      </w:pPr>
      <w:rPr>
        <w:rFonts w:ascii="Symbol" w:hAnsi="Symbol" w:hint="default"/>
      </w:rPr>
    </w:lvl>
    <w:lvl w:ilvl="4" w:tplc="F4700558" w:tentative="1">
      <w:start w:val="1"/>
      <w:numFmt w:val="bullet"/>
      <w:lvlText w:val="o"/>
      <w:lvlJc w:val="left"/>
      <w:pPr>
        <w:tabs>
          <w:tab w:val="num" w:pos="3600"/>
        </w:tabs>
        <w:ind w:left="3600" w:hanging="360"/>
      </w:pPr>
      <w:rPr>
        <w:rFonts w:ascii="Courier New" w:hAnsi="Courier New" w:hint="default"/>
      </w:rPr>
    </w:lvl>
    <w:lvl w:ilvl="5" w:tplc="683A01C0" w:tentative="1">
      <w:start w:val="1"/>
      <w:numFmt w:val="bullet"/>
      <w:lvlText w:val=""/>
      <w:lvlJc w:val="left"/>
      <w:pPr>
        <w:tabs>
          <w:tab w:val="num" w:pos="4320"/>
        </w:tabs>
        <w:ind w:left="4320" w:hanging="360"/>
      </w:pPr>
      <w:rPr>
        <w:rFonts w:ascii="Wingdings" w:hAnsi="Wingdings" w:hint="default"/>
      </w:rPr>
    </w:lvl>
    <w:lvl w:ilvl="6" w:tplc="6F4E63CA" w:tentative="1">
      <w:start w:val="1"/>
      <w:numFmt w:val="bullet"/>
      <w:lvlText w:val=""/>
      <w:lvlJc w:val="left"/>
      <w:pPr>
        <w:tabs>
          <w:tab w:val="num" w:pos="5040"/>
        </w:tabs>
        <w:ind w:left="5040" w:hanging="360"/>
      </w:pPr>
      <w:rPr>
        <w:rFonts w:ascii="Symbol" w:hAnsi="Symbol" w:hint="default"/>
      </w:rPr>
    </w:lvl>
    <w:lvl w:ilvl="7" w:tplc="C114B3B6" w:tentative="1">
      <w:start w:val="1"/>
      <w:numFmt w:val="bullet"/>
      <w:lvlText w:val="o"/>
      <w:lvlJc w:val="left"/>
      <w:pPr>
        <w:tabs>
          <w:tab w:val="num" w:pos="5760"/>
        </w:tabs>
        <w:ind w:left="5760" w:hanging="360"/>
      </w:pPr>
      <w:rPr>
        <w:rFonts w:ascii="Courier New" w:hAnsi="Courier New" w:hint="default"/>
      </w:rPr>
    </w:lvl>
    <w:lvl w:ilvl="8" w:tplc="EF6471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C96CEDE">
      <w:start w:val="1"/>
      <w:numFmt w:val="decimal"/>
      <w:lvlText w:val="%1."/>
      <w:lvlJc w:val="left"/>
      <w:pPr>
        <w:tabs>
          <w:tab w:val="num" w:pos="720"/>
        </w:tabs>
        <w:ind w:left="720" w:hanging="360"/>
      </w:pPr>
    </w:lvl>
    <w:lvl w:ilvl="1" w:tplc="9C285BE0" w:tentative="1">
      <w:start w:val="1"/>
      <w:numFmt w:val="lowerLetter"/>
      <w:lvlText w:val="%2."/>
      <w:lvlJc w:val="left"/>
      <w:pPr>
        <w:tabs>
          <w:tab w:val="num" w:pos="1440"/>
        </w:tabs>
        <w:ind w:left="1440" w:hanging="360"/>
      </w:pPr>
    </w:lvl>
    <w:lvl w:ilvl="2" w:tplc="FF68F46E" w:tentative="1">
      <w:start w:val="1"/>
      <w:numFmt w:val="lowerRoman"/>
      <w:lvlText w:val="%3."/>
      <w:lvlJc w:val="right"/>
      <w:pPr>
        <w:tabs>
          <w:tab w:val="num" w:pos="2160"/>
        </w:tabs>
        <w:ind w:left="2160" w:hanging="180"/>
      </w:pPr>
    </w:lvl>
    <w:lvl w:ilvl="3" w:tplc="E572F722" w:tentative="1">
      <w:start w:val="1"/>
      <w:numFmt w:val="decimal"/>
      <w:lvlText w:val="%4."/>
      <w:lvlJc w:val="left"/>
      <w:pPr>
        <w:tabs>
          <w:tab w:val="num" w:pos="2880"/>
        </w:tabs>
        <w:ind w:left="2880" w:hanging="360"/>
      </w:pPr>
    </w:lvl>
    <w:lvl w:ilvl="4" w:tplc="62A60592" w:tentative="1">
      <w:start w:val="1"/>
      <w:numFmt w:val="lowerLetter"/>
      <w:lvlText w:val="%5."/>
      <w:lvlJc w:val="left"/>
      <w:pPr>
        <w:tabs>
          <w:tab w:val="num" w:pos="3600"/>
        </w:tabs>
        <w:ind w:left="3600" w:hanging="360"/>
      </w:pPr>
    </w:lvl>
    <w:lvl w:ilvl="5" w:tplc="0F2C73B4" w:tentative="1">
      <w:start w:val="1"/>
      <w:numFmt w:val="lowerRoman"/>
      <w:lvlText w:val="%6."/>
      <w:lvlJc w:val="right"/>
      <w:pPr>
        <w:tabs>
          <w:tab w:val="num" w:pos="4320"/>
        </w:tabs>
        <w:ind w:left="4320" w:hanging="180"/>
      </w:pPr>
    </w:lvl>
    <w:lvl w:ilvl="6" w:tplc="453EDB12" w:tentative="1">
      <w:start w:val="1"/>
      <w:numFmt w:val="decimal"/>
      <w:lvlText w:val="%7."/>
      <w:lvlJc w:val="left"/>
      <w:pPr>
        <w:tabs>
          <w:tab w:val="num" w:pos="5040"/>
        </w:tabs>
        <w:ind w:left="5040" w:hanging="360"/>
      </w:pPr>
    </w:lvl>
    <w:lvl w:ilvl="7" w:tplc="EFF4E292" w:tentative="1">
      <w:start w:val="1"/>
      <w:numFmt w:val="lowerLetter"/>
      <w:lvlText w:val="%8."/>
      <w:lvlJc w:val="left"/>
      <w:pPr>
        <w:tabs>
          <w:tab w:val="num" w:pos="5760"/>
        </w:tabs>
        <w:ind w:left="5760" w:hanging="360"/>
      </w:pPr>
    </w:lvl>
    <w:lvl w:ilvl="8" w:tplc="75F24E6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5B0071C">
      <w:start w:val="4"/>
      <w:numFmt w:val="upperLetter"/>
      <w:lvlText w:val="%1."/>
      <w:lvlJc w:val="left"/>
      <w:pPr>
        <w:tabs>
          <w:tab w:val="num" w:pos="930"/>
        </w:tabs>
        <w:ind w:left="930" w:hanging="570"/>
      </w:pPr>
      <w:rPr>
        <w:rFonts w:hint="default"/>
      </w:rPr>
    </w:lvl>
    <w:lvl w:ilvl="1" w:tplc="17C68EC8" w:tentative="1">
      <w:start w:val="1"/>
      <w:numFmt w:val="lowerLetter"/>
      <w:lvlText w:val="%2."/>
      <w:lvlJc w:val="left"/>
      <w:pPr>
        <w:tabs>
          <w:tab w:val="num" w:pos="1440"/>
        </w:tabs>
        <w:ind w:left="1440" w:hanging="360"/>
      </w:pPr>
    </w:lvl>
    <w:lvl w:ilvl="2" w:tplc="3B907C8E" w:tentative="1">
      <w:start w:val="1"/>
      <w:numFmt w:val="lowerRoman"/>
      <w:lvlText w:val="%3."/>
      <w:lvlJc w:val="right"/>
      <w:pPr>
        <w:tabs>
          <w:tab w:val="num" w:pos="2160"/>
        </w:tabs>
        <w:ind w:left="2160" w:hanging="180"/>
      </w:pPr>
    </w:lvl>
    <w:lvl w:ilvl="3" w:tplc="EADA6780" w:tentative="1">
      <w:start w:val="1"/>
      <w:numFmt w:val="decimal"/>
      <w:lvlText w:val="%4."/>
      <w:lvlJc w:val="left"/>
      <w:pPr>
        <w:tabs>
          <w:tab w:val="num" w:pos="2880"/>
        </w:tabs>
        <w:ind w:left="2880" w:hanging="360"/>
      </w:pPr>
    </w:lvl>
    <w:lvl w:ilvl="4" w:tplc="FA901776" w:tentative="1">
      <w:start w:val="1"/>
      <w:numFmt w:val="lowerLetter"/>
      <w:lvlText w:val="%5."/>
      <w:lvlJc w:val="left"/>
      <w:pPr>
        <w:tabs>
          <w:tab w:val="num" w:pos="3600"/>
        </w:tabs>
        <w:ind w:left="3600" w:hanging="360"/>
      </w:pPr>
    </w:lvl>
    <w:lvl w:ilvl="5" w:tplc="5A8E799A" w:tentative="1">
      <w:start w:val="1"/>
      <w:numFmt w:val="lowerRoman"/>
      <w:lvlText w:val="%6."/>
      <w:lvlJc w:val="right"/>
      <w:pPr>
        <w:tabs>
          <w:tab w:val="num" w:pos="4320"/>
        </w:tabs>
        <w:ind w:left="4320" w:hanging="180"/>
      </w:pPr>
    </w:lvl>
    <w:lvl w:ilvl="6" w:tplc="832C9052" w:tentative="1">
      <w:start w:val="1"/>
      <w:numFmt w:val="decimal"/>
      <w:lvlText w:val="%7."/>
      <w:lvlJc w:val="left"/>
      <w:pPr>
        <w:tabs>
          <w:tab w:val="num" w:pos="5040"/>
        </w:tabs>
        <w:ind w:left="5040" w:hanging="360"/>
      </w:pPr>
    </w:lvl>
    <w:lvl w:ilvl="7" w:tplc="2CCCFCF4" w:tentative="1">
      <w:start w:val="1"/>
      <w:numFmt w:val="lowerLetter"/>
      <w:lvlText w:val="%8."/>
      <w:lvlJc w:val="left"/>
      <w:pPr>
        <w:tabs>
          <w:tab w:val="num" w:pos="5760"/>
        </w:tabs>
        <w:ind w:left="5760" w:hanging="360"/>
      </w:pPr>
    </w:lvl>
    <w:lvl w:ilvl="8" w:tplc="DCD4454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98403816">
      <w:start w:val="1"/>
      <w:numFmt w:val="decimal"/>
      <w:lvlText w:val="%1."/>
      <w:lvlJc w:val="left"/>
      <w:pPr>
        <w:ind w:left="720" w:hanging="360"/>
      </w:pPr>
    </w:lvl>
    <w:lvl w:ilvl="1" w:tplc="12B4E794" w:tentative="1">
      <w:start w:val="1"/>
      <w:numFmt w:val="lowerLetter"/>
      <w:lvlText w:val="%2."/>
      <w:lvlJc w:val="left"/>
      <w:pPr>
        <w:ind w:left="1440" w:hanging="360"/>
      </w:pPr>
    </w:lvl>
    <w:lvl w:ilvl="2" w:tplc="9CA84FB0" w:tentative="1">
      <w:start w:val="1"/>
      <w:numFmt w:val="lowerRoman"/>
      <w:lvlText w:val="%3."/>
      <w:lvlJc w:val="right"/>
      <w:pPr>
        <w:ind w:left="2160" w:hanging="180"/>
      </w:pPr>
    </w:lvl>
    <w:lvl w:ilvl="3" w:tplc="A338192A" w:tentative="1">
      <w:start w:val="1"/>
      <w:numFmt w:val="decimal"/>
      <w:lvlText w:val="%4."/>
      <w:lvlJc w:val="left"/>
      <w:pPr>
        <w:ind w:left="2880" w:hanging="360"/>
      </w:pPr>
    </w:lvl>
    <w:lvl w:ilvl="4" w:tplc="CCDCD040" w:tentative="1">
      <w:start w:val="1"/>
      <w:numFmt w:val="lowerLetter"/>
      <w:lvlText w:val="%5."/>
      <w:lvlJc w:val="left"/>
      <w:pPr>
        <w:ind w:left="3600" w:hanging="360"/>
      </w:pPr>
    </w:lvl>
    <w:lvl w:ilvl="5" w:tplc="DDD8358C" w:tentative="1">
      <w:start w:val="1"/>
      <w:numFmt w:val="lowerRoman"/>
      <w:lvlText w:val="%6."/>
      <w:lvlJc w:val="right"/>
      <w:pPr>
        <w:ind w:left="4320" w:hanging="180"/>
      </w:pPr>
    </w:lvl>
    <w:lvl w:ilvl="6" w:tplc="9D368CF2" w:tentative="1">
      <w:start w:val="1"/>
      <w:numFmt w:val="decimal"/>
      <w:lvlText w:val="%7."/>
      <w:lvlJc w:val="left"/>
      <w:pPr>
        <w:ind w:left="5040" w:hanging="360"/>
      </w:pPr>
    </w:lvl>
    <w:lvl w:ilvl="7" w:tplc="B86ECE5E" w:tentative="1">
      <w:start w:val="1"/>
      <w:numFmt w:val="lowerLetter"/>
      <w:lvlText w:val="%8."/>
      <w:lvlJc w:val="left"/>
      <w:pPr>
        <w:ind w:left="5760" w:hanging="360"/>
      </w:pPr>
    </w:lvl>
    <w:lvl w:ilvl="8" w:tplc="9280C1E2" w:tentative="1">
      <w:start w:val="1"/>
      <w:numFmt w:val="lowerRoman"/>
      <w:lvlText w:val="%9."/>
      <w:lvlJc w:val="right"/>
      <w:pPr>
        <w:ind w:left="6480" w:hanging="180"/>
      </w:pPr>
    </w:lvl>
  </w:abstractNum>
  <w:abstractNum w:abstractNumId="37" w15:restartNumberingAfterBreak="0">
    <w:nsid w:val="7706024D"/>
    <w:multiLevelType w:val="hybridMultilevel"/>
    <w:tmpl w:val="C6F2BF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A8A5987"/>
    <w:multiLevelType w:val="hybridMultilevel"/>
    <w:tmpl w:val="D73EEE10"/>
    <w:lvl w:ilvl="0" w:tplc="DD4A19EC">
      <w:start w:val="1"/>
      <w:numFmt w:val="bullet"/>
      <w:lvlText w:val=""/>
      <w:lvlJc w:val="left"/>
      <w:pPr>
        <w:tabs>
          <w:tab w:val="num" w:pos="278"/>
        </w:tabs>
        <w:ind w:left="278" w:hanging="360"/>
      </w:pPr>
      <w:rPr>
        <w:rFonts w:ascii="Symbol" w:hAnsi="Symbol" w:hint="default"/>
      </w:rPr>
    </w:lvl>
    <w:lvl w:ilvl="1" w:tplc="C860C10A">
      <w:start w:val="1"/>
      <w:numFmt w:val="bullet"/>
      <w:lvlText w:val="o"/>
      <w:lvlJc w:val="left"/>
      <w:pPr>
        <w:tabs>
          <w:tab w:val="num" w:pos="1440"/>
        </w:tabs>
        <w:ind w:left="1440" w:hanging="360"/>
      </w:pPr>
      <w:rPr>
        <w:rFonts w:ascii="Courier New" w:hAnsi="Courier New" w:hint="default"/>
      </w:rPr>
    </w:lvl>
    <w:lvl w:ilvl="2" w:tplc="3D48689A" w:tentative="1">
      <w:start w:val="1"/>
      <w:numFmt w:val="bullet"/>
      <w:lvlText w:val=""/>
      <w:lvlJc w:val="left"/>
      <w:pPr>
        <w:tabs>
          <w:tab w:val="num" w:pos="2160"/>
        </w:tabs>
        <w:ind w:left="2160" w:hanging="360"/>
      </w:pPr>
      <w:rPr>
        <w:rFonts w:ascii="Wingdings" w:hAnsi="Wingdings" w:hint="default"/>
      </w:rPr>
    </w:lvl>
    <w:lvl w:ilvl="3" w:tplc="76D41A60" w:tentative="1">
      <w:start w:val="1"/>
      <w:numFmt w:val="bullet"/>
      <w:lvlText w:val=""/>
      <w:lvlJc w:val="left"/>
      <w:pPr>
        <w:tabs>
          <w:tab w:val="num" w:pos="2880"/>
        </w:tabs>
        <w:ind w:left="2880" w:hanging="360"/>
      </w:pPr>
      <w:rPr>
        <w:rFonts w:ascii="Symbol" w:hAnsi="Symbol" w:hint="default"/>
      </w:rPr>
    </w:lvl>
    <w:lvl w:ilvl="4" w:tplc="48C05298" w:tentative="1">
      <w:start w:val="1"/>
      <w:numFmt w:val="bullet"/>
      <w:lvlText w:val="o"/>
      <w:lvlJc w:val="left"/>
      <w:pPr>
        <w:tabs>
          <w:tab w:val="num" w:pos="3600"/>
        </w:tabs>
        <w:ind w:left="3600" w:hanging="360"/>
      </w:pPr>
      <w:rPr>
        <w:rFonts w:ascii="Courier New" w:hAnsi="Courier New" w:hint="default"/>
      </w:rPr>
    </w:lvl>
    <w:lvl w:ilvl="5" w:tplc="09C8B5F0" w:tentative="1">
      <w:start w:val="1"/>
      <w:numFmt w:val="bullet"/>
      <w:lvlText w:val=""/>
      <w:lvlJc w:val="left"/>
      <w:pPr>
        <w:tabs>
          <w:tab w:val="num" w:pos="4320"/>
        </w:tabs>
        <w:ind w:left="4320" w:hanging="360"/>
      </w:pPr>
      <w:rPr>
        <w:rFonts w:ascii="Wingdings" w:hAnsi="Wingdings" w:hint="default"/>
      </w:rPr>
    </w:lvl>
    <w:lvl w:ilvl="6" w:tplc="67A48930" w:tentative="1">
      <w:start w:val="1"/>
      <w:numFmt w:val="bullet"/>
      <w:lvlText w:val=""/>
      <w:lvlJc w:val="left"/>
      <w:pPr>
        <w:tabs>
          <w:tab w:val="num" w:pos="5040"/>
        </w:tabs>
        <w:ind w:left="5040" w:hanging="360"/>
      </w:pPr>
      <w:rPr>
        <w:rFonts w:ascii="Symbol" w:hAnsi="Symbol" w:hint="default"/>
      </w:rPr>
    </w:lvl>
    <w:lvl w:ilvl="7" w:tplc="7F204E0C" w:tentative="1">
      <w:start w:val="1"/>
      <w:numFmt w:val="bullet"/>
      <w:lvlText w:val="o"/>
      <w:lvlJc w:val="left"/>
      <w:pPr>
        <w:tabs>
          <w:tab w:val="num" w:pos="5760"/>
        </w:tabs>
        <w:ind w:left="5760" w:hanging="360"/>
      </w:pPr>
      <w:rPr>
        <w:rFonts w:ascii="Courier New" w:hAnsi="Courier New" w:hint="default"/>
      </w:rPr>
    </w:lvl>
    <w:lvl w:ilvl="8" w:tplc="B380D70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42416"/>
    <w:rsid w:val="00052D2B"/>
    <w:rsid w:val="00054F55"/>
    <w:rsid w:val="00056EE7"/>
    <w:rsid w:val="00062945"/>
    <w:rsid w:val="00063946"/>
    <w:rsid w:val="00067023"/>
    <w:rsid w:val="000700DD"/>
    <w:rsid w:val="00080453"/>
    <w:rsid w:val="0008169A"/>
    <w:rsid w:val="00082200"/>
    <w:rsid w:val="000838BB"/>
    <w:rsid w:val="000860CE"/>
    <w:rsid w:val="00092A37"/>
    <w:rsid w:val="000938A6"/>
    <w:rsid w:val="000943C9"/>
    <w:rsid w:val="00096E78"/>
    <w:rsid w:val="00097C1E"/>
    <w:rsid w:val="000A1DF5"/>
    <w:rsid w:val="000A2039"/>
    <w:rsid w:val="000B7873"/>
    <w:rsid w:val="000C02A1"/>
    <w:rsid w:val="000C1D4F"/>
    <w:rsid w:val="000C3ED7"/>
    <w:rsid w:val="000C55E6"/>
    <w:rsid w:val="000C5BE7"/>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47785"/>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58E8"/>
    <w:rsid w:val="001B6F4A"/>
    <w:rsid w:val="001B7B38"/>
    <w:rsid w:val="001C1BAD"/>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1788"/>
    <w:rsid w:val="0027270B"/>
    <w:rsid w:val="00272952"/>
    <w:rsid w:val="00272B36"/>
    <w:rsid w:val="00274D17"/>
    <w:rsid w:val="00282E7B"/>
    <w:rsid w:val="002838C8"/>
    <w:rsid w:val="00290805"/>
    <w:rsid w:val="00290C2A"/>
    <w:rsid w:val="002931DD"/>
    <w:rsid w:val="00295140"/>
    <w:rsid w:val="002A0E7C"/>
    <w:rsid w:val="002A0EED"/>
    <w:rsid w:val="002A21ED"/>
    <w:rsid w:val="002A3D7F"/>
    <w:rsid w:val="002A3F88"/>
    <w:rsid w:val="002A4EF3"/>
    <w:rsid w:val="002A710D"/>
    <w:rsid w:val="002B0F11"/>
    <w:rsid w:val="002B0F28"/>
    <w:rsid w:val="002B2E17"/>
    <w:rsid w:val="002B6560"/>
    <w:rsid w:val="002B6599"/>
    <w:rsid w:val="002C1F27"/>
    <w:rsid w:val="002C55FF"/>
    <w:rsid w:val="002C592B"/>
    <w:rsid w:val="002D300D"/>
    <w:rsid w:val="002E0CD4"/>
    <w:rsid w:val="002E3644"/>
    <w:rsid w:val="002E3A90"/>
    <w:rsid w:val="002E46CC"/>
    <w:rsid w:val="002E4F48"/>
    <w:rsid w:val="002E62CB"/>
    <w:rsid w:val="002E6DF1"/>
    <w:rsid w:val="002E6ED9"/>
    <w:rsid w:val="002F0957"/>
    <w:rsid w:val="002F3A7F"/>
    <w:rsid w:val="002F41AD"/>
    <w:rsid w:val="002F43F6"/>
    <w:rsid w:val="002F5788"/>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1AA"/>
    <w:rsid w:val="003543AC"/>
    <w:rsid w:val="00355AB8"/>
    <w:rsid w:val="00355D02"/>
    <w:rsid w:val="00361607"/>
    <w:rsid w:val="00365C0D"/>
    <w:rsid w:val="00366F56"/>
    <w:rsid w:val="00367F82"/>
    <w:rsid w:val="0037032C"/>
    <w:rsid w:val="003737C8"/>
    <w:rsid w:val="003739CC"/>
    <w:rsid w:val="0037589D"/>
    <w:rsid w:val="00376BB1"/>
    <w:rsid w:val="00377E23"/>
    <w:rsid w:val="00380765"/>
    <w:rsid w:val="00380F09"/>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06B0"/>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C1C"/>
    <w:rsid w:val="00417DE3"/>
    <w:rsid w:val="00420850"/>
    <w:rsid w:val="00423968"/>
    <w:rsid w:val="00427054"/>
    <w:rsid w:val="004304B1"/>
    <w:rsid w:val="00430F77"/>
    <w:rsid w:val="00431BA9"/>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1FD7"/>
    <w:rsid w:val="004620A4"/>
    <w:rsid w:val="00474C50"/>
    <w:rsid w:val="004768DB"/>
    <w:rsid w:val="004771F9"/>
    <w:rsid w:val="004779D2"/>
    <w:rsid w:val="00486006"/>
    <w:rsid w:val="00486BAD"/>
    <w:rsid w:val="00486BBE"/>
    <w:rsid w:val="00487123"/>
    <w:rsid w:val="00495A75"/>
    <w:rsid w:val="00495CAE"/>
    <w:rsid w:val="0049641F"/>
    <w:rsid w:val="004A005B"/>
    <w:rsid w:val="004A1BD5"/>
    <w:rsid w:val="004A61E1"/>
    <w:rsid w:val="004A62ED"/>
    <w:rsid w:val="004A74D9"/>
    <w:rsid w:val="004B1A75"/>
    <w:rsid w:val="004B2344"/>
    <w:rsid w:val="004B5797"/>
    <w:rsid w:val="004B5DDC"/>
    <w:rsid w:val="004B798E"/>
    <w:rsid w:val="004C0568"/>
    <w:rsid w:val="004C2ABD"/>
    <w:rsid w:val="004C3D32"/>
    <w:rsid w:val="004C5F62"/>
    <w:rsid w:val="004D2601"/>
    <w:rsid w:val="004D3E58"/>
    <w:rsid w:val="004D6746"/>
    <w:rsid w:val="004D767B"/>
    <w:rsid w:val="004E0F32"/>
    <w:rsid w:val="004E23A1"/>
    <w:rsid w:val="004E493C"/>
    <w:rsid w:val="004E623E"/>
    <w:rsid w:val="004E7092"/>
    <w:rsid w:val="004E7ECE"/>
    <w:rsid w:val="004F4DB1"/>
    <w:rsid w:val="004F56D7"/>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4271"/>
    <w:rsid w:val="0056568F"/>
    <w:rsid w:val="0057436C"/>
    <w:rsid w:val="00575DE3"/>
    <w:rsid w:val="00580B08"/>
    <w:rsid w:val="00581480"/>
    <w:rsid w:val="00582578"/>
    <w:rsid w:val="0058621D"/>
    <w:rsid w:val="00586904"/>
    <w:rsid w:val="005A4CBE"/>
    <w:rsid w:val="005B04A8"/>
    <w:rsid w:val="005B1FD0"/>
    <w:rsid w:val="005B28AD"/>
    <w:rsid w:val="005B328D"/>
    <w:rsid w:val="005B3503"/>
    <w:rsid w:val="005B3EE7"/>
    <w:rsid w:val="005B4DCD"/>
    <w:rsid w:val="005B4FAD"/>
    <w:rsid w:val="005C276A"/>
    <w:rsid w:val="005C4665"/>
    <w:rsid w:val="005C4E23"/>
    <w:rsid w:val="005C5796"/>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540B"/>
    <w:rsid w:val="00606EA1"/>
    <w:rsid w:val="006128F0"/>
    <w:rsid w:val="00616F9E"/>
    <w:rsid w:val="0061726B"/>
    <w:rsid w:val="00617B81"/>
    <w:rsid w:val="00620FEF"/>
    <w:rsid w:val="0062387A"/>
    <w:rsid w:val="006326D8"/>
    <w:rsid w:val="00632AE0"/>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0255"/>
    <w:rsid w:val="00715C55"/>
    <w:rsid w:val="00724E3B"/>
    <w:rsid w:val="00725EEA"/>
    <w:rsid w:val="007276B6"/>
    <w:rsid w:val="00730908"/>
    <w:rsid w:val="00730CE9"/>
    <w:rsid w:val="0073373D"/>
    <w:rsid w:val="00736B1E"/>
    <w:rsid w:val="0074154D"/>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A3CD8"/>
    <w:rsid w:val="007B00E5"/>
    <w:rsid w:val="007B0B3E"/>
    <w:rsid w:val="007B20CF"/>
    <w:rsid w:val="007B2499"/>
    <w:rsid w:val="007B47BD"/>
    <w:rsid w:val="007B72E1"/>
    <w:rsid w:val="007B748C"/>
    <w:rsid w:val="007B783A"/>
    <w:rsid w:val="007C1AFA"/>
    <w:rsid w:val="007C1B95"/>
    <w:rsid w:val="007C3DF3"/>
    <w:rsid w:val="007C796D"/>
    <w:rsid w:val="007D73FB"/>
    <w:rsid w:val="007D7608"/>
    <w:rsid w:val="007E2F2D"/>
    <w:rsid w:val="007E363D"/>
    <w:rsid w:val="007F1433"/>
    <w:rsid w:val="007F1491"/>
    <w:rsid w:val="007F16DD"/>
    <w:rsid w:val="007F2F03"/>
    <w:rsid w:val="007F42CE"/>
    <w:rsid w:val="00800FE0"/>
    <w:rsid w:val="0080514E"/>
    <w:rsid w:val="008066AD"/>
    <w:rsid w:val="00811055"/>
    <w:rsid w:val="00812CD8"/>
    <w:rsid w:val="008145D9"/>
    <w:rsid w:val="00814AF1"/>
    <w:rsid w:val="0081517F"/>
    <w:rsid w:val="00815370"/>
    <w:rsid w:val="0082153D"/>
    <w:rsid w:val="00821B02"/>
    <w:rsid w:val="00824B06"/>
    <w:rsid w:val="008255AA"/>
    <w:rsid w:val="00826A78"/>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3118"/>
    <w:rsid w:val="008C4FCA"/>
    <w:rsid w:val="008C7882"/>
    <w:rsid w:val="008C7CE5"/>
    <w:rsid w:val="008D2261"/>
    <w:rsid w:val="008D4A84"/>
    <w:rsid w:val="008D4C28"/>
    <w:rsid w:val="008D577B"/>
    <w:rsid w:val="008D7A98"/>
    <w:rsid w:val="008E17C4"/>
    <w:rsid w:val="008E45C4"/>
    <w:rsid w:val="008E64B1"/>
    <w:rsid w:val="008E64FA"/>
    <w:rsid w:val="008E74ED"/>
    <w:rsid w:val="008E7ED6"/>
    <w:rsid w:val="008F450A"/>
    <w:rsid w:val="008F4AE1"/>
    <w:rsid w:val="008F4DEF"/>
    <w:rsid w:val="00903D0D"/>
    <w:rsid w:val="009048E1"/>
    <w:rsid w:val="0090598C"/>
    <w:rsid w:val="00905CAB"/>
    <w:rsid w:val="009071BB"/>
    <w:rsid w:val="00913885"/>
    <w:rsid w:val="00915ABF"/>
    <w:rsid w:val="00921CAD"/>
    <w:rsid w:val="009311ED"/>
    <w:rsid w:val="00931D41"/>
    <w:rsid w:val="00933D18"/>
    <w:rsid w:val="00936335"/>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57F7"/>
    <w:rsid w:val="009C6BFB"/>
    <w:rsid w:val="009D0C05"/>
    <w:rsid w:val="009E24B7"/>
    <w:rsid w:val="009E2C00"/>
    <w:rsid w:val="009E49AD"/>
    <w:rsid w:val="009E4CC5"/>
    <w:rsid w:val="009E5DC0"/>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354C1"/>
    <w:rsid w:val="00A42C43"/>
    <w:rsid w:val="00A4313D"/>
    <w:rsid w:val="00A50120"/>
    <w:rsid w:val="00A60351"/>
    <w:rsid w:val="00A61C6D"/>
    <w:rsid w:val="00A63015"/>
    <w:rsid w:val="00A6387B"/>
    <w:rsid w:val="00A6482F"/>
    <w:rsid w:val="00A66254"/>
    <w:rsid w:val="00A678B4"/>
    <w:rsid w:val="00A704A3"/>
    <w:rsid w:val="00A73819"/>
    <w:rsid w:val="00A75E23"/>
    <w:rsid w:val="00A82761"/>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45C9C"/>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3120"/>
    <w:rsid w:val="00BB4CE2"/>
    <w:rsid w:val="00BB5EF0"/>
    <w:rsid w:val="00BB6025"/>
    <w:rsid w:val="00BB6724"/>
    <w:rsid w:val="00BB6835"/>
    <w:rsid w:val="00BC0EFB"/>
    <w:rsid w:val="00BC2E39"/>
    <w:rsid w:val="00BD2364"/>
    <w:rsid w:val="00BD24AE"/>
    <w:rsid w:val="00BD28E3"/>
    <w:rsid w:val="00BD5DD3"/>
    <w:rsid w:val="00BE117E"/>
    <w:rsid w:val="00BE1CE7"/>
    <w:rsid w:val="00BE3261"/>
    <w:rsid w:val="00BF00EF"/>
    <w:rsid w:val="00BF58FC"/>
    <w:rsid w:val="00C01F77"/>
    <w:rsid w:val="00C01FFC"/>
    <w:rsid w:val="00C05224"/>
    <w:rsid w:val="00C05321"/>
    <w:rsid w:val="00C06AE4"/>
    <w:rsid w:val="00C114FF"/>
    <w:rsid w:val="00C11D49"/>
    <w:rsid w:val="00C12F42"/>
    <w:rsid w:val="00C13750"/>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A52D9"/>
    <w:rsid w:val="00CC1793"/>
    <w:rsid w:val="00CC1E65"/>
    <w:rsid w:val="00CC567A"/>
    <w:rsid w:val="00CD4059"/>
    <w:rsid w:val="00CD4E5A"/>
    <w:rsid w:val="00CD6AFD"/>
    <w:rsid w:val="00CE03CE"/>
    <w:rsid w:val="00CE0F5D"/>
    <w:rsid w:val="00CE1A6A"/>
    <w:rsid w:val="00CE5AFB"/>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3F3E"/>
    <w:rsid w:val="00D74018"/>
    <w:rsid w:val="00D762A7"/>
    <w:rsid w:val="00D76424"/>
    <w:rsid w:val="00D83661"/>
    <w:rsid w:val="00D9216A"/>
    <w:rsid w:val="00D93E9D"/>
    <w:rsid w:val="00D95BBB"/>
    <w:rsid w:val="00D97E7D"/>
    <w:rsid w:val="00DA16B5"/>
    <w:rsid w:val="00DA2A06"/>
    <w:rsid w:val="00DB1C8C"/>
    <w:rsid w:val="00DB3439"/>
    <w:rsid w:val="00DB3618"/>
    <w:rsid w:val="00DB468A"/>
    <w:rsid w:val="00DC2946"/>
    <w:rsid w:val="00DC3BBD"/>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27F1"/>
    <w:rsid w:val="00E56CBB"/>
    <w:rsid w:val="00E579A6"/>
    <w:rsid w:val="00E61950"/>
    <w:rsid w:val="00E61E51"/>
    <w:rsid w:val="00E6552A"/>
    <w:rsid w:val="00E65731"/>
    <w:rsid w:val="00E6707D"/>
    <w:rsid w:val="00E70337"/>
    <w:rsid w:val="00E70E7C"/>
    <w:rsid w:val="00E71313"/>
    <w:rsid w:val="00E722D2"/>
    <w:rsid w:val="00E72606"/>
    <w:rsid w:val="00E73C3E"/>
    <w:rsid w:val="00E74050"/>
    <w:rsid w:val="00E82496"/>
    <w:rsid w:val="00E834CD"/>
    <w:rsid w:val="00E846DC"/>
    <w:rsid w:val="00E8486F"/>
    <w:rsid w:val="00E84E9D"/>
    <w:rsid w:val="00E86CEE"/>
    <w:rsid w:val="00E86EBD"/>
    <w:rsid w:val="00E9093C"/>
    <w:rsid w:val="00E935AF"/>
    <w:rsid w:val="00EA60C5"/>
    <w:rsid w:val="00EB0E20"/>
    <w:rsid w:val="00EB1682"/>
    <w:rsid w:val="00EB1A80"/>
    <w:rsid w:val="00EB457B"/>
    <w:rsid w:val="00EC21CD"/>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5159"/>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1F43"/>
    <w:rsid w:val="00FA454F"/>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6183"/>
    <w:rsid w:val="00FF6A99"/>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D0C9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C05224"/>
    <w:pPr>
      <w:ind w:left="720"/>
      <w:contextualSpacing/>
    </w:pPr>
  </w:style>
  <w:style w:type="character" w:styleId="Nevyeenzmnka">
    <w:name w:val="Unresolved Mention"/>
    <w:basedOn w:val="Standardnpsmoodstavce"/>
    <w:rsid w:val="00BB3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250828">
      <w:bodyDiv w:val="1"/>
      <w:marLeft w:val="0"/>
      <w:marRight w:val="0"/>
      <w:marTop w:val="0"/>
      <w:marBottom w:val="0"/>
      <w:divBdr>
        <w:top w:val="none" w:sz="0" w:space="0" w:color="auto"/>
        <w:left w:val="none" w:sz="0" w:space="0" w:color="auto"/>
        <w:bottom w:val="none" w:sz="0" w:space="0" w:color="auto"/>
        <w:right w:val="none" w:sz="0" w:space="0" w:color="auto"/>
      </w:divBdr>
    </w:div>
    <w:div w:id="1949043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kvbl.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7254d-9346-47a8-b4a8-9998e828ceee">
      <Terms xmlns="http://schemas.microsoft.com/office/infopath/2007/PartnerControls"/>
    </lcf76f155ced4ddcb4097134ff3c332f>
    <TaxCatchAll xmlns="15b12ca6-06a5-40c5-aa06-1d1bfc6109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D0AA2B9F37224C96A708FA77AD7FD5" ma:contentTypeVersion="12" ma:contentTypeDescription="Create a new document." ma:contentTypeScope="" ma:versionID="3ae5dc9f164108aa025534d9420b39b3">
  <xsd:schema xmlns:xsd="http://www.w3.org/2001/XMLSchema" xmlns:xs="http://www.w3.org/2001/XMLSchema" xmlns:p="http://schemas.microsoft.com/office/2006/metadata/properties" xmlns:ns2="9157254d-9346-47a8-b4a8-9998e828ceee" xmlns:ns3="15b12ca6-06a5-40c5-aa06-1d1bfc6109fc" targetNamespace="http://schemas.microsoft.com/office/2006/metadata/properties" ma:root="true" ma:fieldsID="1131f6f1bdd44da01104bb24f2718660" ns2:_="" ns3:_="">
    <xsd:import namespace="9157254d-9346-47a8-b4a8-9998e828ceee"/>
    <xsd:import namespace="15b12ca6-06a5-40c5-aa06-1d1bfc6109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7254d-9346-47a8-b4a8-9998e828c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22ba8f-4d62-4bf6-8903-84061eb8db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2ca6-06a5-40c5-aa06-1d1bfc6109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3b44fb-996b-44a0-ad8b-0a982fda4271}" ma:internalName="TaxCatchAll" ma:showField="CatchAllData" ma:web="15b12ca6-06a5-40c5-aa06-1d1bfc610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3243-74AB-4B59-918C-C119F11D21E9}">
  <ds:schemaRefs>
    <ds:schemaRef ds:uri="http://schemas.microsoft.com/sharepoint/v3/contenttype/forms"/>
  </ds:schemaRefs>
</ds:datastoreItem>
</file>

<file path=customXml/itemProps2.xml><?xml version="1.0" encoding="utf-8"?>
<ds:datastoreItem xmlns:ds="http://schemas.openxmlformats.org/officeDocument/2006/customXml" ds:itemID="{F8752DFC-FC01-4F40-8DA7-F7CA0C5BAA5C}">
  <ds:schemaRefs>
    <ds:schemaRef ds:uri="http://schemas.microsoft.com/office/2006/metadata/properties"/>
    <ds:schemaRef ds:uri="http://schemas.microsoft.com/office/infopath/2007/PartnerControls"/>
    <ds:schemaRef ds:uri="9157254d-9346-47a8-b4a8-9998e828ceee"/>
    <ds:schemaRef ds:uri="15b12ca6-06a5-40c5-aa06-1d1bfc6109fc"/>
  </ds:schemaRefs>
</ds:datastoreItem>
</file>

<file path=customXml/itemProps3.xml><?xml version="1.0" encoding="utf-8"?>
<ds:datastoreItem xmlns:ds="http://schemas.openxmlformats.org/officeDocument/2006/customXml" ds:itemID="{C52C1314-EA78-4888-AF3F-660D72D7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7254d-9346-47a8-b4a8-9998e828ceee"/>
    <ds:schemaRef ds:uri="15b12ca6-06a5-40c5-aa06-1d1bfc61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C459C-B129-44DD-9BAC-71E9A5D5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1326</Words>
  <Characters>7828</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veterinary-product-information-qrd-templates_cs</vt:lpstr>
    </vt:vector>
  </TitlesOfParts>
  <Company>CDT</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Šťastná Hana</cp:lastModifiedBy>
  <cp:revision>23</cp:revision>
  <cp:lastPrinted>2026-02-26T12:39:00Z</cp:lastPrinted>
  <dcterms:created xsi:type="dcterms:W3CDTF">2025-07-03T12:01:00Z</dcterms:created>
  <dcterms:modified xsi:type="dcterms:W3CDTF">2026-02-26T12:39:00Z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ContentTypeId">
    <vt:lpwstr>0x010100D5D0AA2B9F37224C96A708FA77AD7FD5</vt:lpwstr>
  </property>
  <property fmtid="{D5CDD505-2E9C-101B-9397-08002B2CF9AE}" pid="75" name="Order">
    <vt:r8>100</vt:r8>
  </property>
  <property fmtid="{D5CDD505-2E9C-101B-9397-08002B2CF9AE}" pid="76" name="MediaServiceImageTags">
    <vt:lpwstr/>
  </property>
</Properties>
</file>