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421052" w14:textId="77777777" w:rsidR="00F867C8" w:rsidRPr="001A1674" w:rsidRDefault="00F86CEE" w:rsidP="00F86CEE">
      <w:pPr>
        <w:jc w:val="center"/>
        <w:rPr>
          <w:rFonts w:ascii="Arial" w:hAnsi="Arial" w:cs="Arial"/>
          <w:b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b/>
          <w:noProof/>
          <w:kern w:val="0"/>
          <w:sz w:val="17"/>
          <w:szCs w:val="17"/>
        </w:rPr>
        <w:drawing>
          <wp:anchor distT="0" distB="0" distL="114300" distR="114300" simplePos="0" relativeHeight="251703296" behindDoc="0" locked="0" layoutInCell="1" allowOverlap="1" wp14:anchorId="218C3C7A" wp14:editId="1BF8C89F">
            <wp:simplePos x="0" y="0"/>
            <wp:positionH relativeFrom="column">
              <wp:posOffset>-84171</wp:posOffset>
            </wp:positionH>
            <wp:positionV relativeFrom="paragraph">
              <wp:posOffset>-23912</wp:posOffset>
            </wp:positionV>
            <wp:extent cx="1160060" cy="251460"/>
            <wp:effectExtent l="0" t="0" r="2540" b="0"/>
            <wp:wrapNone/>
            <wp:docPr id="7" name="图片 7" descr="E:\alltest\PI图\Vechek-黑白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ltest\PI图\Vechek-黑白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1"/>
                    <a:stretch/>
                  </pic:blipFill>
                  <pic:spPr bwMode="auto">
                    <a:xfrm>
                      <a:off x="0" y="0"/>
                      <a:ext cx="1160568" cy="25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8ED56" w14:textId="77777777" w:rsidR="00BA1181" w:rsidRPr="001A1674" w:rsidRDefault="00BA1181" w:rsidP="00F86CEE">
      <w:pPr>
        <w:jc w:val="center"/>
        <w:rPr>
          <w:rFonts w:ascii="Arial" w:hAnsi="Arial" w:cs="Arial"/>
          <w:b/>
          <w:color w:val="000000"/>
          <w:kern w:val="0"/>
          <w:sz w:val="17"/>
          <w:szCs w:val="17"/>
        </w:rPr>
      </w:pPr>
    </w:p>
    <w:p w14:paraId="5735C406" w14:textId="64A7F407" w:rsidR="008C3963" w:rsidRPr="008C3963" w:rsidRDefault="003B0989" w:rsidP="008C3963">
      <w:pPr>
        <w:pStyle w:val="Nadpis8"/>
        <w:rPr>
          <w:rFonts w:ascii="Arial" w:hAnsi="Arial" w:cs="Arial"/>
          <w:b/>
          <w:color w:val="000000"/>
          <w:kern w:val="0"/>
          <w:sz w:val="20"/>
          <w:szCs w:val="20"/>
        </w:rPr>
      </w:pPr>
      <w:bookmarkStart w:id="0" w:name="OLE_LINK88"/>
      <w:bookmarkStart w:id="1" w:name="OLE_LINK89"/>
      <w:r w:rsidRPr="001A1674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FPV </w:t>
      </w:r>
      <w:r w:rsidR="004A5D78">
        <w:rPr>
          <w:rFonts w:ascii="Arial" w:hAnsi="Arial" w:cs="Arial"/>
          <w:b/>
          <w:color w:val="000000"/>
          <w:kern w:val="0"/>
          <w:sz w:val="20"/>
          <w:szCs w:val="20"/>
        </w:rPr>
        <w:t>A</w:t>
      </w:r>
      <w:r w:rsidR="008C3963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ntigen Rapid Test </w:t>
      </w:r>
      <w:proofErr w:type="spellStart"/>
      <w:r w:rsidR="008C3963">
        <w:rPr>
          <w:rFonts w:ascii="Arial" w:hAnsi="Arial" w:cs="Arial"/>
          <w:b/>
          <w:color w:val="000000"/>
          <w:kern w:val="0"/>
          <w:sz w:val="20"/>
          <w:szCs w:val="20"/>
        </w:rPr>
        <w:t>Cassette</w:t>
      </w:r>
      <w:proofErr w:type="spellEnd"/>
    </w:p>
    <w:p w14:paraId="44ADF478" w14:textId="77777777" w:rsidR="00BA1181" w:rsidRPr="001A1674" w:rsidRDefault="003B0989" w:rsidP="00F86CEE">
      <w:pPr>
        <w:pStyle w:val="Nadpis8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1A1674">
        <w:rPr>
          <w:rFonts w:ascii="Arial" w:hAnsi="Arial" w:cs="Arial"/>
          <w:b/>
          <w:color w:val="000000"/>
          <w:kern w:val="0"/>
          <w:sz w:val="20"/>
          <w:szCs w:val="20"/>
        </w:rPr>
        <w:t>(Výkaly/zvratky)</w:t>
      </w:r>
    </w:p>
    <w:bookmarkEnd w:id="0"/>
    <w:bookmarkEnd w:id="1"/>
    <w:p w14:paraId="608874B6" w14:textId="4DEB9EC5" w:rsidR="00BA1181" w:rsidRPr="001A1674" w:rsidRDefault="00E46D06" w:rsidP="00F86CEE">
      <w:pPr>
        <w:pStyle w:val="Nadpis8"/>
        <w:rPr>
          <w:rFonts w:ascii="Arial" w:hAnsi="Arial" w:cs="Arial"/>
          <w:b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</w:rPr>
        <w:t>Návod k použití</w:t>
      </w:r>
    </w:p>
    <w:tbl>
      <w:tblPr>
        <w:tblStyle w:val="Mkatabulky"/>
        <w:tblW w:w="2410" w:type="dxa"/>
        <w:tblInd w:w="1492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</w:tblGrid>
      <w:tr w:rsidR="00BA1181" w:rsidRPr="001A1674" w14:paraId="526B9625" w14:textId="77777777" w:rsidTr="00944D60">
        <w:trPr>
          <w:trHeight w:hRule="exact" w:val="270"/>
        </w:trPr>
        <w:tc>
          <w:tcPr>
            <w:tcW w:w="1417" w:type="dxa"/>
            <w:tcBorders>
              <w:bottom w:val="single" w:sz="4" w:space="0" w:color="000000"/>
            </w:tcBorders>
          </w:tcPr>
          <w:p w14:paraId="6DF25124" w14:textId="77777777" w:rsidR="00BA1181" w:rsidRPr="00A5589B" w:rsidRDefault="00AB0D3B" w:rsidP="00F86CEE">
            <w:pPr>
              <w:jc w:val="center"/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</w:pPr>
            <w:r w:rsidRPr="00A5589B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  <w:t>REF VIFP-602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41FC8EB" w14:textId="77777777" w:rsidR="00BA1181" w:rsidRPr="00A5589B" w:rsidRDefault="005B348F" w:rsidP="00F86CEE">
            <w:pPr>
              <w:jc w:val="center"/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</w:pPr>
            <w:r w:rsidRPr="00A5589B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  <w:lang w:val="cs-CZ"/>
              </w:rPr>
              <w:t>Česky</w:t>
            </w:r>
          </w:p>
        </w:tc>
      </w:tr>
    </w:tbl>
    <w:p w14:paraId="046BDAD1" w14:textId="6336D523" w:rsidR="00BA1181" w:rsidRPr="001A1674" w:rsidRDefault="00E46D06" w:rsidP="001A1674">
      <w:pPr>
        <w:keepNext/>
        <w:widowControl/>
        <w:shd w:val="clear" w:color="auto" w:fill="000000"/>
        <w:adjustRightInd w:val="0"/>
        <w:snapToGrid w:val="0"/>
        <w:spacing w:beforeLines="20" w:before="48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ÚČEL</w:t>
      </w:r>
      <w:r w:rsidR="00AB0D3B" w:rsidRPr="001A1674">
        <w:rPr>
          <w:rFonts w:ascii="Arial" w:hAnsi="Arial" w:cs="Arial"/>
          <w:b/>
          <w:kern w:val="0"/>
          <w:sz w:val="17"/>
          <w:szCs w:val="17"/>
        </w:rPr>
        <w:t xml:space="preserve"> POUŽITÍ</w:t>
      </w:r>
    </w:p>
    <w:p w14:paraId="42F96AC3" w14:textId="59CDF131" w:rsidR="00E630AB" w:rsidRPr="001A1674" w:rsidRDefault="00A5589B" w:rsidP="00F86CEE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Rychlá testovací kazeta k detekci antigenu FPV</w:t>
      </w:r>
      <w:r w:rsidR="005B348F" w:rsidRPr="001A1674">
        <w:rPr>
          <w:rFonts w:ascii="Arial" w:hAnsi="Arial" w:cs="Arial"/>
          <w:kern w:val="0"/>
          <w:sz w:val="17"/>
          <w:szCs w:val="17"/>
        </w:rPr>
        <w:t xml:space="preserve"> (Výkaly/zvratky)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 je laterální průtokový imunochromatografický test pro kvalitativní detekci viru </w:t>
      </w:r>
      <w:proofErr w:type="spellStart"/>
      <w:r w:rsidR="00AB0D3B" w:rsidRPr="001A1674">
        <w:rPr>
          <w:rFonts w:ascii="Arial" w:hAnsi="Arial" w:cs="Arial"/>
          <w:kern w:val="0"/>
          <w:sz w:val="17"/>
          <w:szCs w:val="17"/>
        </w:rPr>
        <w:t>panleukop</w:t>
      </w:r>
      <w:r w:rsidR="008C3963">
        <w:rPr>
          <w:rFonts w:ascii="Arial" w:hAnsi="Arial" w:cs="Arial"/>
          <w:kern w:val="0"/>
          <w:sz w:val="17"/>
          <w:szCs w:val="17"/>
        </w:rPr>
        <w:t>é</w:t>
      </w:r>
      <w:r w:rsidR="00AB0D3B" w:rsidRPr="001A1674">
        <w:rPr>
          <w:rFonts w:ascii="Arial" w:hAnsi="Arial" w:cs="Arial"/>
          <w:kern w:val="0"/>
          <w:sz w:val="17"/>
          <w:szCs w:val="17"/>
        </w:rPr>
        <w:t>nie</w:t>
      </w:r>
      <w:proofErr w:type="spellEnd"/>
      <w:r w:rsidR="00AB0D3B" w:rsidRPr="001A1674">
        <w:rPr>
          <w:rFonts w:ascii="Arial" w:hAnsi="Arial" w:cs="Arial"/>
          <w:kern w:val="0"/>
          <w:sz w:val="17"/>
          <w:szCs w:val="17"/>
        </w:rPr>
        <w:t xml:space="preserve"> koček (FPV </w:t>
      </w:r>
      <w:proofErr w:type="spellStart"/>
      <w:r w:rsidR="00AB0D3B" w:rsidRPr="001A1674">
        <w:rPr>
          <w:rFonts w:ascii="Arial" w:hAnsi="Arial" w:cs="Arial"/>
          <w:kern w:val="0"/>
          <w:sz w:val="17"/>
          <w:szCs w:val="17"/>
        </w:rPr>
        <w:t>Ag</w:t>
      </w:r>
      <w:proofErr w:type="spellEnd"/>
      <w:r w:rsidR="00AB0D3B" w:rsidRPr="001A1674">
        <w:rPr>
          <w:rFonts w:ascii="Arial" w:hAnsi="Arial" w:cs="Arial"/>
          <w:kern w:val="0"/>
          <w:sz w:val="17"/>
          <w:szCs w:val="17"/>
        </w:rPr>
        <w:t>) v kočičích výkalech nebo zvratcích.</w:t>
      </w:r>
      <w:r w:rsidR="00E46D06">
        <w:rPr>
          <w:rFonts w:ascii="Arial" w:hAnsi="Arial" w:cs="Arial"/>
          <w:kern w:val="0"/>
          <w:sz w:val="17"/>
          <w:szCs w:val="17"/>
        </w:rPr>
        <w:t xml:space="preserve"> </w:t>
      </w:r>
      <w:r w:rsidR="00E630AB" w:rsidRPr="001A1674">
        <w:rPr>
          <w:rFonts w:ascii="Arial" w:hAnsi="Arial" w:cs="Arial"/>
          <w:kern w:val="0"/>
          <w:sz w:val="17"/>
          <w:szCs w:val="17"/>
        </w:rPr>
        <w:t>Pouze pro veterinární použití.</w:t>
      </w:r>
    </w:p>
    <w:p w14:paraId="04DBC3C9" w14:textId="77777777" w:rsidR="00BA1181" w:rsidRPr="001A1674" w:rsidRDefault="00AB0D3B" w:rsidP="00F86CEE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b/>
          <w:kern w:val="0"/>
          <w:sz w:val="17"/>
          <w:szCs w:val="17"/>
        </w:rPr>
        <w:t>PRINCIP</w:t>
      </w:r>
    </w:p>
    <w:p w14:paraId="7DF2B661" w14:textId="479F8958" w:rsidR="00BA1181" w:rsidRPr="001A1674" w:rsidRDefault="00A5589B" w:rsidP="00F86CEE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  <w:lang w:val="cs-CZ"/>
        </w:rPr>
        <w:t>R</w:t>
      </w:r>
      <w:r w:rsidR="005B348F" w:rsidRPr="001A1674">
        <w:rPr>
          <w:rFonts w:ascii="Arial" w:hAnsi="Arial" w:cs="Arial"/>
          <w:kern w:val="0"/>
          <w:sz w:val="17"/>
          <w:szCs w:val="17"/>
          <w:lang w:val="cs-CZ"/>
        </w:rPr>
        <w:t>ychl</w:t>
      </w:r>
      <w:r>
        <w:rPr>
          <w:rFonts w:ascii="Arial" w:hAnsi="Arial" w:cs="Arial"/>
          <w:kern w:val="0"/>
          <w:sz w:val="17"/>
          <w:szCs w:val="17"/>
          <w:lang w:val="cs-CZ"/>
        </w:rPr>
        <w:t xml:space="preserve">á </w:t>
      </w:r>
      <w:r w:rsidR="005B348F" w:rsidRPr="001A1674">
        <w:rPr>
          <w:rFonts w:ascii="Arial" w:hAnsi="Arial" w:cs="Arial"/>
          <w:kern w:val="0"/>
          <w:sz w:val="17"/>
          <w:szCs w:val="17"/>
          <w:lang w:val="cs-CZ"/>
        </w:rPr>
        <w:t>testovací kazeta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 </w:t>
      </w:r>
      <w:r>
        <w:rPr>
          <w:rFonts w:ascii="Arial" w:hAnsi="Arial" w:cs="Arial"/>
          <w:kern w:val="0"/>
          <w:sz w:val="17"/>
          <w:szCs w:val="17"/>
        </w:rPr>
        <w:t xml:space="preserve">pro detekci antigenu FPV 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je laterální průtokový imunochromatografický test založený na sendvičovém formátu. Testovací kazeta má testovací okénko. Testovací okno má T (testovací) oblast a C (kontrolní) oblast. Během testování je vzorek </w:t>
      </w:r>
      <w:r>
        <w:rPr>
          <w:rFonts w:ascii="Arial" w:hAnsi="Arial" w:cs="Arial"/>
          <w:kern w:val="0"/>
          <w:sz w:val="17"/>
          <w:szCs w:val="17"/>
        </w:rPr>
        <w:t xml:space="preserve">nanesen 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do </w:t>
      </w:r>
      <w:r>
        <w:rPr>
          <w:rFonts w:ascii="Arial" w:hAnsi="Arial" w:cs="Arial"/>
          <w:kern w:val="0"/>
          <w:sz w:val="17"/>
          <w:szCs w:val="17"/>
        </w:rPr>
        <w:t>jamky pro vzorek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 na kazetě. FPV antigeny, pokud jsou ve vzorku přítomny, reagují s anti-FPV protilátkami potaženými částicemi koloidního zlata v testovacím proužku. Směs pak migruje vzhůru po membráně chromatograficky kapilárním působením a reaguje s anti-FPV protilátkami na membráně v oblasti testovací linie. Pokud vzorek obsahuje </w:t>
      </w:r>
      <w:r w:rsidR="00AB0D3B" w:rsidRPr="00E46D06">
        <w:rPr>
          <w:rFonts w:ascii="Arial" w:hAnsi="Arial" w:cs="Arial"/>
          <w:kern w:val="0"/>
          <w:sz w:val="17"/>
          <w:szCs w:val="17"/>
        </w:rPr>
        <w:t>virus panleukopénie koček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, objeví se v </w:t>
      </w:r>
      <w:r w:rsidR="00E46D06">
        <w:rPr>
          <w:rFonts w:ascii="Arial" w:hAnsi="Arial" w:cs="Arial"/>
          <w:kern w:val="0"/>
          <w:sz w:val="17"/>
          <w:szCs w:val="17"/>
        </w:rPr>
        <w:t>testovací oblasti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 barevná čára indikující pozitivní výsledek. Pokud vzorek neobsahuje antigeny FPV, neobjeví se v oblasti testovacích proužků barevná čára, což znamená negativní výsledek. Aby sloužila jako kontrola postupu, barevná</w:t>
      </w:r>
      <w:r w:rsidR="00E46D06">
        <w:rPr>
          <w:rFonts w:ascii="Arial" w:hAnsi="Arial" w:cs="Arial"/>
          <w:kern w:val="0"/>
          <w:sz w:val="17"/>
          <w:szCs w:val="17"/>
        </w:rPr>
        <w:t xml:space="preserve"> linie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 se vždy objeví v oblasti kontrolní čáry indikující, že byl přidán správný objem vzorku a došlo k </w:t>
      </w:r>
      <w:r w:rsidR="00E46D06">
        <w:rPr>
          <w:rFonts w:ascii="Arial" w:hAnsi="Arial" w:cs="Arial"/>
          <w:kern w:val="0"/>
          <w:sz w:val="17"/>
          <w:szCs w:val="17"/>
        </w:rPr>
        <w:t xml:space="preserve">vzlínání </w:t>
      </w:r>
      <w:r w:rsidR="00AB0D3B" w:rsidRPr="001A1674">
        <w:rPr>
          <w:rFonts w:ascii="Arial" w:hAnsi="Arial" w:cs="Arial"/>
          <w:kern w:val="0"/>
          <w:sz w:val="17"/>
          <w:szCs w:val="17"/>
        </w:rPr>
        <w:t>membrány.</w:t>
      </w:r>
    </w:p>
    <w:p w14:paraId="634BA890" w14:textId="77777777" w:rsidR="00BA1181" w:rsidRPr="001A1674" w:rsidRDefault="00AB0D3B" w:rsidP="00F86CEE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b/>
          <w:kern w:val="0"/>
          <w:sz w:val="17"/>
          <w:szCs w:val="17"/>
        </w:rPr>
        <w:t>SKLADOVÁNÍ A STABILITA</w:t>
      </w:r>
    </w:p>
    <w:p w14:paraId="688E89EE" w14:textId="55578405" w:rsidR="00BA1181" w:rsidRDefault="00AB0D3B" w:rsidP="00F86CEE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kern w:val="0"/>
          <w:sz w:val="17"/>
          <w:szCs w:val="17"/>
          <w:lang w:eastAsia="en-US"/>
        </w:rPr>
      </w:pPr>
      <w:r w:rsidRPr="001A1674">
        <w:rPr>
          <w:rFonts w:ascii="Arial" w:eastAsia="Times New Roman" w:hAnsi="Arial" w:cs="Arial"/>
          <w:color w:val="000000"/>
          <w:kern w:val="0"/>
          <w:sz w:val="17"/>
          <w:szCs w:val="17"/>
          <w:lang w:eastAsia="en-US"/>
        </w:rPr>
        <w:t>Uchovávejte zabalené v uzavřeném sáčku buď při pokojové teplotě nebo v chladničce (2-30</w:t>
      </w:r>
      <w:r w:rsidRPr="001A1674">
        <w:rPr>
          <w:rFonts w:ascii="Arial" w:eastAsiaTheme="minorEastAsia" w:hAnsi="Arial" w:cs="Arial"/>
          <w:color w:val="000000"/>
          <w:kern w:val="0"/>
          <w:sz w:val="17"/>
          <w:szCs w:val="17"/>
        </w:rPr>
        <w:t xml:space="preserve"> </w:t>
      </w:r>
      <w:r w:rsidRPr="001A1674">
        <w:rPr>
          <w:rFonts w:ascii="Arial" w:eastAsia="Times New Roman" w:hAnsi="Arial" w:cs="Arial"/>
          <w:color w:val="000000"/>
          <w:kern w:val="0"/>
          <w:sz w:val="17"/>
          <w:szCs w:val="17"/>
          <w:lang w:eastAsia="en-US"/>
        </w:rPr>
        <w:t>°C). Test je stabilní do data ex</w:t>
      </w:r>
      <w:r w:rsidR="008C3963">
        <w:rPr>
          <w:rFonts w:ascii="Arial" w:eastAsia="Times New Roman" w:hAnsi="Arial" w:cs="Arial"/>
          <w:color w:val="000000"/>
          <w:kern w:val="0"/>
          <w:sz w:val="17"/>
          <w:szCs w:val="17"/>
          <w:lang w:eastAsia="en-US"/>
        </w:rPr>
        <w:t>s</w:t>
      </w:r>
      <w:r w:rsidRPr="001A1674">
        <w:rPr>
          <w:rFonts w:ascii="Arial" w:eastAsia="Times New Roman" w:hAnsi="Arial" w:cs="Arial"/>
          <w:color w:val="000000"/>
          <w:kern w:val="0"/>
          <w:sz w:val="17"/>
          <w:szCs w:val="17"/>
          <w:lang w:eastAsia="en-US"/>
        </w:rPr>
        <w:t xml:space="preserve">pirace vytištěného na zataveném obalu. Testovací </w:t>
      </w:r>
      <w:r w:rsidRPr="001A1674">
        <w:rPr>
          <w:rFonts w:ascii="Arial" w:eastAsiaTheme="minorEastAsia" w:hAnsi="Arial" w:cs="Arial"/>
          <w:color w:val="000000"/>
          <w:kern w:val="0"/>
          <w:sz w:val="17"/>
          <w:szCs w:val="17"/>
        </w:rPr>
        <w:t xml:space="preserve">kazeta </w:t>
      </w:r>
      <w:r w:rsidRPr="001A1674">
        <w:rPr>
          <w:rFonts w:ascii="Arial" w:eastAsia="Times New Roman" w:hAnsi="Arial" w:cs="Arial"/>
          <w:color w:val="000000"/>
          <w:kern w:val="0"/>
          <w:sz w:val="17"/>
          <w:szCs w:val="17"/>
          <w:lang w:eastAsia="en-US"/>
        </w:rPr>
        <w:t xml:space="preserve">musí zůstat v uzavřeném sáčku až do použití. </w:t>
      </w:r>
      <w:r w:rsidR="008C3963">
        <w:rPr>
          <w:rFonts w:ascii="Arial" w:eastAsia="Times New Roman" w:hAnsi="Arial" w:cs="Arial"/>
          <w:b/>
          <w:color w:val="000000"/>
          <w:kern w:val="0"/>
          <w:sz w:val="17"/>
          <w:szCs w:val="17"/>
          <w:lang w:eastAsia="en-US"/>
        </w:rPr>
        <w:t>NEZAMRAZUJTE.</w:t>
      </w:r>
    </w:p>
    <w:p w14:paraId="197096A6" w14:textId="77777777" w:rsidR="007477A7" w:rsidRPr="001A1674" w:rsidRDefault="007477A7" w:rsidP="00F86CE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sz w:val="17"/>
          <w:szCs w:val="17"/>
          <w:lang w:eastAsia="en-US"/>
        </w:rPr>
      </w:pPr>
    </w:p>
    <w:p w14:paraId="3F4E65B3" w14:textId="738C7ABB" w:rsidR="00BA1181" w:rsidRPr="001A1674" w:rsidRDefault="008C3963" w:rsidP="00F86CEE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UPOZORNĚNÍ</w:t>
      </w:r>
    </w:p>
    <w:p w14:paraId="3DA04FA1" w14:textId="77777777" w:rsidR="00BA1181" w:rsidRPr="001A1674" w:rsidRDefault="00AB0D3B" w:rsidP="00F86CEE">
      <w:pPr>
        <w:numPr>
          <w:ilvl w:val="0"/>
          <w:numId w:val="1"/>
        </w:numPr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Nepoužívejte po uplynutí doby použitelnosti.</w:t>
      </w:r>
    </w:p>
    <w:p w14:paraId="4A1BB7E4" w14:textId="77777777" w:rsidR="00BA1181" w:rsidRPr="001A1674" w:rsidRDefault="00AB0D3B" w:rsidP="00F86CEE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Se všemi vzorky zacházejte, jako by obsahovaly infekční agens. Během testování dodržujte zavedená opatření proti mikrobiologickým rizikům a dodržujte standardní postupy pro správnou likvidaci vzorků.</w:t>
      </w:r>
    </w:p>
    <w:p w14:paraId="246A8EF4" w14:textId="77777777" w:rsidR="00BA1181" w:rsidRPr="001A1674" w:rsidRDefault="00AB0D3B" w:rsidP="00F86CEE">
      <w:pPr>
        <w:numPr>
          <w:ilvl w:val="0"/>
          <w:numId w:val="1"/>
        </w:numPr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Při testování vzorků používejte jednorázové rukavice a ochranu očí.</w:t>
      </w:r>
    </w:p>
    <w:p w14:paraId="26FAFA6A" w14:textId="77777777" w:rsidR="00BA1181" w:rsidRPr="001A1674" w:rsidRDefault="00AB0D3B" w:rsidP="00F86CEE">
      <w:pPr>
        <w:numPr>
          <w:ilvl w:val="0"/>
          <w:numId w:val="2"/>
        </w:numPr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Vlhkost a teplota mohou nepříznivě ovlivnit výsledky.</w:t>
      </w:r>
    </w:p>
    <w:p w14:paraId="05656AD6" w14:textId="77777777" w:rsidR="00BA1181" w:rsidRPr="001A1674" w:rsidRDefault="00AB0D3B" w:rsidP="00F86CEE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Testovací kazetu vyjměte z obalu až těsně před použitím.</w:t>
      </w:r>
    </w:p>
    <w:p w14:paraId="1EC03B4F" w14:textId="77777777" w:rsidR="00BA1181" w:rsidRPr="001A1674" w:rsidRDefault="00AB0D3B" w:rsidP="00F86CEE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Testovací sadu znovu nepoužívejte.</w:t>
      </w:r>
    </w:p>
    <w:p w14:paraId="4FAFF594" w14:textId="77777777" w:rsidR="00BA1181" w:rsidRPr="001A1674" w:rsidRDefault="00AB0D3B" w:rsidP="00F86CEE">
      <w:pPr>
        <w:numPr>
          <w:ilvl w:val="0"/>
          <w:numId w:val="2"/>
        </w:numPr>
        <w:ind w:left="357" w:hanging="357"/>
        <w:rPr>
          <w:rFonts w:ascii="Arial" w:hAnsi="Arial" w:cs="Arial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Nemíchejte komponenty z různých šarží a různých produktů.</w:t>
      </w:r>
    </w:p>
    <w:p w14:paraId="2C6D0B3B" w14:textId="77777777" w:rsidR="00BA1181" w:rsidRPr="001A1674" w:rsidRDefault="00AB0D3B" w:rsidP="00F86CEE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b/>
          <w:kern w:val="0"/>
          <w:sz w:val="17"/>
          <w:szCs w:val="17"/>
        </w:rPr>
        <w:t>MATERIÁLY</w:t>
      </w:r>
    </w:p>
    <w:p w14:paraId="6E548F74" w14:textId="77777777" w:rsidR="00BA1181" w:rsidRPr="001A1674" w:rsidRDefault="00AB0D3B" w:rsidP="00E46D06">
      <w:pPr>
        <w:pStyle w:val="Nadpis5"/>
        <w:spacing w:line="240" w:lineRule="auto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>Dodávané materiály</w:t>
      </w:r>
    </w:p>
    <w:p w14:paraId="3D1037BF" w14:textId="77777777" w:rsidR="00BA1181" w:rsidRPr="001A1674" w:rsidRDefault="00AB0D3B" w:rsidP="00F86CEE">
      <w:pPr>
        <w:pStyle w:val="Nadpis5"/>
        <w:spacing w:line="240" w:lineRule="auto"/>
        <w:jc w:val="left"/>
        <w:rPr>
          <w:rFonts w:ascii="Arial" w:hAnsi="Arial" w:cs="Arial"/>
          <w:b w:val="0"/>
          <w:kern w:val="0"/>
          <w:sz w:val="17"/>
          <w:szCs w:val="17"/>
        </w:rPr>
      </w:pPr>
      <w:r w:rsidRPr="001A1674">
        <w:rPr>
          <w:rFonts w:ascii="Arial" w:hAnsi="Arial" w:cs="Arial"/>
          <w:b w:val="0"/>
          <w:kern w:val="0"/>
          <w:sz w:val="17"/>
          <w:szCs w:val="17"/>
        </w:rPr>
        <w:t>• Testovací kazety</w:t>
      </w:r>
      <w:r w:rsidR="005B348F" w:rsidRPr="001A1674">
        <w:rPr>
          <w:rFonts w:ascii="Arial" w:hAnsi="Arial" w:cs="Arial"/>
          <w:b w:val="0"/>
          <w:kern w:val="0"/>
          <w:sz w:val="17"/>
          <w:szCs w:val="17"/>
        </w:rPr>
        <w:t xml:space="preserve">   </w:t>
      </w:r>
      <w:r w:rsidRPr="001A1674">
        <w:rPr>
          <w:rFonts w:ascii="Arial" w:hAnsi="Arial" w:cs="Arial"/>
          <w:b w:val="0"/>
          <w:kern w:val="0"/>
          <w:sz w:val="17"/>
          <w:szCs w:val="17"/>
        </w:rPr>
        <w:t>• Kapátka</w:t>
      </w:r>
      <w:r w:rsidR="005B348F" w:rsidRPr="001A1674">
        <w:rPr>
          <w:rFonts w:ascii="Arial" w:hAnsi="Arial" w:cs="Arial"/>
          <w:b w:val="0"/>
          <w:kern w:val="0"/>
          <w:sz w:val="17"/>
          <w:szCs w:val="17"/>
        </w:rPr>
        <w:t xml:space="preserve">    </w:t>
      </w:r>
      <w:r w:rsidRPr="001A1674">
        <w:rPr>
          <w:rFonts w:ascii="Arial" w:hAnsi="Arial" w:cs="Arial"/>
          <w:b w:val="0"/>
          <w:kern w:val="0"/>
          <w:sz w:val="17"/>
          <w:szCs w:val="17"/>
        </w:rPr>
        <w:t xml:space="preserve">• Plastové </w:t>
      </w:r>
      <w:r w:rsidR="008533F4">
        <w:rPr>
          <w:rFonts w:ascii="Arial" w:hAnsi="Arial" w:cs="Arial"/>
          <w:b w:val="0"/>
          <w:kern w:val="0"/>
          <w:sz w:val="17"/>
          <w:szCs w:val="17"/>
        </w:rPr>
        <w:t>lahvičky s pufrem</w:t>
      </w:r>
    </w:p>
    <w:p w14:paraId="323775BA" w14:textId="6F4D4FE4" w:rsidR="00BA1181" w:rsidRPr="001A1674" w:rsidRDefault="00AB0D3B" w:rsidP="00F86CEE">
      <w:pPr>
        <w:pStyle w:val="Nadpis5"/>
        <w:spacing w:line="240" w:lineRule="auto"/>
        <w:jc w:val="left"/>
        <w:rPr>
          <w:rFonts w:ascii="Arial" w:hAnsi="Arial" w:cs="Arial"/>
          <w:b w:val="0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b w:val="0"/>
          <w:kern w:val="0"/>
          <w:sz w:val="17"/>
          <w:szCs w:val="17"/>
        </w:rPr>
        <w:t xml:space="preserve">• </w:t>
      </w:r>
      <w:r w:rsidR="008533F4">
        <w:rPr>
          <w:rFonts w:ascii="Arial" w:hAnsi="Arial" w:cs="Arial"/>
          <w:b w:val="0"/>
          <w:kern w:val="0"/>
          <w:sz w:val="17"/>
          <w:szCs w:val="17"/>
        </w:rPr>
        <w:t>Tampóny</w:t>
      </w:r>
      <w:r w:rsidRPr="001A1674">
        <w:rPr>
          <w:rFonts w:ascii="Arial" w:hAnsi="Arial" w:cs="Arial"/>
          <w:b w:val="0"/>
          <w:kern w:val="0"/>
          <w:sz w:val="17"/>
          <w:szCs w:val="17"/>
        </w:rPr>
        <w:t xml:space="preserve">    </w:t>
      </w:r>
      <w:r w:rsidRPr="001A1674">
        <w:rPr>
          <w:rFonts w:ascii="Arial" w:hAnsi="Arial" w:cs="Arial"/>
          <w:b w:val="0"/>
          <w:kern w:val="0"/>
          <w:sz w:val="17"/>
          <w:szCs w:val="17"/>
        </w:rPr>
        <w:tab/>
        <w:t xml:space="preserve">    • </w:t>
      </w:r>
      <w:r w:rsidR="004A5D78">
        <w:rPr>
          <w:rFonts w:ascii="Arial" w:hAnsi="Arial" w:cs="Arial"/>
          <w:b w:val="0"/>
          <w:kern w:val="0"/>
          <w:sz w:val="17"/>
          <w:szCs w:val="17"/>
        </w:rPr>
        <w:t xml:space="preserve">Návod k </w:t>
      </w:r>
      <w:r w:rsidR="00A5589B">
        <w:rPr>
          <w:rFonts w:ascii="Arial" w:hAnsi="Arial" w:cs="Arial"/>
          <w:b w:val="0"/>
          <w:kern w:val="0"/>
          <w:sz w:val="17"/>
          <w:szCs w:val="17"/>
        </w:rPr>
        <w:t>použití</w:t>
      </w:r>
    </w:p>
    <w:p w14:paraId="14AC2429" w14:textId="77777777" w:rsidR="00BA1181" w:rsidRPr="001A1674" w:rsidRDefault="00AB0D3B" w:rsidP="00E46D06">
      <w:pPr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b/>
          <w:kern w:val="0"/>
          <w:sz w:val="17"/>
          <w:szCs w:val="17"/>
        </w:rPr>
        <w:t>Potřebný materiál, který není součástí dodávky</w:t>
      </w:r>
    </w:p>
    <w:p w14:paraId="2AF3E63A" w14:textId="03FED6B1" w:rsidR="00BA1181" w:rsidRPr="001A1674" w:rsidRDefault="00AB0D3B" w:rsidP="00F86CEE">
      <w:pPr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kern w:val="0"/>
          <w:sz w:val="17"/>
          <w:szCs w:val="17"/>
        </w:rPr>
        <w:t xml:space="preserve">• </w:t>
      </w:r>
      <w:r w:rsidR="004A5D78">
        <w:rPr>
          <w:rFonts w:ascii="Arial" w:hAnsi="Arial" w:cs="Arial"/>
          <w:kern w:val="0"/>
          <w:sz w:val="17"/>
          <w:szCs w:val="17"/>
        </w:rPr>
        <w:t>Stopky</w:t>
      </w:r>
    </w:p>
    <w:p w14:paraId="69D414C9" w14:textId="77777777" w:rsidR="00BA1181" w:rsidRPr="001A1674" w:rsidRDefault="00AB0D3B" w:rsidP="00F86CEE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b/>
          <w:kern w:val="0"/>
          <w:sz w:val="17"/>
          <w:szCs w:val="17"/>
        </w:rPr>
        <w:t>NÁVOD K POUŽITÍ</w:t>
      </w:r>
    </w:p>
    <w:p w14:paraId="082E5B6F" w14:textId="77777777" w:rsidR="00BA1181" w:rsidRPr="001A1674" w:rsidRDefault="00AB0D3B" w:rsidP="00F86CEE">
      <w:pPr>
        <w:pStyle w:val="Zkladntext3"/>
        <w:rPr>
          <w:rFonts w:ascii="Arial" w:hAnsi="Arial" w:cs="Arial"/>
          <w:b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b/>
          <w:color w:val="000000"/>
          <w:kern w:val="0"/>
          <w:sz w:val="17"/>
          <w:szCs w:val="17"/>
        </w:rPr>
        <w:t xml:space="preserve">Nechte testovací </w:t>
      </w:r>
      <w:r w:rsidR="005B348F" w:rsidRPr="001A1674">
        <w:rPr>
          <w:rFonts w:ascii="Arial" w:hAnsi="Arial" w:cs="Arial"/>
          <w:b/>
          <w:color w:val="000000"/>
          <w:kern w:val="0"/>
          <w:sz w:val="17"/>
          <w:szCs w:val="17"/>
        </w:rPr>
        <w:t>kazetu</w:t>
      </w:r>
      <w:r w:rsidR="00944D60" w:rsidRPr="001A1674">
        <w:rPr>
          <w:rFonts w:ascii="Arial" w:hAnsi="Arial" w:cs="Arial"/>
          <w:b/>
          <w:color w:val="000000"/>
          <w:kern w:val="0"/>
          <w:sz w:val="17"/>
          <w:szCs w:val="17"/>
        </w:rPr>
        <w:t xml:space="preserve">, vzorek a pufr </w:t>
      </w:r>
      <w:r w:rsidRPr="001A1674">
        <w:rPr>
          <w:rFonts w:ascii="Arial" w:hAnsi="Arial" w:cs="Arial"/>
          <w:b/>
          <w:color w:val="000000"/>
          <w:kern w:val="0"/>
          <w:sz w:val="17"/>
          <w:szCs w:val="17"/>
        </w:rPr>
        <w:t>aby se vyrovnala na pokojovou teplotu (15-30 °C) před testováním.</w:t>
      </w:r>
    </w:p>
    <w:p w14:paraId="757660D3" w14:textId="77777777" w:rsidR="00BA1181" w:rsidRPr="001A1674" w:rsidRDefault="00AB0D3B" w:rsidP="00F86CEE">
      <w:pPr>
        <w:numPr>
          <w:ilvl w:val="0"/>
          <w:numId w:val="3"/>
        </w:numPr>
        <w:rPr>
          <w:rFonts w:ascii="Arial" w:eastAsia="??¨¬?" w:hAnsi="Arial" w:cs="Arial"/>
          <w:color w:val="000000"/>
          <w:kern w:val="0"/>
          <w:sz w:val="17"/>
          <w:szCs w:val="17"/>
        </w:rPr>
      </w:pP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>Vyjměte testovací kazetu z fóliového sáčku a použijte ji co nejdříve. Nejlepších výsledků bude dosaženo, pokud bude test proveden do jedné hodiny.</w:t>
      </w:r>
    </w:p>
    <w:p w14:paraId="596D84FF" w14:textId="77777777" w:rsidR="00BA1181" w:rsidRPr="001A1674" w:rsidRDefault="00AB0D3B" w:rsidP="00F86CEE">
      <w:pPr>
        <w:numPr>
          <w:ilvl w:val="0"/>
          <w:numId w:val="3"/>
        </w:numPr>
        <w:rPr>
          <w:rFonts w:ascii="Arial" w:eastAsia="??¨¬?" w:hAnsi="Arial" w:cs="Arial"/>
          <w:color w:val="000000"/>
          <w:kern w:val="0"/>
          <w:sz w:val="17"/>
          <w:szCs w:val="17"/>
        </w:rPr>
      </w:pP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>Odebírejte kočičí výkaly nebo zvratky tampónem z řitního otvoru nebo na zemi. Množství fekálního stěru je následující:</w:t>
      </w:r>
    </w:p>
    <w:p w14:paraId="59941EB3" w14:textId="77777777" w:rsidR="00BA1181" w:rsidRPr="001A1674" w:rsidRDefault="001B4D29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b/>
          <w:i/>
          <w:noProof/>
          <w:kern w:val="0"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354D5C" wp14:editId="5C3CC258">
                <wp:simplePos x="0" y="0"/>
                <wp:positionH relativeFrom="column">
                  <wp:posOffset>1913255</wp:posOffset>
                </wp:positionH>
                <wp:positionV relativeFrom="paragraph">
                  <wp:posOffset>88900</wp:posOffset>
                </wp:positionV>
                <wp:extent cx="857250" cy="673100"/>
                <wp:effectExtent l="0" t="0" r="0" b="0"/>
                <wp:wrapNone/>
                <wp:docPr id="1376" name="文本框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98C6" w14:textId="77777777" w:rsidR="001B4D29" w:rsidRPr="00E02E9B" w:rsidRDefault="001B4D29" w:rsidP="001B4D29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1 Nestačí</w:t>
                            </w:r>
                          </w:p>
                          <w:p w14:paraId="51C5CDF4" w14:textId="77777777" w:rsidR="001B4D29" w:rsidRPr="00E02E9B" w:rsidRDefault="001B4D29" w:rsidP="001B4D29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2 Dobrý</w:t>
                            </w:r>
                          </w:p>
                          <w:p w14:paraId="2C7AE461" w14:textId="77777777" w:rsidR="001B4D29" w:rsidRPr="00E02E9B" w:rsidRDefault="001B4D29" w:rsidP="001B4D29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3 Dobrý</w:t>
                            </w:r>
                          </w:p>
                          <w:p w14:paraId="019835CF" w14:textId="77777777" w:rsidR="001B4D29" w:rsidRPr="00E02E9B" w:rsidRDefault="001B4D29" w:rsidP="001B4D29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cs-CZ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4 Příliš mnoho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54D5C" id="_x0000_t202" coordsize="21600,21600" o:spt="202" path="m,l,21600r21600,l21600,xe">
                <v:stroke joinstyle="miter"/>
                <v:path gradientshapeok="t" o:connecttype="rect"/>
              </v:shapetype>
              <v:shape id="文本框 1376" o:spid="_x0000_s1026" type="#_x0000_t202" style="position:absolute;left:0;text-align:left;margin-left:150.65pt;margin-top:7pt;width:67.5pt;height:5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" stroked="f">
                <v:textbox inset="0,0,0,0">
                  <w:txbxContent>
                    <w:p w14:paraId="79E498C6" w14:textId="77777777" w:rsidR="001B4D29" w:rsidRPr="00E02E9B" w:rsidRDefault="001B4D29" w:rsidP="001B4D29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1 Nestačí</w:t>
                      </w:r>
                    </w:p>
                    <w:p w14:paraId="51C5CDF4" w14:textId="77777777" w:rsidR="001B4D29" w:rsidRPr="00E02E9B" w:rsidRDefault="001B4D29" w:rsidP="001B4D29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2 Dobrý</w:t>
                      </w:r>
                    </w:p>
                    <w:p w14:paraId="2C7AE461" w14:textId="77777777" w:rsidR="001B4D29" w:rsidRPr="00E02E9B" w:rsidRDefault="001B4D29" w:rsidP="001B4D29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3 Dobrý</w:t>
                      </w:r>
                    </w:p>
                    <w:p w14:paraId="019835CF" w14:textId="77777777" w:rsidR="001B4D29" w:rsidRPr="00E02E9B" w:rsidRDefault="001B4D29" w:rsidP="001B4D29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cs-CZ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4 Příliš mnoho</w:t>
                      </w:r>
                    </w:p>
                  </w:txbxContent>
                </v:textbox>
              </v:shape>
            </w:pict>
          </mc:Fallback>
        </mc:AlternateContent>
      </w:r>
      <w:r w:rsidR="00AB0D3B" w:rsidRPr="001A1674">
        <w:rPr>
          <w:rFonts w:ascii="Arial" w:eastAsia="??¨¬?" w:hAnsi="Arial" w:cs="Arial"/>
          <w:noProof/>
          <w:color w:val="000000"/>
          <w:kern w:val="0"/>
          <w:sz w:val="17"/>
          <w:szCs w:val="17"/>
          <w:lang w:val="en-US"/>
        </w:rPr>
        <w:drawing>
          <wp:anchor distT="0" distB="0" distL="114935" distR="114935" simplePos="0" relativeHeight="251659264" behindDoc="1" locked="0" layoutInCell="1" allowOverlap="1" wp14:anchorId="1F8BF4D1" wp14:editId="573BC14D">
            <wp:simplePos x="0" y="0"/>
            <wp:positionH relativeFrom="column">
              <wp:posOffset>607695</wp:posOffset>
            </wp:positionH>
            <wp:positionV relativeFrom="paragraph">
              <wp:posOffset>26670</wp:posOffset>
            </wp:positionV>
            <wp:extent cx="1950085" cy="919480"/>
            <wp:effectExtent l="0" t="0" r="0" b="0"/>
            <wp:wrapNone/>
            <wp:docPr id="2" name="图片 2" descr="棉签取样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棉签取样图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AA0BB" w14:textId="77777777" w:rsidR="00BA1181" w:rsidRPr="001A1674" w:rsidRDefault="00BA1181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6FA4E864" w14:textId="77777777" w:rsidR="00BA1181" w:rsidRPr="001A1674" w:rsidRDefault="00BA1181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247448F4" w14:textId="77777777" w:rsidR="00BA1181" w:rsidRPr="001A1674" w:rsidRDefault="00BA1181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1C1F7F9A" w14:textId="77777777" w:rsidR="001A1674" w:rsidRPr="001A1674" w:rsidRDefault="001A1674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F6EEAF1" w14:textId="77777777" w:rsidR="001A1674" w:rsidRPr="001A1674" w:rsidRDefault="001A1674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5D382200" w14:textId="77777777" w:rsidR="001A1674" w:rsidRPr="001A1674" w:rsidRDefault="001A1674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4D7D3CFB" w14:textId="77777777" w:rsidR="00BA1181" w:rsidRPr="001A1674" w:rsidRDefault="00BA1181" w:rsidP="00F86CEE">
      <w:pPr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58994100" w14:textId="77777777" w:rsidR="00BA1181" w:rsidRPr="001A1674" w:rsidRDefault="00AB0D3B" w:rsidP="00F86CEE">
      <w:pPr>
        <w:numPr>
          <w:ilvl w:val="0"/>
          <w:numId w:val="3"/>
        </w:numPr>
        <w:rPr>
          <w:rFonts w:ascii="Arial" w:eastAsia="??¨¬?" w:hAnsi="Arial" w:cs="Arial"/>
          <w:color w:val="000000"/>
          <w:kern w:val="0"/>
          <w:sz w:val="17"/>
          <w:szCs w:val="17"/>
        </w:rPr>
      </w:pP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>Vložte vlhký tampon do dodané zkumavky s testovacím pufrem. Protřepejte, aby se zajistila dobrá extrakce vzorku.</w:t>
      </w:r>
    </w:p>
    <w:p w14:paraId="0A5F7259" w14:textId="6D76A945" w:rsidR="00BA1181" w:rsidRPr="001A1674" w:rsidRDefault="00AB0D3B" w:rsidP="00F86CEE">
      <w:pPr>
        <w:numPr>
          <w:ilvl w:val="0"/>
          <w:numId w:val="3"/>
        </w:numPr>
        <w:rPr>
          <w:rFonts w:ascii="Arial" w:eastAsia="??¨¬?" w:hAnsi="Arial" w:cs="Arial"/>
          <w:color w:val="000000"/>
          <w:kern w:val="0"/>
          <w:sz w:val="17"/>
          <w:szCs w:val="17"/>
        </w:rPr>
      </w:pPr>
      <w:r w:rsidRPr="001A1674">
        <w:rPr>
          <w:rFonts w:ascii="Arial" w:hAnsi="Arial" w:cs="Arial"/>
          <w:color w:val="000000"/>
          <w:kern w:val="0"/>
          <w:sz w:val="17"/>
          <w:szCs w:val="17"/>
        </w:rPr>
        <w:t xml:space="preserve">Umístěte testovací kazetu na čistý a rovný povrch. Držte kapátko svisle a </w:t>
      </w:r>
      <w:r w:rsidRPr="001A1674">
        <w:rPr>
          <w:rFonts w:ascii="Arial" w:hAnsi="Arial" w:cs="Arial"/>
          <w:b/>
          <w:color w:val="000000"/>
          <w:kern w:val="0"/>
          <w:sz w:val="17"/>
          <w:szCs w:val="17"/>
        </w:rPr>
        <w:t xml:space="preserve">přeneste 3 kapky extrahovaného vzorku </w:t>
      </w:r>
      <w:r w:rsidRPr="001A1674">
        <w:rPr>
          <w:rFonts w:ascii="Arial" w:hAnsi="Arial" w:cs="Arial"/>
          <w:color w:val="000000"/>
          <w:kern w:val="0"/>
          <w:sz w:val="17"/>
          <w:szCs w:val="17"/>
        </w:rPr>
        <w:t xml:space="preserve">(přibližně 120 </w:t>
      </w:r>
      <w:proofErr w:type="spellStart"/>
      <w:r w:rsidR="005B348F" w:rsidRPr="001A1674">
        <w:rPr>
          <w:rFonts w:ascii="Arial" w:hAnsi="Arial" w:cs="Arial"/>
          <w:kern w:val="0"/>
          <w:sz w:val="17"/>
          <w:szCs w:val="17"/>
        </w:rPr>
        <w:t>μ</w:t>
      </w:r>
      <w:r w:rsidR="008C3963">
        <w:rPr>
          <w:rFonts w:ascii="Arial" w:hAnsi="Arial" w:cs="Arial"/>
          <w:kern w:val="0"/>
          <w:sz w:val="17"/>
          <w:szCs w:val="17"/>
        </w:rPr>
        <w:t>l</w:t>
      </w:r>
      <w:proofErr w:type="spellEnd"/>
      <w:r w:rsidRPr="001A1674">
        <w:rPr>
          <w:rFonts w:ascii="Arial" w:hAnsi="Arial" w:cs="Arial"/>
          <w:color w:val="000000"/>
          <w:kern w:val="0"/>
          <w:sz w:val="17"/>
          <w:szCs w:val="17"/>
        </w:rPr>
        <w:t>) do jamky n</w:t>
      </w:r>
      <w:r w:rsidR="001B4D29" w:rsidRPr="001A1674">
        <w:rPr>
          <w:rFonts w:ascii="Arial" w:hAnsi="Arial" w:cs="Arial"/>
          <w:color w:val="000000"/>
          <w:kern w:val="0"/>
          <w:sz w:val="17"/>
          <w:szCs w:val="17"/>
        </w:rPr>
        <w:t>a vzorek (S) testovací kazety</w:t>
      </w:r>
      <w:r w:rsidRPr="001A1674">
        <w:rPr>
          <w:rFonts w:ascii="Arial" w:hAnsi="Arial" w:cs="Arial"/>
          <w:color w:val="000000"/>
          <w:kern w:val="0"/>
          <w:sz w:val="17"/>
          <w:szCs w:val="17"/>
        </w:rPr>
        <w:t xml:space="preserve">, poté </w:t>
      </w: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 xml:space="preserve">spusťte </w:t>
      </w:r>
      <w:r w:rsidR="008C3963">
        <w:rPr>
          <w:rFonts w:ascii="Arial" w:eastAsia="??¨¬?" w:hAnsi="Arial" w:cs="Arial"/>
          <w:color w:val="000000"/>
          <w:kern w:val="0"/>
          <w:sz w:val="17"/>
          <w:szCs w:val="17"/>
        </w:rPr>
        <w:t xml:space="preserve">Stopky. </w:t>
      </w:r>
      <w:r w:rsidRPr="001A1674">
        <w:rPr>
          <w:rFonts w:ascii="Arial" w:eastAsia="??ì?" w:hAnsi="Arial" w:cs="Arial"/>
          <w:color w:val="000000"/>
          <w:kern w:val="0"/>
          <w:sz w:val="17"/>
          <w:szCs w:val="17"/>
        </w:rPr>
        <w:t>Viz ilustrace.</w:t>
      </w: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 xml:space="preserve"> </w:t>
      </w:r>
    </w:p>
    <w:p w14:paraId="0AB26F8A" w14:textId="77777777" w:rsidR="00BA1181" w:rsidRPr="001A1674" w:rsidRDefault="00AB0D3B" w:rsidP="00F86CEE">
      <w:pPr>
        <w:numPr>
          <w:ilvl w:val="0"/>
          <w:numId w:val="3"/>
        </w:numPr>
        <w:rPr>
          <w:rFonts w:ascii="Arial" w:hAnsi="Arial" w:cs="Arial"/>
          <w:kern w:val="0"/>
          <w:sz w:val="17"/>
          <w:szCs w:val="17"/>
        </w:rPr>
      </w:pPr>
      <w:r w:rsidRPr="001A1674">
        <w:rPr>
          <w:rFonts w:ascii="Arial" w:eastAsia="??¨¬?" w:hAnsi="Arial" w:cs="Arial"/>
          <w:b/>
          <w:bCs/>
          <w:color w:val="000000"/>
          <w:kern w:val="0"/>
          <w:sz w:val="17"/>
          <w:szCs w:val="17"/>
        </w:rPr>
        <w:t xml:space="preserve">Výsledek odečtěte po </w:t>
      </w:r>
      <w:r w:rsidR="00A45DF5" w:rsidRPr="001A1674">
        <w:rPr>
          <w:rFonts w:ascii="Arial" w:eastAsia="??¨¬?" w:hAnsi="Arial" w:cs="Arial"/>
          <w:b/>
          <w:bCs/>
          <w:color w:val="000000"/>
          <w:kern w:val="0"/>
          <w:sz w:val="17"/>
          <w:szCs w:val="17"/>
        </w:rPr>
        <w:t xml:space="preserve">10 </w:t>
      </w:r>
      <w:r w:rsidRPr="001A1674">
        <w:rPr>
          <w:rFonts w:ascii="Arial" w:eastAsia="??¨¬?" w:hAnsi="Arial" w:cs="Arial"/>
          <w:b/>
          <w:bCs/>
          <w:color w:val="000000"/>
          <w:kern w:val="0"/>
          <w:sz w:val="17"/>
          <w:szCs w:val="17"/>
        </w:rPr>
        <w:t xml:space="preserve">minutách. </w:t>
      </w: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 xml:space="preserve">Neinterpretujte výsledky po 15 </w:t>
      </w:r>
      <w:r w:rsidR="001B4D29"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>minutách</w:t>
      </w:r>
      <w:r w:rsidRPr="001A1674">
        <w:rPr>
          <w:rFonts w:ascii="Arial" w:eastAsia="??¨¬?" w:hAnsi="Arial" w:cs="Arial"/>
          <w:color w:val="000000"/>
          <w:kern w:val="0"/>
          <w:sz w:val="17"/>
          <w:szCs w:val="17"/>
        </w:rPr>
        <w:t>.</w:t>
      </w:r>
    </w:p>
    <w:p w14:paraId="7A6DC53D" w14:textId="77777777" w:rsidR="005B348F" w:rsidRPr="001A1674" w:rsidRDefault="005B348F" w:rsidP="00F86CEE">
      <w:pPr>
        <w:tabs>
          <w:tab w:val="left" w:pos="425"/>
        </w:tabs>
        <w:rPr>
          <w:rFonts w:ascii="Arial" w:hAnsi="Arial" w:cs="Arial"/>
          <w:kern w:val="0"/>
          <w:sz w:val="17"/>
          <w:szCs w:val="17"/>
        </w:rPr>
      </w:pPr>
    </w:p>
    <w:p w14:paraId="6034B9A2" w14:textId="77777777" w:rsidR="00BA1181" w:rsidRPr="001A1674" w:rsidRDefault="003B0989" w:rsidP="00F86CEE">
      <w:pPr>
        <w:rPr>
          <w:rFonts w:ascii="Arial" w:hAnsi="Arial" w:cs="Arial"/>
          <w:kern w:val="0"/>
          <w:sz w:val="17"/>
          <w:szCs w:val="17"/>
        </w:rPr>
      </w:pPr>
      <w:r w:rsidRPr="001A1674">
        <w:rPr>
          <w:rFonts w:ascii="Arial" w:eastAsia="??¨¬?" w:hAnsi="Arial" w:cs="Arial"/>
          <w:noProof/>
          <w:color w:val="000000"/>
          <w:kern w:val="0"/>
          <w:sz w:val="17"/>
          <w:szCs w:val="17"/>
          <w:lang w:val="en-US"/>
        </w:rPr>
        <w:drawing>
          <wp:anchor distT="0" distB="0" distL="114300" distR="114300" simplePos="0" relativeHeight="251687936" behindDoc="0" locked="0" layoutInCell="1" allowOverlap="1" wp14:anchorId="2A739CD6" wp14:editId="30548CDE">
            <wp:simplePos x="0" y="0"/>
            <wp:positionH relativeFrom="column">
              <wp:posOffset>17145</wp:posOffset>
            </wp:positionH>
            <wp:positionV relativeFrom="paragraph">
              <wp:posOffset>194310</wp:posOffset>
            </wp:positionV>
            <wp:extent cx="3258820" cy="1821180"/>
            <wp:effectExtent l="0" t="0" r="0" b="762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IFP-602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25B15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82D2FA8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88A49F9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6C44BEBB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2455EDB8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0F8D60F9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3DCDDB9E" w14:textId="77777777" w:rsidR="00BA1181" w:rsidRPr="001A1674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1D6F07DB" w14:textId="77777777" w:rsidR="00E44528" w:rsidRPr="001A1674" w:rsidRDefault="00E44528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478D0CAA" w14:textId="77777777" w:rsidR="00944D60" w:rsidRPr="001A1674" w:rsidRDefault="00944D60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092BA0C4" w14:textId="77777777" w:rsidR="001A1674" w:rsidRPr="001A1674" w:rsidRDefault="001A1674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69C32BDC" w14:textId="77777777" w:rsidR="001A1674" w:rsidRPr="001A1674" w:rsidRDefault="001A1674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F767AA6" w14:textId="77777777" w:rsidR="001A1674" w:rsidRPr="001A1674" w:rsidRDefault="001A1674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F4C2970" w14:textId="77777777" w:rsidR="001A1674" w:rsidRPr="001A1674" w:rsidRDefault="001A1674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27DEA6B3" w14:textId="77777777" w:rsidR="001A1674" w:rsidRPr="001A1674" w:rsidRDefault="001A1674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23ADE1FE" w14:textId="77777777" w:rsidR="001A1674" w:rsidRPr="001A1674" w:rsidRDefault="001A1674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60C39341" w14:textId="257E5693" w:rsidR="00BA1181" w:rsidRDefault="00BA1181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ACC01DE" w14:textId="7F7091E3" w:rsidR="00B4238F" w:rsidRDefault="00B4238F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07BBCBD0" w14:textId="59A3DFA5" w:rsidR="00B4238F" w:rsidRDefault="00B4238F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EC79115" w14:textId="4915D228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652C285D" w14:textId="6A155DD6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50BDC3B7" w14:textId="1B0A2FAE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70D3E4C6" w14:textId="0BFC7379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6EE6A007" w14:textId="209619CA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39682DEE" w14:textId="6CB6CB3D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3B9FE3D0" w14:textId="7FF377C1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3A46151C" w14:textId="2DA49F86" w:rsidR="003E6CAC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1F88B50B" w14:textId="77777777" w:rsidR="003E6CAC" w:rsidRPr="001A1674" w:rsidRDefault="003E6CAC" w:rsidP="00F86CEE">
      <w:pPr>
        <w:tabs>
          <w:tab w:val="left" w:pos="425"/>
        </w:tabs>
        <w:rPr>
          <w:rFonts w:ascii="Arial" w:eastAsia="??¨¬?" w:hAnsi="Arial" w:cs="Arial"/>
          <w:color w:val="000000"/>
          <w:kern w:val="0"/>
          <w:sz w:val="17"/>
          <w:szCs w:val="17"/>
        </w:rPr>
      </w:pPr>
    </w:p>
    <w:p w14:paraId="41A2C118" w14:textId="3A356325" w:rsidR="00BA1181" w:rsidRPr="001A1674" w:rsidRDefault="00AB0D3B" w:rsidP="00F86CEE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1A1674">
        <w:rPr>
          <w:rFonts w:ascii="Arial" w:hAnsi="Arial" w:cs="Arial"/>
          <w:b/>
          <w:kern w:val="0"/>
          <w:sz w:val="17"/>
          <w:szCs w:val="17"/>
        </w:rPr>
        <w:t>OMEZENÍ</w:t>
      </w:r>
    </w:p>
    <w:p w14:paraId="1BD68871" w14:textId="0BAAEE5F" w:rsidR="00BA1181" w:rsidRPr="001A1674" w:rsidRDefault="00A5589B" w:rsidP="00F86CEE">
      <w:pPr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kern w:val="0"/>
          <w:sz w:val="17"/>
          <w:szCs w:val="17"/>
        </w:rPr>
        <w:t>Rychlá testovací</w:t>
      </w:r>
      <w:r w:rsidR="005B348F" w:rsidRPr="001A1674">
        <w:rPr>
          <w:rFonts w:ascii="Arial" w:hAnsi="Arial" w:cs="Arial"/>
          <w:kern w:val="0"/>
          <w:sz w:val="17"/>
          <w:szCs w:val="17"/>
        </w:rPr>
        <w:t xml:space="preserve"> kazeta</w:t>
      </w:r>
      <w:r w:rsidR="00AB0D3B" w:rsidRPr="001A1674">
        <w:rPr>
          <w:rFonts w:ascii="Arial" w:hAnsi="Arial" w:cs="Arial"/>
          <w:kern w:val="0"/>
          <w:sz w:val="17"/>
          <w:szCs w:val="17"/>
        </w:rPr>
        <w:t xml:space="preserve"> je určena pro </w:t>
      </w:r>
      <w:r w:rsidR="00E630AB" w:rsidRPr="001A1674">
        <w:rPr>
          <w:rFonts w:ascii="Arial" w:hAnsi="Arial" w:cs="Arial"/>
          <w:iCs/>
          <w:kern w:val="0"/>
          <w:sz w:val="17"/>
          <w:szCs w:val="17"/>
        </w:rPr>
        <w:t xml:space="preserve">veterinární použití pouze </w:t>
      </w:r>
      <w:r w:rsidR="001B4D29" w:rsidRPr="001A1674">
        <w:rPr>
          <w:rFonts w:ascii="Arial" w:hAnsi="Arial" w:cs="Arial"/>
          <w:color w:val="000000" w:themeColor="text1"/>
          <w:kern w:val="0"/>
          <w:sz w:val="17"/>
          <w:szCs w:val="17"/>
        </w:rPr>
        <w:t>pro kočky</w:t>
      </w:r>
      <w:r w:rsidR="00AB0D3B" w:rsidRPr="001A1674">
        <w:rPr>
          <w:rFonts w:ascii="Arial" w:hAnsi="Arial" w:cs="Arial"/>
          <w:color w:val="000000" w:themeColor="text1"/>
          <w:kern w:val="0"/>
          <w:sz w:val="17"/>
          <w:szCs w:val="17"/>
        </w:rPr>
        <w:t xml:space="preserve">. Všechny </w:t>
      </w:r>
      <w:r w:rsidR="00AB0D3B" w:rsidRPr="001A1674">
        <w:rPr>
          <w:rFonts w:ascii="Arial" w:hAnsi="Arial" w:cs="Arial"/>
          <w:kern w:val="0"/>
          <w:sz w:val="17"/>
          <w:szCs w:val="17"/>
        </w:rPr>
        <w:t>výsledky by měly být zváženy s dalšími klinickými informacemi dostupnými od veterinárního lékaře. Pro potvrzení výsledků se doporučují konfirmační metody, jako je PCR.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47"/>
        <w:gridCol w:w="143"/>
        <w:gridCol w:w="352"/>
        <w:gridCol w:w="1158"/>
        <w:gridCol w:w="30"/>
        <w:gridCol w:w="437"/>
        <w:gridCol w:w="1064"/>
      </w:tblGrid>
      <w:tr w:rsidR="00E630AB" w:rsidRPr="008C3963" w14:paraId="13D78B8B" w14:textId="77777777" w:rsidTr="008C3963">
        <w:trPr>
          <w:trHeight w:val="113"/>
        </w:trPr>
        <w:tc>
          <w:tcPr>
            <w:tcW w:w="5000" w:type="pct"/>
            <w:gridSpan w:val="8"/>
            <w:shd w:val="clear" w:color="auto" w:fill="auto"/>
            <w:hideMark/>
          </w:tcPr>
          <w:p w14:paraId="103D1EE9" w14:textId="2F5119CC" w:rsidR="00E630AB" w:rsidRPr="008C3963" w:rsidRDefault="007477A7" w:rsidP="00F86CEE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14"/>
                <w:szCs w:val="17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4"/>
                <w:szCs w:val="17"/>
              </w:rPr>
              <w:t xml:space="preserve">Seznam </w:t>
            </w:r>
            <w:r w:rsidR="00E630AB" w:rsidRPr="008C3963">
              <w:rPr>
                <w:rFonts w:ascii="Arial" w:hAnsi="Arial" w:cs="Arial"/>
                <w:b/>
                <w:color w:val="000000"/>
                <w:kern w:val="0"/>
                <w:sz w:val="14"/>
                <w:szCs w:val="17"/>
              </w:rPr>
              <w:t>symbolů</w:t>
            </w:r>
          </w:p>
        </w:tc>
      </w:tr>
      <w:tr w:rsidR="008C3963" w:rsidRPr="008C3963" w14:paraId="5E6152E0" w14:textId="77777777" w:rsidTr="008C3963">
        <w:trPr>
          <w:trHeight w:val="49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FE21" w14:textId="77777777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576320" behindDoc="0" locked="0" layoutInCell="1" allowOverlap="1" wp14:anchorId="36ACF34C" wp14:editId="23FE6B80">
                  <wp:simplePos x="0" y="0"/>
                  <wp:positionH relativeFrom="column">
                    <wp:posOffset>26025</wp:posOffset>
                  </wp:positionH>
                  <wp:positionV relativeFrom="paragraph">
                    <wp:posOffset>96179</wp:posOffset>
                  </wp:positionV>
                  <wp:extent cx="200025" cy="147955"/>
                  <wp:effectExtent l="0" t="0" r="9525" b="4445"/>
                  <wp:wrapNone/>
                  <wp:docPr id="36" name="图片 36" descr="说明: 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说明: 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F63" w14:textId="77777777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>
              <w:rPr>
                <w:rFonts w:ascii="Arial" w:eastAsia="??¨??" w:hAnsi="Arial" w:cs="Arial"/>
                <w:color w:val="000000"/>
                <w:kern w:val="0"/>
                <w:sz w:val="14"/>
                <w:szCs w:val="17"/>
              </w:rPr>
              <w:t>Pokyny k použití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0C48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EE8A" w14:textId="77777777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600896" behindDoc="0" locked="0" layoutInCell="1" allowOverlap="1" wp14:anchorId="726ECC83" wp14:editId="1FA8B49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25447</wp:posOffset>
                  </wp:positionV>
                  <wp:extent cx="190500" cy="165100"/>
                  <wp:effectExtent l="0" t="0" r="0" b="6350"/>
                  <wp:wrapNone/>
                  <wp:docPr id="35" name="图片 35" descr="说明: 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说明: 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971" w14:textId="77777777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Počet testů v soupravě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96E91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7457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622400" behindDoc="0" locked="0" layoutInCell="1" allowOverlap="1" wp14:anchorId="26245654" wp14:editId="5B108FB5">
                  <wp:simplePos x="0" y="0"/>
                  <wp:positionH relativeFrom="column">
                    <wp:posOffset>-15553</wp:posOffset>
                  </wp:positionH>
                  <wp:positionV relativeFrom="paragraph">
                    <wp:posOffset>79830</wp:posOffset>
                  </wp:positionV>
                  <wp:extent cx="307075" cy="210163"/>
                  <wp:effectExtent l="0" t="0" r="0" b="0"/>
                  <wp:wrapNone/>
                  <wp:docPr id="34" name="图片 34" descr="说明: 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说明: 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75" cy="21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1E7" w14:textId="37875FD8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Skladujte při teplotě 2-30 °C</w:t>
            </w:r>
          </w:p>
        </w:tc>
      </w:tr>
      <w:tr w:rsidR="008C3963" w:rsidRPr="008C3963" w14:paraId="6AB42914" w14:textId="77777777" w:rsidTr="008C3963">
        <w:trPr>
          <w:trHeight w:val="55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5429" w14:textId="77777777" w:rsidR="00E630AB" w:rsidRPr="008C3963" w:rsidRDefault="00A5589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753472" behindDoc="0" locked="0" layoutInCell="1" allowOverlap="1" wp14:anchorId="2565FFA0" wp14:editId="550C740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355439</wp:posOffset>
                  </wp:positionV>
                  <wp:extent cx="190500" cy="190500"/>
                  <wp:effectExtent l="0" t="0" r="0" b="0"/>
                  <wp:wrapNone/>
                  <wp:docPr id="30" name="图片 30" descr="说明: 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" descr="说明: 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30AB"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642880" behindDoc="0" locked="0" layoutInCell="1" allowOverlap="1" wp14:anchorId="59CC9872" wp14:editId="19012E13">
                  <wp:simplePos x="0" y="0"/>
                  <wp:positionH relativeFrom="column">
                    <wp:posOffset>-777</wp:posOffset>
                  </wp:positionH>
                  <wp:positionV relativeFrom="paragraph">
                    <wp:posOffset>80645</wp:posOffset>
                  </wp:positionV>
                  <wp:extent cx="187960" cy="175895"/>
                  <wp:effectExtent l="0" t="0" r="0" b="0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B3F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Výrobce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6C4E6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16A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514E84" wp14:editId="133DFFF6">
                  <wp:simplePos x="0" y="0"/>
                  <wp:positionH relativeFrom="column">
                    <wp:posOffset>-1564</wp:posOffset>
                  </wp:positionH>
                  <wp:positionV relativeFrom="paragraph">
                    <wp:posOffset>109220</wp:posOffset>
                  </wp:positionV>
                  <wp:extent cx="194945" cy="122555"/>
                  <wp:effectExtent l="0" t="0" r="0" b="0"/>
                  <wp:wrapNone/>
                  <wp:docPr id="32" name="图片 32" descr="说明: 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 descr="说明: 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4FE" w14:textId="4512EDC8" w:rsidR="00E630AB" w:rsidRPr="008C3963" w:rsidRDefault="007477A7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Číslo</w:t>
            </w:r>
            <w:r w:rsidR="00E630AB"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 xml:space="preserve"> šarže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E8D49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EA7B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4C914A52" wp14:editId="7CDD105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29210</wp:posOffset>
                  </wp:positionV>
                  <wp:extent cx="234950" cy="147320"/>
                  <wp:effectExtent l="0" t="0" r="0" b="5080"/>
                  <wp:wrapNone/>
                  <wp:docPr id="31" name="图片 31" descr="说明: 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说明: 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D07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Katalog</w:t>
            </w:r>
            <w:r w:rsidR="008C3963"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ové</w:t>
            </w:r>
          </w:p>
          <w:p w14:paraId="402BC869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číslo</w:t>
            </w:r>
          </w:p>
        </w:tc>
      </w:tr>
      <w:tr w:rsidR="008C3963" w:rsidRPr="008C3963" w14:paraId="7B366014" w14:textId="77777777" w:rsidTr="008C3963">
        <w:trPr>
          <w:trHeight w:val="11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C24E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C3D" w14:textId="77777777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Nepoužívejte, pokud je obal poškozen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7E8F4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57B" w14:textId="77777777" w:rsidR="00E630AB" w:rsidRPr="008C3963" w:rsidRDefault="00A5589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47C8D0AB" wp14:editId="7DF9FBB8">
                  <wp:simplePos x="0" y="0"/>
                  <wp:positionH relativeFrom="column">
                    <wp:posOffset>29049</wp:posOffset>
                  </wp:positionH>
                  <wp:positionV relativeFrom="paragraph">
                    <wp:posOffset>4445</wp:posOffset>
                  </wp:positionV>
                  <wp:extent cx="113665" cy="197485"/>
                  <wp:effectExtent l="0" t="0" r="635" b="0"/>
                  <wp:wrapNone/>
                  <wp:docPr id="29" name="图片 29" descr="说明: 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4" descr="说明: 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C68" w14:textId="5F74B72F" w:rsidR="00E630AB" w:rsidRPr="008C3963" w:rsidRDefault="008C3963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Exspirace</w:t>
            </w:r>
          </w:p>
        </w:tc>
        <w:tc>
          <w:tcPr>
            <w:tcW w:w="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86AC2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9188" w14:textId="77777777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noProof/>
                <w:kern w:val="0"/>
                <w:sz w:val="14"/>
                <w:szCs w:val="17"/>
                <w:lang w:val="en-US"/>
              </w:rPr>
              <w:drawing>
                <wp:anchor distT="0" distB="0" distL="114300" distR="114300" simplePos="0" relativeHeight="251731968" behindDoc="0" locked="0" layoutInCell="1" allowOverlap="1" wp14:anchorId="7A3ACC9C" wp14:editId="3CC865C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24130</wp:posOffset>
                  </wp:positionV>
                  <wp:extent cx="163195" cy="163195"/>
                  <wp:effectExtent l="0" t="0" r="8255" b="8255"/>
                  <wp:wrapNone/>
                  <wp:docPr id="28" name="图片 28" descr="说明: 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6" descr="说明: 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EE51" w14:textId="1BA47E7D" w:rsidR="00E630AB" w:rsidRPr="008C3963" w:rsidRDefault="00E630AB" w:rsidP="00F86CEE">
            <w:pPr>
              <w:jc w:val="center"/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</w:pPr>
            <w:r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 xml:space="preserve">Nepoužívejte </w:t>
            </w:r>
            <w:r w:rsidR="008C3963" w:rsidRPr="008C3963">
              <w:rPr>
                <w:rFonts w:ascii="Arial" w:hAnsi="Arial" w:cs="Arial"/>
                <w:color w:val="000000"/>
                <w:kern w:val="0"/>
                <w:sz w:val="14"/>
                <w:szCs w:val="17"/>
              </w:rPr>
              <w:t>opakovaně</w:t>
            </w:r>
          </w:p>
        </w:tc>
      </w:tr>
    </w:tbl>
    <w:p w14:paraId="7010EA7B" w14:textId="77777777" w:rsidR="00E630AB" w:rsidRPr="001A1674" w:rsidRDefault="00A5589B" w:rsidP="00F86CEE">
      <w:pPr>
        <w:rPr>
          <w:rFonts w:ascii="Arial" w:hAnsi="Arial" w:cs="Arial"/>
          <w:kern w:val="0"/>
          <w:sz w:val="17"/>
          <w:szCs w:val="17"/>
        </w:rPr>
      </w:pPr>
      <w:r w:rsidRPr="001A1674">
        <w:rPr>
          <w:rFonts w:ascii="Arial" w:hAnsi="Arial" w:cs="Arial"/>
          <w:noProof/>
          <w:kern w:val="0"/>
          <w:sz w:val="17"/>
          <w:szCs w:val="17"/>
          <w:lang w:val="en-US"/>
        </w:rPr>
        <w:drawing>
          <wp:anchor distT="0" distB="0" distL="114300" distR="114300" simplePos="0" relativeHeight="251756544" behindDoc="0" locked="0" layoutInCell="1" allowOverlap="1" wp14:anchorId="6EF616F4" wp14:editId="71DB724B">
            <wp:simplePos x="0" y="0"/>
            <wp:positionH relativeFrom="column">
              <wp:posOffset>-58912</wp:posOffset>
            </wp:positionH>
            <wp:positionV relativeFrom="paragraph">
              <wp:posOffset>116310</wp:posOffset>
            </wp:positionV>
            <wp:extent cx="2194560" cy="50863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地址-20210719.w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0AB" w:rsidRPr="001A1674">
        <w:rPr>
          <w:rFonts w:ascii="Arial" w:hAnsi="Arial" w:cs="Arial"/>
          <w:kern w:val="0"/>
          <w:sz w:val="17"/>
          <w:szCs w:val="17"/>
        </w:rPr>
        <w:t xml:space="preserve">    </w:t>
      </w:r>
    </w:p>
    <w:p w14:paraId="54005D67" w14:textId="77777777" w:rsidR="00E630AB" w:rsidRPr="001A1674" w:rsidRDefault="00E630AB" w:rsidP="001A1674">
      <w:pPr>
        <w:autoSpaceDE w:val="0"/>
        <w:autoSpaceDN w:val="0"/>
        <w:adjustRightInd w:val="0"/>
        <w:ind w:right="30" w:firstLineChars="49" w:firstLine="84"/>
        <w:jc w:val="right"/>
        <w:rPr>
          <w:rFonts w:ascii="Arial" w:hAnsi="Arial" w:cs="Arial"/>
          <w:b/>
          <w:i/>
          <w:kern w:val="0"/>
          <w:sz w:val="17"/>
          <w:szCs w:val="17"/>
        </w:rPr>
      </w:pPr>
      <w:r w:rsidRPr="001A1674">
        <w:rPr>
          <w:rFonts w:ascii="Arial" w:hAnsi="Arial" w:cs="Arial"/>
          <w:b/>
          <w:i/>
          <w:kern w:val="0"/>
          <w:sz w:val="17"/>
          <w:szCs w:val="17"/>
        </w:rPr>
        <w:t xml:space="preserve"> </w:t>
      </w:r>
    </w:p>
    <w:p w14:paraId="2D0C27D6" w14:textId="77777777" w:rsidR="00E630AB" w:rsidRPr="001A1674" w:rsidRDefault="00E630AB" w:rsidP="00F86CEE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17"/>
          <w:szCs w:val="17"/>
        </w:rPr>
      </w:pPr>
      <w:r w:rsidRPr="001A1674">
        <w:rPr>
          <w:rFonts w:ascii="Arial" w:hAnsi="Arial" w:cs="Arial"/>
          <w:kern w:val="0"/>
          <w:sz w:val="17"/>
          <w:szCs w:val="17"/>
        </w:rPr>
        <w:t xml:space="preserve">                     </w:t>
      </w:r>
    </w:p>
    <w:p w14:paraId="46611A67" w14:textId="77777777" w:rsidR="00944D60" w:rsidRPr="001A1674" w:rsidRDefault="00944D60" w:rsidP="00F86CEE">
      <w:pPr>
        <w:autoSpaceDE w:val="0"/>
        <w:autoSpaceDN w:val="0"/>
        <w:jc w:val="left"/>
        <w:rPr>
          <w:rFonts w:ascii="Arial" w:eastAsiaTheme="minorEastAsia" w:hAnsi="Arial" w:cs="Arial"/>
          <w:b/>
          <w:kern w:val="0"/>
          <w:sz w:val="17"/>
          <w:szCs w:val="17"/>
          <w:lang w:bidi="en-US"/>
        </w:rPr>
      </w:pPr>
    </w:p>
    <w:p w14:paraId="163EBD35" w14:textId="77777777" w:rsidR="00944D60" w:rsidRDefault="00944D60" w:rsidP="00F86CEE">
      <w:pPr>
        <w:autoSpaceDE w:val="0"/>
        <w:autoSpaceDN w:val="0"/>
        <w:jc w:val="left"/>
        <w:rPr>
          <w:rFonts w:ascii="Arial" w:eastAsia="Arial" w:hAnsi="Arial" w:cs="Arial"/>
          <w:b/>
          <w:kern w:val="0"/>
          <w:sz w:val="17"/>
          <w:szCs w:val="17"/>
          <w:lang w:eastAsia="en-US" w:bidi="en-US"/>
        </w:rPr>
      </w:pPr>
    </w:p>
    <w:p w14:paraId="7FED6148" w14:textId="77777777" w:rsidR="00521C15" w:rsidRPr="001A1674" w:rsidRDefault="00521C15" w:rsidP="00F86CEE">
      <w:pPr>
        <w:autoSpaceDE w:val="0"/>
        <w:autoSpaceDN w:val="0"/>
        <w:jc w:val="left"/>
        <w:rPr>
          <w:rFonts w:ascii="Arial" w:eastAsia="Arial" w:hAnsi="Arial" w:cs="Arial"/>
          <w:b/>
          <w:kern w:val="0"/>
          <w:sz w:val="17"/>
          <w:szCs w:val="17"/>
          <w:lang w:eastAsia="en-US" w:bidi="en-US"/>
        </w:rPr>
      </w:pPr>
      <w:r>
        <w:rPr>
          <w:rFonts w:ascii="Arial" w:eastAsia="Arial" w:hAnsi="Arial" w:cs="Arial"/>
          <w:b/>
          <w:noProof/>
          <w:kern w:val="0"/>
          <w:sz w:val="17"/>
          <w:szCs w:val="17"/>
          <w:lang w:eastAsia="en-US" w:bidi="en-US"/>
        </w:rPr>
        <w:drawing>
          <wp:anchor distT="0" distB="0" distL="114300" distR="114300" simplePos="0" relativeHeight="251704320" behindDoc="0" locked="0" layoutInCell="1" allowOverlap="1" wp14:anchorId="0ABC9791" wp14:editId="000F53F2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390650" cy="489125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ab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8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B7D0B" w14:textId="77777777" w:rsidR="00521C15" w:rsidRDefault="00521C15" w:rsidP="00521C15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</w:rPr>
      </w:pPr>
    </w:p>
    <w:p w14:paraId="5878FE90" w14:textId="77777777" w:rsidR="00521C15" w:rsidRDefault="00521C15" w:rsidP="00521C15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</w:rPr>
      </w:pPr>
    </w:p>
    <w:p w14:paraId="34CAC5FC" w14:textId="77777777" w:rsidR="00521C15" w:rsidRDefault="00521C15" w:rsidP="00521C15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</w:rPr>
      </w:pPr>
      <w:r>
        <w:rPr>
          <w:rFonts w:ascii="Arial" w:hAnsi="Arial" w:cs="Arial"/>
          <w:noProof/>
          <w:kern w:val="0"/>
          <w:sz w:val="17"/>
          <w:szCs w:val="17"/>
        </w:rPr>
        <w:drawing>
          <wp:inline distT="0" distB="0" distL="0" distR="0" wp14:anchorId="67141C37" wp14:editId="098B57C1">
            <wp:extent cx="1980474" cy="48260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ohyl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673" cy="4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A2F0F" w14:textId="77777777" w:rsidR="00521C15" w:rsidRPr="001A1674" w:rsidRDefault="00521C15" w:rsidP="008C3963">
      <w:pPr>
        <w:autoSpaceDE w:val="0"/>
        <w:autoSpaceDN w:val="0"/>
        <w:adjustRightInd w:val="0"/>
        <w:rPr>
          <w:rFonts w:ascii="Arial" w:hAnsi="Arial" w:cs="Arial"/>
          <w:kern w:val="0"/>
          <w:sz w:val="17"/>
          <w:szCs w:val="17"/>
        </w:rPr>
      </w:pPr>
    </w:p>
    <w:sectPr w:rsidR="00521C15" w:rsidRPr="001A1674" w:rsidSect="00CA132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283" w:right="283" w:bottom="283" w:left="283" w:header="227" w:footer="0" w:gutter="0"/>
      <w:cols w:num="3" w:space="601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47C3" w14:textId="77777777" w:rsidR="0067004C" w:rsidRDefault="0067004C" w:rsidP="00E630AB">
      <w:r>
        <w:separator/>
      </w:r>
    </w:p>
  </w:endnote>
  <w:endnote w:type="continuationSeparator" w:id="0">
    <w:p w14:paraId="7F04C977" w14:textId="77777777" w:rsidR="0067004C" w:rsidRDefault="0067004C" w:rsidP="00E6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??ì?">
    <w:altName w:val="SimHei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40AB" w14:textId="77777777" w:rsidR="00C24E73" w:rsidRDefault="00C24E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31DC" w14:textId="77777777" w:rsidR="00C24E73" w:rsidRDefault="00C24E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9756" w14:textId="77777777" w:rsidR="00C24E73" w:rsidRDefault="00C24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48E8" w14:textId="77777777" w:rsidR="0067004C" w:rsidRDefault="0067004C" w:rsidP="00E630AB">
      <w:r>
        <w:separator/>
      </w:r>
    </w:p>
  </w:footnote>
  <w:footnote w:type="continuationSeparator" w:id="0">
    <w:p w14:paraId="0313EC6B" w14:textId="77777777" w:rsidR="0067004C" w:rsidRDefault="0067004C" w:rsidP="00E6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2CBE" w14:textId="77777777" w:rsidR="00C24E73" w:rsidRDefault="00C24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49BA" w14:textId="2C98CC11" w:rsidR="007C0F95" w:rsidRPr="009870A9" w:rsidRDefault="007C0F95" w:rsidP="007C0F95">
    <w:pPr>
      <w:widowControl/>
      <w:spacing w:after="160" w:line="259" w:lineRule="auto"/>
      <w:rPr>
        <w:rFonts w:ascii="Calibri" w:eastAsia="Calibri" w:hAnsi="Calibri"/>
        <w:b/>
        <w:bCs/>
        <w:sz w:val="22"/>
        <w:szCs w:val="22"/>
        <w:lang w:val="cs-CZ" w:eastAsia="en-US"/>
        <w14:ligatures w14:val="standardContextual"/>
      </w:rPr>
    </w:pPr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Text </w:t>
    </w:r>
    <w:r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návodu k použití</w:t>
    </w:r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 součást dokumentace schválené rozhodnutím </w:t>
    </w:r>
    <w:proofErr w:type="spellStart"/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sp.zn</w:t>
    </w:r>
    <w:proofErr w:type="spellEnd"/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. </w:t>
    </w:r>
    <w:sdt>
      <w:sdtPr>
        <w:rPr>
          <w:rFonts w:ascii="Calibri" w:eastAsia="Calibri" w:hAnsi="Calibri"/>
          <w:bCs/>
          <w:sz w:val="22"/>
          <w:szCs w:val="22"/>
          <w:lang w:val="cs-CZ" w:eastAsia="en-US"/>
          <w14:ligatures w14:val="standardContextual"/>
        </w:rPr>
        <w:id w:val="1980487294"/>
        <w:placeholder>
          <w:docPart w:val="98B291DE8F7B4994BF9FADB2AC5DBCC9"/>
        </w:placeholder>
        <w:text/>
      </w:sdtPr>
      <w:sdtEndPr/>
      <w:sdtContent>
        <w:r w:rsidRPr="009870A9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USKVBL/</w:t>
        </w:r>
        <w:r w:rsidR="00CA1324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8246</w:t>
        </w:r>
        <w:r w:rsidRPr="009870A9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/2025/POD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, č.j. </w:t>
    </w:r>
    <w:sdt>
      <w:sdtPr>
        <w:rPr>
          <w:rFonts w:ascii="Calibri" w:eastAsia="Calibri" w:hAnsi="Calibri"/>
          <w:bCs/>
          <w:sz w:val="22"/>
          <w:szCs w:val="22"/>
          <w:lang w:val="cs-CZ" w:eastAsia="en-US"/>
          <w14:ligatures w14:val="standardContextual"/>
        </w:rPr>
        <w:id w:val="473950226"/>
        <w:placeholder>
          <w:docPart w:val="98B291DE8F7B4994BF9FADB2AC5DBCC9"/>
        </w:placeholder>
        <w:text/>
      </w:sdtPr>
      <w:sdtContent>
        <w:r w:rsidR="00C24E73" w:rsidRPr="00C24E73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USKVBL/11520/2025/REG-</w:t>
        </w:r>
        <w:proofErr w:type="spellStart"/>
        <w:r w:rsidR="00C24E73" w:rsidRPr="00C24E73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Gro</w:t>
        </w:r>
        <w:proofErr w:type="spellEnd"/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  <w:lang w:val="cs-CZ" w:eastAsia="en-US"/>
          <w14:ligatures w14:val="standardContextual"/>
        </w:rPr>
        <w:id w:val="1763483650"/>
        <w:placeholder>
          <w:docPart w:val="5FEEC1125FDE44059DE780A310C375CF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4E73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1.9.2025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  <w:lang w:val="cs-CZ" w:eastAsia="en-US"/>
          <w14:ligatures w14:val="standardContextual"/>
        </w:rPr>
        <w:id w:val="-1147659314"/>
        <w:placeholder>
          <w:docPart w:val="9685D64A88004FFE96C3357120413B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9870A9">
          <w:rPr>
            <w:rFonts w:ascii="Calibri" w:eastAsia="Times New Roman" w:hAnsi="Calibri" w:cs="Calibri"/>
            <w:sz w:val="22"/>
            <w:szCs w:val="22"/>
            <w:lang w:val="cs-CZ" w:eastAsia="en-US"/>
            <w14:ligatures w14:val="standardContextual"/>
          </w:rPr>
          <w:t>schválení veterinárního přípravku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 </w:t>
    </w:r>
    <w:bookmarkStart w:id="2" w:name="_Hlk203395126"/>
    <w:sdt>
      <w:sdtPr>
        <w:rPr>
          <w:rFonts w:ascii="Calibri" w:eastAsia="Calibri" w:hAnsi="Calibri"/>
          <w:sz w:val="22"/>
          <w:szCs w:val="22"/>
          <w:lang w:val="cs-CZ" w:eastAsia="en-US"/>
          <w14:ligatures w14:val="standardContextual"/>
        </w:rPr>
        <w:id w:val="-130401005"/>
        <w:placeholder>
          <w:docPart w:val="EE5814422B114EE5A4C2746DD26C6C80"/>
        </w:placeholder>
        <w:text/>
      </w:sdtPr>
      <w:sdtEndPr/>
      <w:sdtContent>
        <w:r w:rsidR="00CA1324" w:rsidRPr="00CA1324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>FPV ANTIGEN RAPID TEST CASSETTE</w:t>
        </w:r>
      </w:sdtContent>
    </w:sdt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9C27" w14:textId="77777777" w:rsidR="00C24E73" w:rsidRDefault="00C24E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689"/>
    <w:rsid w:val="00036013"/>
    <w:rsid w:val="00055A1D"/>
    <w:rsid w:val="0007786C"/>
    <w:rsid w:val="0009283C"/>
    <w:rsid w:val="00093540"/>
    <w:rsid w:val="000A5095"/>
    <w:rsid w:val="000A6E02"/>
    <w:rsid w:val="000E2224"/>
    <w:rsid w:val="000E40BE"/>
    <w:rsid w:val="001027F3"/>
    <w:rsid w:val="0011278B"/>
    <w:rsid w:val="001157F0"/>
    <w:rsid w:val="00121BD1"/>
    <w:rsid w:val="00123569"/>
    <w:rsid w:val="00145AD0"/>
    <w:rsid w:val="00153C94"/>
    <w:rsid w:val="00160480"/>
    <w:rsid w:val="00163820"/>
    <w:rsid w:val="00172A27"/>
    <w:rsid w:val="00176B9A"/>
    <w:rsid w:val="001A1674"/>
    <w:rsid w:val="001B2CA7"/>
    <w:rsid w:val="001B4D29"/>
    <w:rsid w:val="001C7B67"/>
    <w:rsid w:val="002148F4"/>
    <w:rsid w:val="002411F2"/>
    <w:rsid w:val="00247DD2"/>
    <w:rsid w:val="0027721B"/>
    <w:rsid w:val="002B0093"/>
    <w:rsid w:val="002C464B"/>
    <w:rsid w:val="002E4C57"/>
    <w:rsid w:val="002E4F37"/>
    <w:rsid w:val="002F481E"/>
    <w:rsid w:val="002F624E"/>
    <w:rsid w:val="00306F62"/>
    <w:rsid w:val="00321F71"/>
    <w:rsid w:val="003921B9"/>
    <w:rsid w:val="00392A26"/>
    <w:rsid w:val="003B0989"/>
    <w:rsid w:val="003D5A0B"/>
    <w:rsid w:val="003E6CAC"/>
    <w:rsid w:val="00422A52"/>
    <w:rsid w:val="00423A9A"/>
    <w:rsid w:val="00460448"/>
    <w:rsid w:val="00480D0E"/>
    <w:rsid w:val="00484A0C"/>
    <w:rsid w:val="00495260"/>
    <w:rsid w:val="004A288F"/>
    <w:rsid w:val="004A5D78"/>
    <w:rsid w:val="004B27F9"/>
    <w:rsid w:val="004B41A1"/>
    <w:rsid w:val="00512600"/>
    <w:rsid w:val="00521C15"/>
    <w:rsid w:val="00545796"/>
    <w:rsid w:val="00594DB4"/>
    <w:rsid w:val="005A4C36"/>
    <w:rsid w:val="005B348F"/>
    <w:rsid w:val="005B59BC"/>
    <w:rsid w:val="005E23FF"/>
    <w:rsid w:val="005F7A57"/>
    <w:rsid w:val="0060314A"/>
    <w:rsid w:val="00651C10"/>
    <w:rsid w:val="0067004C"/>
    <w:rsid w:val="0067397E"/>
    <w:rsid w:val="006D2C83"/>
    <w:rsid w:val="006E4151"/>
    <w:rsid w:val="00711F50"/>
    <w:rsid w:val="007123DD"/>
    <w:rsid w:val="007477A7"/>
    <w:rsid w:val="00756E98"/>
    <w:rsid w:val="00775E33"/>
    <w:rsid w:val="007C0F95"/>
    <w:rsid w:val="007D4175"/>
    <w:rsid w:val="007E7F9A"/>
    <w:rsid w:val="007F16DE"/>
    <w:rsid w:val="007F3294"/>
    <w:rsid w:val="008015BA"/>
    <w:rsid w:val="008270A4"/>
    <w:rsid w:val="0084204E"/>
    <w:rsid w:val="00851C26"/>
    <w:rsid w:val="008533F4"/>
    <w:rsid w:val="008544D6"/>
    <w:rsid w:val="008617F4"/>
    <w:rsid w:val="00866E8A"/>
    <w:rsid w:val="00891039"/>
    <w:rsid w:val="008B2724"/>
    <w:rsid w:val="008B4126"/>
    <w:rsid w:val="008C3963"/>
    <w:rsid w:val="00906027"/>
    <w:rsid w:val="00944D60"/>
    <w:rsid w:val="00945429"/>
    <w:rsid w:val="0095797A"/>
    <w:rsid w:val="00977BAF"/>
    <w:rsid w:val="00987816"/>
    <w:rsid w:val="009A0B23"/>
    <w:rsid w:val="009A3AC3"/>
    <w:rsid w:val="009B3F0E"/>
    <w:rsid w:val="009C2B32"/>
    <w:rsid w:val="009C50BA"/>
    <w:rsid w:val="009D69C6"/>
    <w:rsid w:val="009F5942"/>
    <w:rsid w:val="00A12881"/>
    <w:rsid w:val="00A45DF5"/>
    <w:rsid w:val="00A45FCB"/>
    <w:rsid w:val="00A47519"/>
    <w:rsid w:val="00A5589B"/>
    <w:rsid w:val="00A6362C"/>
    <w:rsid w:val="00A67923"/>
    <w:rsid w:val="00A75D74"/>
    <w:rsid w:val="00A77759"/>
    <w:rsid w:val="00A863C1"/>
    <w:rsid w:val="00AA1FB3"/>
    <w:rsid w:val="00AB0D3B"/>
    <w:rsid w:val="00AE6AD8"/>
    <w:rsid w:val="00AF6D04"/>
    <w:rsid w:val="00B34BD9"/>
    <w:rsid w:val="00B4238F"/>
    <w:rsid w:val="00B462D0"/>
    <w:rsid w:val="00B51C57"/>
    <w:rsid w:val="00B82E8E"/>
    <w:rsid w:val="00B86831"/>
    <w:rsid w:val="00B91856"/>
    <w:rsid w:val="00B94B06"/>
    <w:rsid w:val="00BA003D"/>
    <w:rsid w:val="00BA1181"/>
    <w:rsid w:val="00BB2670"/>
    <w:rsid w:val="00BB4708"/>
    <w:rsid w:val="00BB78E4"/>
    <w:rsid w:val="00BF18E0"/>
    <w:rsid w:val="00BF537A"/>
    <w:rsid w:val="00C24E73"/>
    <w:rsid w:val="00C4090E"/>
    <w:rsid w:val="00C95D10"/>
    <w:rsid w:val="00CA1324"/>
    <w:rsid w:val="00CA2A52"/>
    <w:rsid w:val="00CC3BF8"/>
    <w:rsid w:val="00CF4380"/>
    <w:rsid w:val="00D22D8F"/>
    <w:rsid w:val="00D2529B"/>
    <w:rsid w:val="00D51D9E"/>
    <w:rsid w:val="00DA3025"/>
    <w:rsid w:val="00DA44C8"/>
    <w:rsid w:val="00DB1824"/>
    <w:rsid w:val="00DB6237"/>
    <w:rsid w:val="00DC6A29"/>
    <w:rsid w:val="00E00CCB"/>
    <w:rsid w:val="00E17AAD"/>
    <w:rsid w:val="00E22819"/>
    <w:rsid w:val="00E25377"/>
    <w:rsid w:val="00E44528"/>
    <w:rsid w:val="00E46D06"/>
    <w:rsid w:val="00E630AB"/>
    <w:rsid w:val="00E67844"/>
    <w:rsid w:val="00E706B8"/>
    <w:rsid w:val="00E7439A"/>
    <w:rsid w:val="00EB3BED"/>
    <w:rsid w:val="00EE66C0"/>
    <w:rsid w:val="00EF564B"/>
    <w:rsid w:val="00EF5933"/>
    <w:rsid w:val="00F17F04"/>
    <w:rsid w:val="00F3104D"/>
    <w:rsid w:val="00F66E02"/>
    <w:rsid w:val="00F71D4D"/>
    <w:rsid w:val="00F867C8"/>
    <w:rsid w:val="00F86CEE"/>
    <w:rsid w:val="00F90478"/>
    <w:rsid w:val="00FA23B6"/>
    <w:rsid w:val="00FA35B3"/>
    <w:rsid w:val="00FC2FAC"/>
    <w:rsid w:val="00FD3B0D"/>
    <w:rsid w:val="00FE3D7C"/>
    <w:rsid w:val="00FE4CEA"/>
    <w:rsid w:val="00FE5E7F"/>
    <w:rsid w:val="00FF50B8"/>
    <w:rsid w:val="1CF86028"/>
    <w:rsid w:val="2E674F7F"/>
    <w:rsid w:val="3EA218F9"/>
    <w:rsid w:val="4D3C054F"/>
    <w:rsid w:val="53784635"/>
    <w:rsid w:val="59760005"/>
    <w:rsid w:val="5B1251CB"/>
    <w:rsid w:val="650A1BF3"/>
    <w:rsid w:val="79D43C77"/>
    <w:rsid w:val="7C000098"/>
    <w:rsid w:val="7F16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4BD0F8"/>
  <w15:docId w15:val="{3874F150-6BC6-43CE-AAA2-731D5CE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Nadpis3">
    <w:name w:val="heading 3"/>
    <w:basedOn w:val="Normln"/>
    <w:next w:val="Normlnodsazen"/>
    <w:link w:val="Nadpis3Char"/>
    <w:qFormat/>
    <w:pPr>
      <w:keepNext/>
      <w:shd w:val="clear" w:color="auto" w:fill="0000FF"/>
      <w:spacing w:line="160" w:lineRule="atLeast"/>
      <w:jc w:val="center"/>
      <w:outlineLvl w:val="2"/>
    </w:pPr>
    <w:rPr>
      <w:rFonts w:eastAsia="ËÎÌå"/>
      <w:b/>
      <w:color w:val="FFFFFF"/>
      <w:kern w:val="0"/>
      <w:sz w:val="18"/>
      <w:szCs w:val="20"/>
    </w:rPr>
  </w:style>
  <w:style w:type="paragraph" w:styleId="Nadpis5">
    <w:name w:val="heading 5"/>
    <w:basedOn w:val="Normln"/>
    <w:next w:val="Normln"/>
    <w:qFormat/>
    <w:pPr>
      <w:keepNext/>
      <w:widowControl/>
      <w:spacing w:line="160" w:lineRule="atLeast"/>
      <w:jc w:val="center"/>
      <w:outlineLvl w:val="4"/>
    </w:pPr>
    <w:rPr>
      <w:b/>
      <w:sz w:val="20"/>
    </w:rPr>
  </w:style>
  <w:style w:type="paragraph" w:styleId="Nadpis8">
    <w:name w:val="heading 8"/>
    <w:basedOn w:val="Normln"/>
    <w:next w:val="Normlnodsazen"/>
    <w:qFormat/>
    <w:pPr>
      <w:keepNext/>
      <w:widowControl/>
      <w:jc w:val="center"/>
      <w:outlineLvl w:val="7"/>
    </w:pPr>
    <w:rPr>
      <w:sz w:val="30"/>
    </w:rPr>
  </w:style>
  <w:style w:type="paragraph" w:styleId="Nadpis9">
    <w:name w:val="heading 9"/>
    <w:basedOn w:val="Normln"/>
    <w:next w:val="Normln"/>
    <w:link w:val="Nadpis9Char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qFormat/>
    <w:pPr>
      <w:ind w:firstLineChars="200" w:firstLine="420"/>
    </w:pPr>
  </w:style>
  <w:style w:type="paragraph" w:styleId="Zkladntext3">
    <w:name w:val="Body Text 3"/>
    <w:basedOn w:val="Normln"/>
    <w:qFormat/>
    <w:rPr>
      <w:color w:val="0000FF"/>
    </w:rPr>
  </w:style>
  <w:style w:type="paragraph" w:styleId="Textbubliny">
    <w:name w:val="Balloon Text"/>
    <w:basedOn w:val="Normln"/>
    <w:qFormat/>
    <w:rPr>
      <w:sz w:val="18"/>
      <w:szCs w:val="18"/>
    </w:rPr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">
    <w:name w:val="trans"/>
    <w:basedOn w:val="Standardnpsmoodstavce"/>
    <w:qFormat/>
  </w:style>
  <w:style w:type="paragraph" w:customStyle="1" w:styleId="9BellMT67">
    <w:name w:val="样式 标题 9 + Bell MT 6 磅 加粗 两端对齐 行距: 固定值 7 磅"/>
    <w:basedOn w:val="Nadpis9"/>
    <w:qFormat/>
    <w:pPr>
      <w:keepLines w:val="0"/>
      <w:shd w:val="clear" w:color="auto" w:fill="000000"/>
      <w:spacing w:before="0" w:after="0" w:line="140" w:lineRule="exact"/>
      <w:jc w:val="left"/>
    </w:pPr>
    <w:rPr>
      <w:rFonts w:ascii="Bell MT" w:eastAsia="Bell MT" w:hAnsi="Bell MT" w:cs="SimSun"/>
      <w:b/>
      <w:bCs/>
      <w:kern w:val="0"/>
      <w:sz w:val="13"/>
      <w:szCs w:val="20"/>
    </w:rPr>
  </w:style>
  <w:style w:type="character" w:customStyle="1" w:styleId="Nadpis9Char">
    <w:name w:val="Nadpis 9 Char"/>
    <w:basedOn w:val="Standardnpsmoodstavce"/>
    <w:link w:val="Nadpis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1">
    <w:name w:val="无间隔1"/>
    <w:qFormat/>
    <w:pPr>
      <w:widowControl w:val="0"/>
      <w:jc w:val="both"/>
    </w:pPr>
    <w:rPr>
      <w:rFonts w:ascii="??ì?" w:eastAsia="??ì?" w:cs="??ì?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tgt">
    <w:name w:val="tgt"/>
    <w:basedOn w:val="Standardnpsmoodstavce"/>
    <w:qFormat/>
  </w:style>
  <w:style w:type="character" w:customStyle="1" w:styleId="Nadpis3Char">
    <w:name w:val="Nadpis 3 Char"/>
    <w:basedOn w:val="Standardnpsmoodstavce"/>
    <w:link w:val="Nadpis3"/>
    <w:qFormat/>
    <w:rPr>
      <w:rFonts w:eastAsia="ËÎÌå"/>
      <w:b/>
      <w:color w:val="FFFFFF"/>
      <w:sz w:val="18"/>
      <w:shd w:val="clear" w:color="auto" w:fill="0000FF"/>
    </w:rPr>
  </w:style>
  <w:style w:type="paragraph" w:styleId="Zkladntext">
    <w:name w:val="Body Text"/>
    <w:basedOn w:val="Normln"/>
    <w:link w:val="ZkladntextChar"/>
    <w:rsid w:val="00944D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4D60"/>
    <w:rPr>
      <w:kern w:val="2"/>
      <w:sz w:val="21"/>
      <w:szCs w:val="24"/>
    </w:rPr>
  </w:style>
  <w:style w:type="paragraph" w:styleId="Revize">
    <w:name w:val="Revision"/>
    <w:hidden/>
    <w:uiPriority w:val="99"/>
    <w:unhideWhenUsed/>
    <w:rsid w:val="008C3963"/>
    <w:rPr>
      <w:kern w:val="2"/>
      <w:sz w:val="21"/>
      <w:szCs w:val="24"/>
    </w:rPr>
  </w:style>
  <w:style w:type="character" w:styleId="Odkaznakoment">
    <w:name w:val="annotation reference"/>
    <w:basedOn w:val="Standardnpsmoodstavce"/>
    <w:semiHidden/>
    <w:unhideWhenUsed/>
    <w:rsid w:val="00B868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868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86831"/>
    <w:rPr>
      <w:kern w:val="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86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86831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291DE8F7B4994BF9FADB2AC5DB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0346A-0134-46C9-B460-B633C839FA33}"/>
      </w:docPartPr>
      <w:docPartBody>
        <w:p w:rsidR="005E700C" w:rsidRDefault="00A602B5" w:rsidP="00A602B5">
          <w:pPr>
            <w:pStyle w:val="98B291DE8F7B4994BF9FADB2AC5DBCC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FEEC1125FDE44059DE780A310C37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8195D-AEBF-4272-97BA-F89DDEA8BF2F}"/>
      </w:docPartPr>
      <w:docPartBody>
        <w:p w:rsidR="005E700C" w:rsidRDefault="00A602B5" w:rsidP="00A602B5">
          <w:pPr>
            <w:pStyle w:val="5FEEC1125FDE44059DE780A310C375C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685D64A88004FFE96C3357120413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8EF718-5D1B-46BF-BA37-696947F857EF}"/>
      </w:docPartPr>
      <w:docPartBody>
        <w:p w:rsidR="005E700C" w:rsidRDefault="00A602B5" w:rsidP="00A602B5">
          <w:pPr>
            <w:pStyle w:val="9685D64A88004FFE96C3357120413B8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E5814422B114EE5A4C2746DD26C6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37C1C-AD20-44C3-9F32-9086C24C7F71}"/>
      </w:docPartPr>
      <w:docPartBody>
        <w:p w:rsidR="005E700C" w:rsidRDefault="00A602B5" w:rsidP="00A602B5">
          <w:pPr>
            <w:pStyle w:val="EE5814422B114EE5A4C2746DD26C6C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??ì?">
    <w:altName w:val="SimHei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5"/>
    <w:rsid w:val="0000165D"/>
    <w:rsid w:val="000051EF"/>
    <w:rsid w:val="00037167"/>
    <w:rsid w:val="00214E82"/>
    <w:rsid w:val="005E700C"/>
    <w:rsid w:val="006E4CB5"/>
    <w:rsid w:val="00A602B5"/>
    <w:rsid w:val="00A7729C"/>
    <w:rsid w:val="00A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02B5"/>
    <w:rPr>
      <w:color w:val="808080"/>
    </w:rPr>
  </w:style>
  <w:style w:type="paragraph" w:customStyle="1" w:styleId="98B291DE8F7B4994BF9FADB2AC5DBCC9">
    <w:name w:val="98B291DE8F7B4994BF9FADB2AC5DBCC9"/>
    <w:rsid w:val="00A602B5"/>
  </w:style>
  <w:style w:type="paragraph" w:customStyle="1" w:styleId="5FEEC1125FDE44059DE780A310C375CF">
    <w:name w:val="5FEEC1125FDE44059DE780A310C375CF"/>
    <w:rsid w:val="00A602B5"/>
  </w:style>
  <w:style w:type="paragraph" w:customStyle="1" w:styleId="9685D64A88004FFE96C3357120413B8D">
    <w:name w:val="9685D64A88004FFE96C3357120413B8D"/>
    <w:rsid w:val="00A602B5"/>
  </w:style>
  <w:style w:type="paragraph" w:customStyle="1" w:styleId="EE5814422B114EE5A4C2746DD26C6C80">
    <w:name w:val="EE5814422B114EE5A4C2746DD26C6C80"/>
    <w:rsid w:val="00A60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2A1207D0-3C67-4E51-A5FE-8BE50FD6E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89B5E-E67D-437F-8870-E0CE989F0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1994577-401C-428E-9112-2E4542284FBB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Grodová Lenka</cp:lastModifiedBy>
  <cp:revision>6</cp:revision>
  <cp:lastPrinted>2025-02-13T02:14:00Z</cp:lastPrinted>
  <dcterms:created xsi:type="dcterms:W3CDTF">2025-08-07T15:59:00Z</dcterms:created>
  <dcterms:modified xsi:type="dcterms:W3CDTF">2025-08-27T09:12:00Z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ContentTypeId">
    <vt:lpwstr>0x010009364002FC1BF04190A0AD94B56118E9009229477384A5BD4BA61CD565C62E3768</vt:lpwstr>
  </property>
</Properties>
</file>