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6182" w14:textId="77777777" w:rsidR="00C114FF" w:rsidRPr="00B41D57" w:rsidRDefault="00C114FF" w:rsidP="00A9226B">
      <w:pPr>
        <w:tabs>
          <w:tab w:val="clear" w:pos="567"/>
        </w:tabs>
        <w:spacing w:line="240" w:lineRule="auto"/>
        <w:rPr>
          <w:szCs w:val="22"/>
        </w:rPr>
      </w:pPr>
    </w:p>
    <w:p w14:paraId="79917CEF" w14:textId="77777777" w:rsidR="00C114FF" w:rsidRPr="00B41D57" w:rsidRDefault="00C114FF" w:rsidP="00A9226B">
      <w:pPr>
        <w:tabs>
          <w:tab w:val="clear" w:pos="567"/>
        </w:tabs>
        <w:spacing w:line="240" w:lineRule="auto"/>
        <w:rPr>
          <w:szCs w:val="22"/>
        </w:rPr>
      </w:pPr>
    </w:p>
    <w:p w14:paraId="5D72CC51" w14:textId="77777777" w:rsidR="00C114FF" w:rsidRPr="00B41D57" w:rsidRDefault="00C114FF" w:rsidP="00A9226B">
      <w:pPr>
        <w:tabs>
          <w:tab w:val="clear" w:pos="567"/>
        </w:tabs>
        <w:spacing w:line="240" w:lineRule="auto"/>
        <w:rPr>
          <w:szCs w:val="22"/>
        </w:rPr>
      </w:pPr>
    </w:p>
    <w:p w14:paraId="1815240F" w14:textId="77777777" w:rsidR="00C114FF" w:rsidRPr="00B41D57" w:rsidRDefault="00C114FF" w:rsidP="00A9226B">
      <w:pPr>
        <w:tabs>
          <w:tab w:val="clear" w:pos="567"/>
        </w:tabs>
        <w:spacing w:line="240" w:lineRule="auto"/>
        <w:rPr>
          <w:szCs w:val="22"/>
        </w:rPr>
      </w:pPr>
    </w:p>
    <w:p w14:paraId="7E1504C0" w14:textId="77777777" w:rsidR="00C114FF" w:rsidRPr="00B41D57" w:rsidRDefault="00C114FF" w:rsidP="00A9226B">
      <w:pPr>
        <w:tabs>
          <w:tab w:val="clear" w:pos="567"/>
        </w:tabs>
        <w:spacing w:line="240" w:lineRule="auto"/>
        <w:rPr>
          <w:szCs w:val="22"/>
        </w:rPr>
      </w:pPr>
    </w:p>
    <w:p w14:paraId="07642786" w14:textId="77777777" w:rsidR="00C114FF" w:rsidRPr="00B41D57" w:rsidRDefault="00C114FF" w:rsidP="00A9226B">
      <w:pPr>
        <w:tabs>
          <w:tab w:val="clear" w:pos="567"/>
        </w:tabs>
        <w:spacing w:line="240" w:lineRule="auto"/>
        <w:rPr>
          <w:szCs w:val="22"/>
        </w:rPr>
      </w:pPr>
    </w:p>
    <w:p w14:paraId="284CF734" w14:textId="77777777" w:rsidR="00C114FF" w:rsidRPr="00B41D57" w:rsidRDefault="00C114FF" w:rsidP="00A9226B">
      <w:pPr>
        <w:tabs>
          <w:tab w:val="clear" w:pos="567"/>
        </w:tabs>
        <w:spacing w:line="240" w:lineRule="auto"/>
        <w:rPr>
          <w:szCs w:val="22"/>
        </w:rPr>
      </w:pPr>
    </w:p>
    <w:p w14:paraId="2BB45039" w14:textId="77777777" w:rsidR="00C114FF" w:rsidRPr="00B41D57" w:rsidRDefault="00C114FF" w:rsidP="00A9226B">
      <w:pPr>
        <w:tabs>
          <w:tab w:val="clear" w:pos="567"/>
        </w:tabs>
        <w:spacing w:line="240" w:lineRule="auto"/>
        <w:rPr>
          <w:szCs w:val="22"/>
        </w:rPr>
      </w:pPr>
    </w:p>
    <w:p w14:paraId="3F765560" w14:textId="77777777" w:rsidR="00C114FF" w:rsidRPr="00B41D57" w:rsidRDefault="00C114FF" w:rsidP="00A9226B">
      <w:pPr>
        <w:tabs>
          <w:tab w:val="clear" w:pos="567"/>
        </w:tabs>
        <w:spacing w:line="240" w:lineRule="auto"/>
        <w:rPr>
          <w:szCs w:val="22"/>
        </w:rPr>
      </w:pPr>
    </w:p>
    <w:p w14:paraId="39B62655" w14:textId="77777777" w:rsidR="00C114FF" w:rsidRPr="00B41D57" w:rsidRDefault="00C114FF" w:rsidP="00A9226B">
      <w:pPr>
        <w:tabs>
          <w:tab w:val="clear" w:pos="567"/>
        </w:tabs>
        <w:spacing w:line="240" w:lineRule="auto"/>
        <w:rPr>
          <w:szCs w:val="22"/>
        </w:rPr>
      </w:pPr>
    </w:p>
    <w:p w14:paraId="1BE95848" w14:textId="77777777" w:rsidR="00C114FF" w:rsidRPr="00B41D57" w:rsidRDefault="00C114FF" w:rsidP="00A9226B">
      <w:pPr>
        <w:tabs>
          <w:tab w:val="clear" w:pos="567"/>
        </w:tabs>
        <w:spacing w:line="240" w:lineRule="auto"/>
        <w:rPr>
          <w:szCs w:val="22"/>
        </w:rPr>
      </w:pPr>
    </w:p>
    <w:p w14:paraId="61EC8DFB" w14:textId="77777777" w:rsidR="00C114FF" w:rsidRPr="00B41D57" w:rsidRDefault="00C114FF" w:rsidP="00A9226B">
      <w:pPr>
        <w:tabs>
          <w:tab w:val="clear" w:pos="567"/>
        </w:tabs>
        <w:spacing w:line="240" w:lineRule="auto"/>
        <w:rPr>
          <w:szCs w:val="22"/>
        </w:rPr>
      </w:pPr>
    </w:p>
    <w:p w14:paraId="4B0FCF7E" w14:textId="77777777" w:rsidR="00C114FF" w:rsidRPr="00B41D57" w:rsidRDefault="00C114FF" w:rsidP="00A9226B">
      <w:pPr>
        <w:tabs>
          <w:tab w:val="clear" w:pos="567"/>
        </w:tabs>
        <w:spacing w:line="240" w:lineRule="auto"/>
        <w:rPr>
          <w:szCs w:val="22"/>
        </w:rPr>
      </w:pPr>
    </w:p>
    <w:p w14:paraId="3897F189" w14:textId="77777777" w:rsidR="00C114FF" w:rsidRPr="00B41D57" w:rsidRDefault="00C114FF" w:rsidP="00A9226B">
      <w:pPr>
        <w:tabs>
          <w:tab w:val="clear" w:pos="567"/>
        </w:tabs>
        <w:spacing w:line="240" w:lineRule="auto"/>
        <w:rPr>
          <w:szCs w:val="22"/>
        </w:rPr>
      </w:pPr>
    </w:p>
    <w:p w14:paraId="3819E9AA" w14:textId="77777777" w:rsidR="00C114FF" w:rsidRPr="00B41D57" w:rsidRDefault="00C114FF" w:rsidP="00A9226B">
      <w:pPr>
        <w:tabs>
          <w:tab w:val="clear" w:pos="567"/>
        </w:tabs>
        <w:spacing w:line="240" w:lineRule="auto"/>
        <w:rPr>
          <w:szCs w:val="22"/>
        </w:rPr>
      </w:pPr>
    </w:p>
    <w:p w14:paraId="5525F0E1" w14:textId="77777777" w:rsidR="00C114FF" w:rsidRPr="00B41D57" w:rsidRDefault="00C114FF" w:rsidP="00A9226B">
      <w:pPr>
        <w:tabs>
          <w:tab w:val="clear" w:pos="567"/>
        </w:tabs>
        <w:spacing w:line="240" w:lineRule="auto"/>
        <w:rPr>
          <w:szCs w:val="22"/>
        </w:rPr>
      </w:pPr>
    </w:p>
    <w:p w14:paraId="2B96C493" w14:textId="77777777" w:rsidR="00C114FF" w:rsidRPr="00B41D57" w:rsidRDefault="00C114FF" w:rsidP="00A9226B">
      <w:pPr>
        <w:tabs>
          <w:tab w:val="clear" w:pos="567"/>
        </w:tabs>
        <w:spacing w:line="240" w:lineRule="auto"/>
        <w:rPr>
          <w:szCs w:val="22"/>
        </w:rPr>
      </w:pPr>
    </w:p>
    <w:p w14:paraId="52001743" w14:textId="77777777" w:rsidR="00C114FF" w:rsidRPr="00B41D57" w:rsidRDefault="00C114FF" w:rsidP="00A9226B">
      <w:pPr>
        <w:tabs>
          <w:tab w:val="clear" w:pos="567"/>
        </w:tabs>
        <w:spacing w:line="240" w:lineRule="auto"/>
        <w:rPr>
          <w:szCs w:val="22"/>
        </w:rPr>
      </w:pPr>
    </w:p>
    <w:p w14:paraId="688959B4" w14:textId="69106F26" w:rsidR="00C114FF" w:rsidRDefault="00C114FF" w:rsidP="00A9226B">
      <w:pPr>
        <w:tabs>
          <w:tab w:val="clear" w:pos="567"/>
        </w:tabs>
        <w:spacing w:line="240" w:lineRule="auto"/>
        <w:rPr>
          <w:szCs w:val="22"/>
        </w:rPr>
      </w:pPr>
    </w:p>
    <w:p w14:paraId="3684FE57" w14:textId="77777777" w:rsidR="00391622" w:rsidRPr="00B41D57" w:rsidRDefault="00391622" w:rsidP="00A9226B">
      <w:pPr>
        <w:tabs>
          <w:tab w:val="clear" w:pos="567"/>
        </w:tabs>
        <w:spacing w:line="240" w:lineRule="auto"/>
        <w:rPr>
          <w:szCs w:val="22"/>
        </w:rPr>
      </w:pPr>
    </w:p>
    <w:p w14:paraId="78432B99" w14:textId="77777777" w:rsidR="00C114FF" w:rsidRPr="00B41D57" w:rsidRDefault="00803E9F" w:rsidP="00407C22">
      <w:pPr>
        <w:pStyle w:val="Style3"/>
      </w:pPr>
      <w:r w:rsidRPr="00B41D57">
        <w:t>PŘÍBALOVÁ INFORMACE</w:t>
      </w:r>
    </w:p>
    <w:p w14:paraId="43EC8B49" w14:textId="77777777" w:rsidR="00C114FF" w:rsidRPr="00B41D57" w:rsidRDefault="00803E9F"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64A84F5A" w14:textId="77777777" w:rsidR="00C114FF" w:rsidRPr="00B41D57" w:rsidRDefault="00C114FF" w:rsidP="00A9226B">
      <w:pPr>
        <w:tabs>
          <w:tab w:val="clear" w:pos="567"/>
        </w:tabs>
        <w:spacing w:line="240" w:lineRule="auto"/>
        <w:rPr>
          <w:szCs w:val="22"/>
        </w:rPr>
      </w:pPr>
    </w:p>
    <w:p w14:paraId="27F915C0" w14:textId="77777777" w:rsidR="00951118" w:rsidRPr="00B41D57" w:rsidRDefault="00951118" w:rsidP="00A9226B">
      <w:pPr>
        <w:tabs>
          <w:tab w:val="clear" w:pos="567"/>
        </w:tabs>
        <w:spacing w:line="240" w:lineRule="auto"/>
        <w:rPr>
          <w:szCs w:val="22"/>
        </w:rPr>
      </w:pPr>
    </w:p>
    <w:p w14:paraId="19C4295D" w14:textId="77777777" w:rsidR="00C114FF" w:rsidRPr="00B41D57" w:rsidRDefault="00803E9F" w:rsidP="00B13B6D">
      <w:pPr>
        <w:pStyle w:val="Style1"/>
      </w:pPr>
      <w:r w:rsidRPr="00B41D57">
        <w:rPr>
          <w:highlight w:val="lightGray"/>
        </w:rPr>
        <w:t>1.</w:t>
      </w:r>
      <w:r w:rsidRPr="00B41D57">
        <w:tab/>
        <w:t>Název veterinárního léčivého přípravku</w:t>
      </w:r>
    </w:p>
    <w:p w14:paraId="15739A9F" w14:textId="77777777" w:rsidR="00C114FF" w:rsidRPr="00B41D57" w:rsidRDefault="00C114FF" w:rsidP="00A9226B">
      <w:pPr>
        <w:tabs>
          <w:tab w:val="clear" w:pos="567"/>
        </w:tabs>
        <w:spacing w:line="240" w:lineRule="auto"/>
        <w:rPr>
          <w:szCs w:val="22"/>
        </w:rPr>
      </w:pPr>
    </w:p>
    <w:p w14:paraId="66907D49" w14:textId="225F9E3D" w:rsidR="003C7C42" w:rsidRDefault="003C7C42" w:rsidP="003C7C42">
      <w:r w:rsidRPr="009A570F">
        <w:rPr>
          <w:bCs/>
          <w:szCs w:val="22"/>
        </w:rPr>
        <w:t>LYSVULPEN</w:t>
      </w:r>
      <w:r w:rsidR="00566777" w:rsidRPr="00566777">
        <w:rPr>
          <w:szCs w:val="22"/>
        </w:rPr>
        <w:t xml:space="preserve"> </w:t>
      </w:r>
      <w:r w:rsidR="00566777">
        <w:rPr>
          <w:szCs w:val="22"/>
        </w:rPr>
        <w:t>perorální suspenze, návnada pro lišky a psíky mývalovité</w:t>
      </w:r>
      <w:r w:rsidR="00566777">
        <w:rPr>
          <w:bCs/>
          <w:szCs w:val="22"/>
        </w:rPr>
        <w:t xml:space="preserve"> </w:t>
      </w:r>
    </w:p>
    <w:p w14:paraId="7B8457B0" w14:textId="77777777" w:rsidR="00C114FF" w:rsidRPr="00B41D57" w:rsidRDefault="00C114FF" w:rsidP="00A9226B">
      <w:pPr>
        <w:tabs>
          <w:tab w:val="clear" w:pos="567"/>
        </w:tabs>
        <w:spacing w:line="240" w:lineRule="auto"/>
        <w:rPr>
          <w:szCs w:val="22"/>
        </w:rPr>
      </w:pPr>
    </w:p>
    <w:p w14:paraId="1F24FE97" w14:textId="77777777" w:rsidR="00C114FF" w:rsidRPr="00B41D57" w:rsidRDefault="00C114FF" w:rsidP="00A9226B">
      <w:pPr>
        <w:tabs>
          <w:tab w:val="clear" w:pos="567"/>
        </w:tabs>
        <w:spacing w:line="240" w:lineRule="auto"/>
        <w:rPr>
          <w:szCs w:val="22"/>
        </w:rPr>
      </w:pPr>
    </w:p>
    <w:p w14:paraId="69479FE0" w14:textId="77777777" w:rsidR="00C114FF" w:rsidRPr="00B41D57" w:rsidRDefault="00803E9F" w:rsidP="00B13B6D">
      <w:pPr>
        <w:pStyle w:val="Style1"/>
      </w:pPr>
      <w:r w:rsidRPr="00B41D57">
        <w:rPr>
          <w:highlight w:val="lightGray"/>
        </w:rPr>
        <w:t>2.</w:t>
      </w:r>
      <w:r w:rsidRPr="00B41D57">
        <w:tab/>
        <w:t>Složení</w:t>
      </w:r>
    </w:p>
    <w:p w14:paraId="5AF7FF7E" w14:textId="77777777" w:rsidR="00F7351A" w:rsidRDefault="00F7351A" w:rsidP="003C1DF0">
      <w:pPr>
        <w:pStyle w:val="Zkladntext3"/>
        <w:rPr>
          <w:b w:val="0"/>
          <w:bCs/>
          <w:szCs w:val="22"/>
        </w:rPr>
      </w:pPr>
    </w:p>
    <w:p w14:paraId="1E47C728" w14:textId="11007E3F" w:rsidR="003C1DF0" w:rsidRPr="0045284B" w:rsidRDefault="00DD717E" w:rsidP="003C1DF0">
      <w:pPr>
        <w:pStyle w:val="Zkladntext3"/>
        <w:rPr>
          <w:b w:val="0"/>
          <w:bCs/>
          <w:szCs w:val="22"/>
        </w:rPr>
      </w:pPr>
      <w:r w:rsidRPr="0045284B">
        <w:rPr>
          <w:b w:val="0"/>
          <w:bCs/>
          <w:szCs w:val="22"/>
        </w:rPr>
        <w:t xml:space="preserve">Každá </w:t>
      </w:r>
      <w:r w:rsidR="003C1DF0" w:rsidRPr="0045284B">
        <w:rPr>
          <w:b w:val="0"/>
          <w:bCs/>
          <w:szCs w:val="22"/>
        </w:rPr>
        <w:t xml:space="preserve">dávka </w:t>
      </w:r>
      <w:r w:rsidRPr="0045284B">
        <w:rPr>
          <w:b w:val="0"/>
          <w:bCs/>
          <w:szCs w:val="22"/>
        </w:rPr>
        <w:t>(</w:t>
      </w:r>
      <w:r w:rsidR="003C1DF0" w:rsidRPr="0045284B">
        <w:rPr>
          <w:b w:val="0"/>
          <w:bCs/>
          <w:szCs w:val="22"/>
        </w:rPr>
        <w:t>1,8 ml</w:t>
      </w:r>
      <w:r w:rsidRPr="0045284B">
        <w:rPr>
          <w:b w:val="0"/>
          <w:bCs/>
          <w:szCs w:val="22"/>
        </w:rPr>
        <w:t>) obsahuje</w:t>
      </w:r>
      <w:r w:rsidR="003C1DF0" w:rsidRPr="0045284B">
        <w:rPr>
          <w:b w:val="0"/>
          <w:bCs/>
          <w:szCs w:val="22"/>
        </w:rPr>
        <w:t>:</w:t>
      </w:r>
    </w:p>
    <w:p w14:paraId="31A07608" w14:textId="77777777" w:rsidR="00DD717E" w:rsidRDefault="00DD717E" w:rsidP="003C1DF0">
      <w:pPr>
        <w:pStyle w:val="Zkladntext3"/>
        <w:rPr>
          <w:szCs w:val="22"/>
        </w:rPr>
      </w:pPr>
    </w:p>
    <w:p w14:paraId="77D3C4E1" w14:textId="072E40BD" w:rsidR="00DD717E" w:rsidRPr="002954CA" w:rsidRDefault="00DD717E" w:rsidP="003C1DF0">
      <w:pPr>
        <w:pStyle w:val="Zkladntext3"/>
        <w:rPr>
          <w:szCs w:val="22"/>
        </w:rPr>
      </w:pPr>
      <w:r>
        <w:rPr>
          <w:szCs w:val="22"/>
        </w:rPr>
        <w:t>Léčivé látky:</w:t>
      </w:r>
    </w:p>
    <w:p w14:paraId="42B0180E" w14:textId="680C596B" w:rsidR="003C1DF0" w:rsidRPr="00566777" w:rsidRDefault="00566777" w:rsidP="003C1DF0">
      <w:pPr>
        <w:jc w:val="both"/>
        <w:rPr>
          <w:szCs w:val="22"/>
        </w:rPr>
      </w:pPr>
      <w:r>
        <w:rPr>
          <w:szCs w:val="22"/>
        </w:rPr>
        <w:t>V</w:t>
      </w:r>
      <w:r w:rsidR="003C1DF0">
        <w:rPr>
          <w:szCs w:val="22"/>
        </w:rPr>
        <w:t>iru</w:t>
      </w:r>
      <w:r>
        <w:rPr>
          <w:szCs w:val="22"/>
        </w:rPr>
        <w:t>s</w:t>
      </w:r>
      <w:r w:rsidR="003C1DF0">
        <w:rPr>
          <w:szCs w:val="22"/>
        </w:rPr>
        <w:t xml:space="preserve"> vztekliny</w:t>
      </w:r>
      <w:r>
        <w:rPr>
          <w:szCs w:val="22"/>
        </w:rPr>
        <w:t>, kmen</w:t>
      </w:r>
      <w:r w:rsidR="003C1DF0">
        <w:rPr>
          <w:szCs w:val="22"/>
        </w:rPr>
        <w:t xml:space="preserve"> SAD Bern složený z dvou dominantních subpopulací viru SAD Bern a SAD B19 „</w:t>
      </w:r>
      <w:proofErr w:type="spellStart"/>
      <w:r w:rsidR="003C1DF0">
        <w:rPr>
          <w:szCs w:val="22"/>
        </w:rPr>
        <w:t>like</w:t>
      </w:r>
      <w:proofErr w:type="spellEnd"/>
      <w:r w:rsidR="003C1DF0">
        <w:rPr>
          <w:szCs w:val="22"/>
        </w:rPr>
        <w:t>“</w:t>
      </w:r>
      <w:r w:rsidR="00C52C59">
        <w:rPr>
          <w:szCs w:val="22"/>
        </w:rPr>
        <w:t xml:space="preserve">, </w:t>
      </w:r>
      <w:proofErr w:type="spellStart"/>
      <w:r w:rsidR="00C52C59">
        <w:rPr>
          <w:szCs w:val="22"/>
        </w:rPr>
        <w:t>atenuovaný</w:t>
      </w:r>
      <w:proofErr w:type="spellEnd"/>
      <w:r w:rsidR="00F7351A">
        <w:rPr>
          <w:szCs w:val="22"/>
        </w:rPr>
        <w:tab/>
      </w:r>
      <w:r w:rsidR="00F7351A">
        <w:rPr>
          <w:szCs w:val="22"/>
        </w:rPr>
        <w:tab/>
      </w:r>
      <w:r w:rsidR="003C1DF0" w:rsidRPr="002954CA">
        <w:rPr>
          <w:szCs w:val="22"/>
        </w:rPr>
        <w:t>min. 1,8 x 10</w:t>
      </w:r>
      <w:r w:rsidR="003C1DF0" w:rsidRPr="002954CA">
        <w:rPr>
          <w:szCs w:val="22"/>
          <w:vertAlign w:val="superscript"/>
        </w:rPr>
        <w:t>6</w:t>
      </w:r>
      <w:r w:rsidR="003C1DF0" w:rsidRPr="002954CA">
        <w:rPr>
          <w:szCs w:val="22"/>
        </w:rPr>
        <w:t xml:space="preserve"> TKID</w:t>
      </w:r>
      <w:r w:rsidR="003C1DF0" w:rsidRPr="002954CA">
        <w:rPr>
          <w:szCs w:val="22"/>
          <w:vertAlign w:val="subscript"/>
        </w:rPr>
        <w:t>50</w:t>
      </w:r>
      <w:r w:rsidR="003C1DF0" w:rsidRPr="002954CA">
        <w:rPr>
          <w:szCs w:val="22"/>
        </w:rPr>
        <w:t xml:space="preserve"> – max. 1,8 x 10</w:t>
      </w:r>
      <w:r w:rsidR="003C1DF0" w:rsidRPr="002954CA">
        <w:rPr>
          <w:szCs w:val="22"/>
          <w:vertAlign w:val="superscript"/>
        </w:rPr>
        <w:t>8</w:t>
      </w:r>
      <w:r w:rsidR="003C1DF0" w:rsidRPr="002954CA">
        <w:rPr>
          <w:szCs w:val="22"/>
        </w:rPr>
        <w:t xml:space="preserve"> TKID</w:t>
      </w:r>
      <w:r w:rsidR="003C1DF0" w:rsidRPr="002954CA">
        <w:rPr>
          <w:szCs w:val="22"/>
          <w:vertAlign w:val="subscript"/>
        </w:rPr>
        <w:t>50</w:t>
      </w:r>
      <w:r>
        <w:rPr>
          <w:szCs w:val="22"/>
        </w:rPr>
        <w:t>*</w:t>
      </w:r>
    </w:p>
    <w:p w14:paraId="7897B8B5" w14:textId="77777777" w:rsidR="003C1DF0" w:rsidRPr="002954CA" w:rsidRDefault="003C1DF0" w:rsidP="003C1DF0">
      <w:pPr>
        <w:jc w:val="both"/>
        <w:rPr>
          <w:szCs w:val="22"/>
        </w:rPr>
      </w:pPr>
    </w:p>
    <w:p w14:paraId="7E3DF6E2" w14:textId="77777777" w:rsidR="00566777" w:rsidRPr="00661D29" w:rsidRDefault="00566777" w:rsidP="00566777">
      <w:pPr>
        <w:rPr>
          <w:bCs/>
        </w:rPr>
      </w:pPr>
      <w:bookmarkStart w:id="0" w:name="_Hlk199500390"/>
      <w:r>
        <w:rPr>
          <w:bCs/>
        </w:rPr>
        <w:t>*</w:t>
      </w:r>
      <w:bookmarkEnd w:id="0"/>
      <w:r>
        <w:rPr>
          <w:bCs/>
        </w:rPr>
        <w:t xml:space="preserve"> 50% infekční dávka pro tkáňovou kulturu </w:t>
      </w:r>
    </w:p>
    <w:p w14:paraId="554F0591" w14:textId="77777777" w:rsidR="00566777" w:rsidRDefault="00566777" w:rsidP="003C1DF0">
      <w:pPr>
        <w:jc w:val="both"/>
        <w:rPr>
          <w:szCs w:val="22"/>
        </w:rPr>
      </w:pPr>
    </w:p>
    <w:p w14:paraId="0E5944C7" w14:textId="2E21C9DC" w:rsidR="00566777" w:rsidRPr="00B41D57" w:rsidRDefault="007919C0" w:rsidP="00566777">
      <w:pPr>
        <w:tabs>
          <w:tab w:val="clear" w:pos="567"/>
        </w:tabs>
        <w:spacing w:line="240" w:lineRule="auto"/>
        <w:rPr>
          <w:szCs w:val="22"/>
        </w:rPr>
      </w:pPr>
      <w:r>
        <w:rPr>
          <w:szCs w:val="22"/>
        </w:rPr>
        <w:t>Vakcína je s</w:t>
      </w:r>
      <w:r w:rsidR="00566777">
        <w:rPr>
          <w:szCs w:val="22"/>
        </w:rPr>
        <w:t>uspenze načervenalé barvy.</w:t>
      </w:r>
    </w:p>
    <w:p w14:paraId="7BCD36FA" w14:textId="2F9118A8" w:rsidR="00C114FF" w:rsidRPr="00B41D57" w:rsidRDefault="00566777" w:rsidP="00566777">
      <w:pPr>
        <w:tabs>
          <w:tab w:val="clear" w:pos="567"/>
        </w:tabs>
        <w:spacing w:line="240" w:lineRule="auto"/>
        <w:rPr>
          <w:iCs/>
          <w:szCs w:val="22"/>
        </w:rPr>
      </w:pPr>
      <w:r>
        <w:rPr>
          <w:szCs w:val="22"/>
        </w:rPr>
        <w:t>Návnada je hnědočervené barvy, tvar kostky nebo kulatý, pevné konzistence.</w:t>
      </w:r>
    </w:p>
    <w:p w14:paraId="0AC31686" w14:textId="77777777" w:rsidR="00C114FF" w:rsidRDefault="00C114FF" w:rsidP="00A9226B">
      <w:pPr>
        <w:tabs>
          <w:tab w:val="clear" w:pos="567"/>
        </w:tabs>
        <w:spacing w:line="240" w:lineRule="auto"/>
        <w:rPr>
          <w:szCs w:val="22"/>
        </w:rPr>
      </w:pPr>
    </w:p>
    <w:p w14:paraId="27982753" w14:textId="77777777" w:rsidR="00F7351A" w:rsidRPr="00B41D57" w:rsidRDefault="00F7351A" w:rsidP="00A9226B">
      <w:pPr>
        <w:tabs>
          <w:tab w:val="clear" w:pos="567"/>
        </w:tabs>
        <w:spacing w:line="240" w:lineRule="auto"/>
        <w:rPr>
          <w:szCs w:val="22"/>
        </w:rPr>
      </w:pPr>
    </w:p>
    <w:p w14:paraId="7943D656" w14:textId="77777777" w:rsidR="00C114FF" w:rsidRPr="00B41D57" w:rsidRDefault="00803E9F" w:rsidP="00B13B6D">
      <w:pPr>
        <w:pStyle w:val="Style1"/>
      </w:pPr>
      <w:r w:rsidRPr="00B41D57">
        <w:rPr>
          <w:highlight w:val="lightGray"/>
        </w:rPr>
        <w:t>3.</w:t>
      </w:r>
      <w:r w:rsidRPr="00B41D57">
        <w:tab/>
        <w:t>Cílové druhy zvířat</w:t>
      </w:r>
    </w:p>
    <w:p w14:paraId="3A82A245" w14:textId="65261206" w:rsidR="00C114FF" w:rsidRPr="00B41D57" w:rsidRDefault="00566777" w:rsidP="00A9226B">
      <w:pPr>
        <w:tabs>
          <w:tab w:val="clear" w:pos="567"/>
        </w:tabs>
        <w:spacing w:line="240" w:lineRule="auto"/>
        <w:rPr>
          <w:szCs w:val="22"/>
        </w:rPr>
      </w:pPr>
      <w:r>
        <w:rPr>
          <w:szCs w:val="22"/>
        </w:rPr>
        <w:t xml:space="preserve">Lišky, psíci mývalovití. </w:t>
      </w:r>
    </w:p>
    <w:p w14:paraId="409802D0" w14:textId="77777777" w:rsidR="00C114FF" w:rsidRDefault="00C114FF" w:rsidP="00A9226B">
      <w:pPr>
        <w:tabs>
          <w:tab w:val="clear" w:pos="567"/>
        </w:tabs>
        <w:spacing w:line="240" w:lineRule="auto"/>
        <w:rPr>
          <w:szCs w:val="22"/>
        </w:rPr>
      </w:pPr>
    </w:p>
    <w:p w14:paraId="762E608D" w14:textId="77777777" w:rsidR="00F7351A" w:rsidRPr="00B41D57" w:rsidRDefault="00F7351A" w:rsidP="00A9226B">
      <w:pPr>
        <w:tabs>
          <w:tab w:val="clear" w:pos="567"/>
        </w:tabs>
        <w:spacing w:line="240" w:lineRule="auto"/>
        <w:rPr>
          <w:szCs w:val="22"/>
        </w:rPr>
      </w:pPr>
    </w:p>
    <w:p w14:paraId="22B0C5EC" w14:textId="77777777" w:rsidR="00C114FF" w:rsidRPr="00B41D57" w:rsidRDefault="00803E9F" w:rsidP="00B13B6D">
      <w:pPr>
        <w:pStyle w:val="Style1"/>
      </w:pPr>
      <w:r w:rsidRPr="00B41D57">
        <w:rPr>
          <w:highlight w:val="lightGray"/>
        </w:rPr>
        <w:t>4.</w:t>
      </w:r>
      <w:r w:rsidRPr="00B41D57">
        <w:tab/>
        <w:t>Indikace pro použití</w:t>
      </w:r>
    </w:p>
    <w:p w14:paraId="2DD449BD" w14:textId="706F3451" w:rsidR="00FF27DF" w:rsidRPr="009C096B" w:rsidRDefault="00FF27DF" w:rsidP="00FF27DF">
      <w:pPr>
        <w:jc w:val="both"/>
      </w:pPr>
      <w:r w:rsidRPr="009C096B">
        <w:t>K </w:t>
      </w:r>
      <w:r w:rsidR="00566777">
        <w:t>aktivní imunizaci</w:t>
      </w:r>
      <w:r w:rsidRPr="009C096B">
        <w:t xml:space="preserve"> lišek a psíků mývalovitých proti vzteklině.</w:t>
      </w:r>
    </w:p>
    <w:p w14:paraId="3C2F8270" w14:textId="77777777" w:rsidR="00FF27DF" w:rsidRPr="00B41D57" w:rsidRDefault="00FF27DF" w:rsidP="00FF27DF">
      <w:pPr>
        <w:tabs>
          <w:tab w:val="clear" w:pos="567"/>
        </w:tabs>
        <w:spacing w:line="240" w:lineRule="auto"/>
        <w:rPr>
          <w:szCs w:val="22"/>
        </w:rPr>
      </w:pPr>
    </w:p>
    <w:p w14:paraId="5DA95282" w14:textId="75370B73" w:rsidR="00566777" w:rsidRPr="00654F6C" w:rsidRDefault="00FF27DF" w:rsidP="00566777">
      <w:pPr>
        <w:jc w:val="both"/>
        <w:rPr>
          <w:szCs w:val="22"/>
        </w:rPr>
      </w:pPr>
      <w:r w:rsidRPr="00B41D57">
        <w:t xml:space="preserve">Nástup imunity: </w:t>
      </w:r>
      <w:r w:rsidR="00566777" w:rsidRPr="00654F6C">
        <w:rPr>
          <w:szCs w:val="22"/>
        </w:rPr>
        <w:t>21 dní po pozření návnady s vakcinačním virem.</w:t>
      </w:r>
    </w:p>
    <w:p w14:paraId="44CE6FD1" w14:textId="10484F80" w:rsidR="00566777" w:rsidRPr="00F30D3F" w:rsidRDefault="00566777" w:rsidP="00566777">
      <w:pPr>
        <w:rPr>
          <w:szCs w:val="22"/>
        </w:rPr>
      </w:pPr>
      <w:r w:rsidRPr="00F30D3F">
        <w:rPr>
          <w:szCs w:val="22"/>
        </w:rPr>
        <w:t xml:space="preserve">Trvání imunity: </w:t>
      </w:r>
      <w:r w:rsidRPr="00654F6C">
        <w:rPr>
          <w:szCs w:val="22"/>
        </w:rPr>
        <w:t>minimálně 1</w:t>
      </w:r>
      <w:r>
        <w:rPr>
          <w:szCs w:val="22"/>
        </w:rPr>
        <w:t>2</w:t>
      </w:r>
      <w:r w:rsidRPr="00654F6C">
        <w:rPr>
          <w:szCs w:val="22"/>
        </w:rPr>
        <w:t> </w:t>
      </w:r>
      <w:r>
        <w:rPr>
          <w:szCs w:val="22"/>
        </w:rPr>
        <w:t>měsíců</w:t>
      </w:r>
      <w:r w:rsidR="00311C3B">
        <w:rPr>
          <w:szCs w:val="22"/>
        </w:rPr>
        <w:t>.</w:t>
      </w:r>
    </w:p>
    <w:p w14:paraId="64626D82" w14:textId="77777777" w:rsidR="00FF27DF" w:rsidRPr="00B41D57" w:rsidRDefault="00FF27DF" w:rsidP="00A9226B">
      <w:pPr>
        <w:tabs>
          <w:tab w:val="clear" w:pos="567"/>
        </w:tabs>
        <w:spacing w:line="240" w:lineRule="auto"/>
        <w:rPr>
          <w:szCs w:val="22"/>
        </w:rPr>
      </w:pPr>
    </w:p>
    <w:p w14:paraId="5AB0DC3B" w14:textId="77777777" w:rsidR="00C114FF" w:rsidRPr="00B41D57" w:rsidRDefault="00C114FF" w:rsidP="00A9226B">
      <w:pPr>
        <w:tabs>
          <w:tab w:val="clear" w:pos="567"/>
        </w:tabs>
        <w:spacing w:line="240" w:lineRule="auto"/>
        <w:rPr>
          <w:szCs w:val="22"/>
        </w:rPr>
      </w:pPr>
    </w:p>
    <w:p w14:paraId="4DFDB241" w14:textId="77777777" w:rsidR="00C114FF" w:rsidRPr="00B41D57" w:rsidRDefault="00803E9F" w:rsidP="00B13B6D">
      <w:pPr>
        <w:pStyle w:val="Style1"/>
      </w:pPr>
      <w:r w:rsidRPr="00B41D57">
        <w:rPr>
          <w:highlight w:val="lightGray"/>
        </w:rPr>
        <w:t>5.</w:t>
      </w:r>
      <w:r w:rsidRPr="00B41D57">
        <w:tab/>
        <w:t>Kontraindikace</w:t>
      </w:r>
    </w:p>
    <w:p w14:paraId="18AC33E5" w14:textId="6E3C4C8F" w:rsidR="00C114FF" w:rsidRPr="00B41D57" w:rsidRDefault="00F7351A" w:rsidP="00A9226B">
      <w:pPr>
        <w:tabs>
          <w:tab w:val="clear" w:pos="567"/>
        </w:tabs>
        <w:spacing w:line="240" w:lineRule="auto"/>
        <w:rPr>
          <w:szCs w:val="22"/>
        </w:rPr>
      </w:pPr>
      <w:r>
        <w:rPr>
          <w:szCs w:val="22"/>
        </w:rPr>
        <w:t>Nejsou.</w:t>
      </w:r>
    </w:p>
    <w:p w14:paraId="214F8839" w14:textId="77777777" w:rsidR="00EB457B" w:rsidRDefault="00EB457B" w:rsidP="00EB1A80">
      <w:pPr>
        <w:tabs>
          <w:tab w:val="clear" w:pos="567"/>
        </w:tabs>
        <w:spacing w:line="240" w:lineRule="auto"/>
        <w:rPr>
          <w:szCs w:val="22"/>
        </w:rPr>
      </w:pPr>
    </w:p>
    <w:p w14:paraId="73D87FDB" w14:textId="77777777" w:rsidR="008600E9" w:rsidRPr="00B41D57" w:rsidRDefault="008600E9" w:rsidP="00EB1A80">
      <w:pPr>
        <w:tabs>
          <w:tab w:val="clear" w:pos="567"/>
        </w:tabs>
        <w:spacing w:line="240" w:lineRule="auto"/>
        <w:rPr>
          <w:szCs w:val="22"/>
        </w:rPr>
      </w:pPr>
    </w:p>
    <w:p w14:paraId="0329B6BF" w14:textId="77777777" w:rsidR="00C114FF" w:rsidRPr="00B41D57" w:rsidRDefault="00803E9F" w:rsidP="00B13B6D">
      <w:pPr>
        <w:pStyle w:val="Style1"/>
      </w:pPr>
      <w:r w:rsidRPr="00B41D57">
        <w:rPr>
          <w:highlight w:val="lightGray"/>
        </w:rPr>
        <w:t>6.</w:t>
      </w:r>
      <w:r w:rsidRPr="00B41D57">
        <w:tab/>
        <w:t>Zvláštní upozornění</w:t>
      </w:r>
    </w:p>
    <w:p w14:paraId="261E8010" w14:textId="77777777" w:rsidR="00C05C3F" w:rsidRDefault="00C05C3F" w:rsidP="00C05C3F">
      <w:pPr>
        <w:tabs>
          <w:tab w:val="left" w:pos="-3402"/>
        </w:tabs>
        <w:jc w:val="both"/>
        <w:rPr>
          <w:szCs w:val="22"/>
        </w:rPr>
      </w:pPr>
      <w:r>
        <w:rPr>
          <w:szCs w:val="22"/>
        </w:rPr>
        <w:t xml:space="preserve">Návnady s vakcínou nejsou určeny k vakcinaci domácích zvířat. </w:t>
      </w:r>
    </w:p>
    <w:p w14:paraId="5045C999" w14:textId="77777777" w:rsidR="00696D95" w:rsidRDefault="00696D95" w:rsidP="00696D95">
      <w:pPr>
        <w:tabs>
          <w:tab w:val="left" w:pos="-3402"/>
        </w:tabs>
        <w:jc w:val="both"/>
        <w:rPr>
          <w:szCs w:val="22"/>
        </w:rPr>
      </w:pPr>
    </w:p>
    <w:p w14:paraId="7EE3C831" w14:textId="77777777" w:rsidR="00DA1B0F" w:rsidRPr="00B41D57" w:rsidRDefault="00DA1B0F" w:rsidP="00DA1B0F">
      <w:pPr>
        <w:tabs>
          <w:tab w:val="clear" w:pos="567"/>
        </w:tabs>
        <w:spacing w:line="240" w:lineRule="auto"/>
        <w:rPr>
          <w:szCs w:val="22"/>
          <w:u w:val="single"/>
        </w:rPr>
      </w:pPr>
      <w:r w:rsidRPr="00B41D57">
        <w:rPr>
          <w:szCs w:val="22"/>
          <w:u w:val="single"/>
        </w:rPr>
        <w:t>Zvláštní opatření pro bezpečné použití u cílových druhů zvířat:</w:t>
      </w:r>
    </w:p>
    <w:p w14:paraId="4B1AEE4B" w14:textId="77777777" w:rsidR="00696D95" w:rsidRPr="006B737D" w:rsidRDefault="00696D95" w:rsidP="00696D95">
      <w:pPr>
        <w:tabs>
          <w:tab w:val="left" w:pos="-3402"/>
        </w:tabs>
        <w:jc w:val="both"/>
        <w:rPr>
          <w:szCs w:val="22"/>
        </w:rPr>
      </w:pPr>
      <w:r w:rsidRPr="006B737D">
        <w:rPr>
          <w:szCs w:val="22"/>
        </w:rPr>
        <w:t xml:space="preserve">V zimním období při teplotách </w:t>
      </w:r>
      <w:smartTag w:uri="urn:schemas-microsoft-com:office:smarttags" w:element="metricconverter">
        <w:smartTagPr>
          <w:attr w:name="ProductID" w:val="0ﾠﾰC"/>
        </w:smartTagPr>
        <w:r w:rsidRPr="006B737D">
          <w:rPr>
            <w:szCs w:val="22"/>
          </w:rPr>
          <w:t>0 °C</w:t>
        </w:r>
      </w:smartTag>
      <w:r w:rsidRPr="006B737D">
        <w:rPr>
          <w:szCs w:val="22"/>
        </w:rPr>
        <w:t xml:space="preserve"> a nižších by se neměly návnady v terénu vykládat. Zmrzlá vakcína při perforaci blistru uvnitř návnady nemůže vytéct a dostat se na sliznice dutiny ústní a imunizovat zvíře. V období dvou týdnů po kladení návnad by mělo být ve vakcinační oblasti zabráněno volnému pobíhání psů a koček, neboť jsou potravními konkurenty z hlediska pozření návnad. Oblasti, kde probíhá vakcinace, musí být řádně označené a obyvatelé musí být vhodným způsobem informováni.</w:t>
      </w:r>
    </w:p>
    <w:p w14:paraId="63348750" w14:textId="77777777" w:rsidR="00696D95" w:rsidRPr="006B737D" w:rsidRDefault="00696D95" w:rsidP="00696D95">
      <w:pPr>
        <w:pStyle w:val="Zkladntext3"/>
        <w:rPr>
          <w:szCs w:val="22"/>
        </w:rPr>
      </w:pPr>
    </w:p>
    <w:p w14:paraId="0F622D10" w14:textId="77777777" w:rsidR="00DA1B0F" w:rsidRPr="00B41D57" w:rsidRDefault="00DA1B0F" w:rsidP="00DA1B0F">
      <w:pPr>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279B0D6B" w14:textId="64F2E3F3" w:rsidR="00696D95" w:rsidRPr="006B737D" w:rsidRDefault="00696D95" w:rsidP="00696D95">
      <w:pPr>
        <w:pStyle w:val="Zkladntext"/>
        <w:rPr>
          <w:szCs w:val="22"/>
        </w:rPr>
      </w:pPr>
      <w:r w:rsidRPr="006B737D">
        <w:rPr>
          <w:szCs w:val="22"/>
        </w:rPr>
        <w:t xml:space="preserve">Vakcína obsahuje oslabený vakcinační virus vztekliny. Pokud by se vakcína (obsah </w:t>
      </w:r>
      <w:proofErr w:type="spellStart"/>
      <w:r w:rsidRPr="006B737D">
        <w:rPr>
          <w:szCs w:val="22"/>
        </w:rPr>
        <w:t>aluminioplastového</w:t>
      </w:r>
      <w:proofErr w:type="spellEnd"/>
      <w:r w:rsidRPr="006B737D">
        <w:rPr>
          <w:szCs w:val="22"/>
        </w:rPr>
        <w:t xml:space="preserve"> blistru uloženého v návnadě) dostala do očí, úst, nosu člověka či na poraněnou pokožku, je nutno neprodleně vyhledat lékaře. V tomto případě se postupuje dle platných směrnic pro případ expozice vzteklinovým virem. Při potřísnění rukou nebo jiných nekrytých částí těla vakcínou je nutno postižené místo okamžitě řádně umýt vodou a mýdlem. Návnady obsahující vakcínu je nutno uskladňovat tak, aby k ní neměly přístup nepovolané osoby, zvláště děti!</w:t>
      </w:r>
    </w:p>
    <w:p w14:paraId="0FF76866" w14:textId="77777777" w:rsidR="00DA1B0F" w:rsidRPr="006B737D" w:rsidRDefault="00DA1B0F" w:rsidP="00DA1B0F">
      <w:pPr>
        <w:tabs>
          <w:tab w:val="left" w:pos="-3402"/>
        </w:tabs>
        <w:jc w:val="both"/>
        <w:rPr>
          <w:szCs w:val="22"/>
        </w:rPr>
      </w:pPr>
      <w:r w:rsidRPr="006B737D">
        <w:rPr>
          <w:szCs w:val="22"/>
        </w:rPr>
        <w:t>V případě, kdy dochází k přímému kontaktu ruky osoby s návnadou, je nutno při kladení používat ochranné rukavice, aby nedošlo k ovlivnění návnad lidským pachem. Rukavice jsou určeny k jednorázovému použití (pro vyložení 1 kartonu = 20 kusů návnad).</w:t>
      </w:r>
    </w:p>
    <w:p w14:paraId="02DB992D" w14:textId="4ADFD0E5" w:rsidR="00696D95" w:rsidRDefault="00696D95" w:rsidP="00A9226B">
      <w:pPr>
        <w:tabs>
          <w:tab w:val="clear" w:pos="567"/>
        </w:tabs>
        <w:spacing w:line="240" w:lineRule="auto"/>
        <w:rPr>
          <w:szCs w:val="22"/>
        </w:rPr>
      </w:pPr>
    </w:p>
    <w:p w14:paraId="075DB14B" w14:textId="77777777" w:rsidR="00DA1B0F" w:rsidRPr="00B41D57" w:rsidRDefault="00DA1B0F" w:rsidP="00A9226B">
      <w:pPr>
        <w:tabs>
          <w:tab w:val="clear" w:pos="567"/>
        </w:tabs>
        <w:spacing w:line="240" w:lineRule="auto"/>
        <w:rPr>
          <w:szCs w:val="22"/>
        </w:rPr>
      </w:pPr>
    </w:p>
    <w:p w14:paraId="1E48DD61" w14:textId="77777777" w:rsidR="00DA1B0F" w:rsidRDefault="00DA1B0F" w:rsidP="00F354C5">
      <w:pPr>
        <w:tabs>
          <w:tab w:val="clear" w:pos="567"/>
        </w:tabs>
        <w:spacing w:line="240" w:lineRule="auto"/>
      </w:pPr>
      <w:r>
        <w:t>Březost, laktace:</w:t>
      </w:r>
    </w:p>
    <w:p w14:paraId="56421DB5" w14:textId="58A5A8BE" w:rsidR="00DA1B0F" w:rsidRDefault="00DA1B0F" w:rsidP="005B1FD0">
      <w:pPr>
        <w:tabs>
          <w:tab w:val="clear" w:pos="567"/>
        </w:tabs>
        <w:spacing w:line="240" w:lineRule="auto"/>
        <w:rPr>
          <w:szCs w:val="22"/>
        </w:rPr>
      </w:pPr>
      <w:r w:rsidRPr="00F30D3F">
        <w:t>Nebyla stanovena bezpečnost veterinárního léčivého přípravku pro použití během březosti</w:t>
      </w:r>
      <w:r>
        <w:t xml:space="preserve"> a </w:t>
      </w:r>
      <w:r w:rsidRPr="00F30D3F">
        <w:t>laktace</w:t>
      </w:r>
      <w:r>
        <w:t>.</w:t>
      </w:r>
      <w:r w:rsidRPr="00654F6C" w:rsidDel="009529BB">
        <w:t xml:space="preserve"> </w:t>
      </w:r>
    </w:p>
    <w:p w14:paraId="4F455025" w14:textId="77777777" w:rsidR="008600E9" w:rsidRDefault="008600E9" w:rsidP="00DA1B0F">
      <w:pPr>
        <w:tabs>
          <w:tab w:val="clear" w:pos="567"/>
        </w:tabs>
        <w:autoSpaceDE w:val="0"/>
        <w:autoSpaceDN w:val="0"/>
        <w:adjustRightInd w:val="0"/>
        <w:spacing w:line="240" w:lineRule="auto"/>
        <w:rPr>
          <w:color w:val="000000"/>
          <w:szCs w:val="22"/>
          <w:lang w:eastAsia="en-GB"/>
        </w:rPr>
      </w:pPr>
    </w:p>
    <w:p w14:paraId="46D56A98" w14:textId="77777777" w:rsidR="008600E9" w:rsidRDefault="008600E9" w:rsidP="00DA1B0F">
      <w:pPr>
        <w:tabs>
          <w:tab w:val="clear" w:pos="567"/>
        </w:tabs>
        <w:autoSpaceDE w:val="0"/>
        <w:autoSpaceDN w:val="0"/>
        <w:adjustRightInd w:val="0"/>
        <w:spacing w:line="240" w:lineRule="auto"/>
        <w:rPr>
          <w:color w:val="000000"/>
          <w:szCs w:val="22"/>
          <w:lang w:eastAsia="en-GB"/>
        </w:rPr>
      </w:pPr>
    </w:p>
    <w:p w14:paraId="60D790CE" w14:textId="31207FD9" w:rsidR="00DA1B0F" w:rsidRPr="00DA1B0F" w:rsidRDefault="00DA1B0F" w:rsidP="00DA1B0F">
      <w:pPr>
        <w:tabs>
          <w:tab w:val="clear" w:pos="567"/>
        </w:tabs>
        <w:autoSpaceDE w:val="0"/>
        <w:autoSpaceDN w:val="0"/>
        <w:adjustRightInd w:val="0"/>
        <w:spacing w:line="240" w:lineRule="auto"/>
        <w:rPr>
          <w:color w:val="000000"/>
          <w:szCs w:val="22"/>
          <w:lang w:eastAsia="en-GB"/>
        </w:rPr>
      </w:pPr>
      <w:r w:rsidRPr="00DA1B0F">
        <w:rPr>
          <w:color w:val="000000"/>
          <w:szCs w:val="22"/>
          <w:lang w:eastAsia="en-GB"/>
        </w:rPr>
        <w:t xml:space="preserve">Interakce s jinými léčivými přípravky a další formy interakce: </w:t>
      </w:r>
    </w:p>
    <w:p w14:paraId="17E4A55F" w14:textId="48DB1EDB" w:rsidR="00DA1B0F" w:rsidRPr="00B41D57" w:rsidRDefault="00DA1B0F" w:rsidP="00DA1B0F">
      <w:pPr>
        <w:tabs>
          <w:tab w:val="clear" w:pos="567"/>
        </w:tabs>
        <w:spacing w:line="240" w:lineRule="auto"/>
        <w:rPr>
          <w:szCs w:val="22"/>
        </w:rPr>
      </w:pPr>
      <w:r w:rsidRPr="00DA1B0F">
        <w:rPr>
          <w:color w:val="000000"/>
          <w:szCs w:val="22"/>
          <w:lang w:eastAsia="en-GB"/>
        </w:rPr>
        <w:t>Nejsou známy.</w:t>
      </w:r>
    </w:p>
    <w:p w14:paraId="02CFF29A" w14:textId="77777777" w:rsidR="008600E9" w:rsidRDefault="008600E9" w:rsidP="005B1FD0">
      <w:pPr>
        <w:rPr>
          <w:szCs w:val="22"/>
          <w:u w:val="single"/>
        </w:rPr>
      </w:pPr>
    </w:p>
    <w:p w14:paraId="0DCC427A" w14:textId="77777777" w:rsidR="008600E9" w:rsidRDefault="008600E9" w:rsidP="005B1FD0">
      <w:pPr>
        <w:rPr>
          <w:szCs w:val="22"/>
          <w:u w:val="single"/>
        </w:rPr>
      </w:pPr>
    </w:p>
    <w:p w14:paraId="3773B5D5" w14:textId="7E9AA581" w:rsidR="005B1FD0" w:rsidRPr="00B41D57" w:rsidRDefault="00803E9F" w:rsidP="005B1FD0">
      <w:pPr>
        <w:rPr>
          <w:szCs w:val="22"/>
        </w:rPr>
      </w:pPr>
      <w:r w:rsidRPr="00B41D57">
        <w:rPr>
          <w:szCs w:val="22"/>
          <w:u w:val="single"/>
        </w:rPr>
        <w:t>Zvláštní omezení použití a zvláštní podmínky pro použití</w:t>
      </w:r>
      <w:r w:rsidRPr="00B41D57">
        <w:t>:</w:t>
      </w:r>
    </w:p>
    <w:p w14:paraId="7C40856A" w14:textId="2B700ED4" w:rsidR="003A3CB9" w:rsidRDefault="003A3CB9" w:rsidP="003A3CB9">
      <w:pPr>
        <w:jc w:val="both"/>
      </w:pPr>
      <w:r w:rsidRPr="00F30D3F">
        <w:t xml:space="preserve">Osoba, která má v úmyslu vyrábět, dovážet, držet, </w:t>
      </w:r>
      <w:r>
        <w:t xml:space="preserve">distribuovat, </w:t>
      </w:r>
      <w:r w:rsidRPr="00F30D3F">
        <w:t>prodávat, vydávat a používat tento veterinární léčivý přípravek</w:t>
      </w:r>
      <w:r>
        <w:t>,</w:t>
      </w:r>
      <w:r w:rsidRPr="00F30D3F">
        <w:t xml:space="preserve"> se musí na prvním místě informovat u příslušného </w:t>
      </w:r>
      <w:r>
        <w:t>úřadu</w:t>
      </w:r>
      <w:r w:rsidRPr="00F30D3F">
        <w:t xml:space="preserve"> členského státu o aktuálních vakcinačních postupech, protože tyto aktivity mohou být v členském státě zakázány na celém území nebo jeho části v souladu s národní legislativou</w:t>
      </w:r>
      <w:r>
        <w:t>.</w:t>
      </w:r>
    </w:p>
    <w:p w14:paraId="04F5AF17" w14:textId="77777777" w:rsidR="003A3CB9" w:rsidRPr="00F30D3F" w:rsidRDefault="003A3CB9" w:rsidP="003A3CB9">
      <w:pPr>
        <w:jc w:val="both"/>
      </w:pPr>
    </w:p>
    <w:p w14:paraId="3AD1BC44" w14:textId="701EE90E" w:rsidR="003A3CB9" w:rsidRDefault="003A3CB9" w:rsidP="003A3CB9">
      <w:pPr>
        <w:pStyle w:val="BodytextAgency"/>
        <w:spacing w:after="0" w:line="240" w:lineRule="auto"/>
        <w:rPr>
          <w:rFonts w:ascii="Times New Roman" w:hAnsi="Times New Roman"/>
          <w:sz w:val="22"/>
          <w:szCs w:val="22"/>
        </w:rPr>
      </w:pPr>
      <w:r w:rsidRPr="009529BB">
        <w:rPr>
          <w:rFonts w:ascii="Times New Roman" w:hAnsi="Times New Roman"/>
          <w:sz w:val="22"/>
          <w:szCs w:val="22"/>
        </w:rPr>
        <w:t>Pro tento veterinární léčivý přípravek může být v souladu s národními požadavky vyžadováno úřední uvolňování šarží státní kontrolní autoritou</w:t>
      </w:r>
      <w:r>
        <w:rPr>
          <w:rFonts w:ascii="Times New Roman" w:hAnsi="Times New Roman"/>
          <w:sz w:val="22"/>
          <w:szCs w:val="22"/>
        </w:rPr>
        <w:t>.</w:t>
      </w:r>
      <w:r w:rsidRPr="009529BB" w:rsidDel="009529BB">
        <w:rPr>
          <w:rFonts w:ascii="Times New Roman" w:hAnsi="Times New Roman"/>
          <w:sz w:val="22"/>
          <w:szCs w:val="22"/>
        </w:rPr>
        <w:t xml:space="preserve"> </w:t>
      </w:r>
    </w:p>
    <w:p w14:paraId="147FD16E" w14:textId="77777777" w:rsidR="005B1FD0" w:rsidRPr="00B41D57" w:rsidRDefault="005B1FD0" w:rsidP="00A9226B">
      <w:pPr>
        <w:tabs>
          <w:tab w:val="clear" w:pos="567"/>
        </w:tabs>
        <w:spacing w:line="240" w:lineRule="auto"/>
        <w:rPr>
          <w:szCs w:val="22"/>
        </w:rPr>
      </w:pPr>
    </w:p>
    <w:p w14:paraId="06922BF3" w14:textId="77777777" w:rsidR="00C114FF" w:rsidRPr="00B41D57" w:rsidRDefault="00C114FF" w:rsidP="00A9226B">
      <w:pPr>
        <w:tabs>
          <w:tab w:val="clear" w:pos="567"/>
        </w:tabs>
        <w:spacing w:line="240" w:lineRule="auto"/>
        <w:rPr>
          <w:szCs w:val="22"/>
        </w:rPr>
      </w:pPr>
    </w:p>
    <w:p w14:paraId="30ACCB97" w14:textId="77777777" w:rsidR="00C114FF" w:rsidRPr="00B41D57" w:rsidRDefault="00803E9F" w:rsidP="00B13B6D">
      <w:pPr>
        <w:pStyle w:val="Style1"/>
      </w:pPr>
      <w:r w:rsidRPr="00B41D57">
        <w:rPr>
          <w:highlight w:val="lightGray"/>
        </w:rPr>
        <w:t>7.</w:t>
      </w:r>
      <w:r w:rsidRPr="00B41D57">
        <w:tab/>
        <w:t>Nežádoucí účinky</w:t>
      </w:r>
    </w:p>
    <w:p w14:paraId="700B302D" w14:textId="77777777" w:rsidR="00C114FF" w:rsidRPr="00B41D57" w:rsidRDefault="00C114FF" w:rsidP="00A9226B">
      <w:pPr>
        <w:tabs>
          <w:tab w:val="clear" w:pos="567"/>
        </w:tabs>
        <w:spacing w:line="240" w:lineRule="auto"/>
        <w:rPr>
          <w:iCs/>
          <w:szCs w:val="22"/>
        </w:rPr>
      </w:pPr>
    </w:p>
    <w:p w14:paraId="2F7BA1BA" w14:textId="516C7221" w:rsidR="00DA1B0F" w:rsidRDefault="00DA1B0F" w:rsidP="006B21DD">
      <w:pPr>
        <w:pStyle w:val="Zkladntext"/>
        <w:widowControl w:val="0"/>
        <w:rPr>
          <w:szCs w:val="22"/>
        </w:rPr>
      </w:pPr>
      <w:r>
        <w:rPr>
          <w:szCs w:val="22"/>
        </w:rPr>
        <w:t>Cílové druhy zvířat: Lišky, psíci mývalovití</w:t>
      </w:r>
      <w:r w:rsidR="00824EC3">
        <w:rPr>
          <w:szCs w:val="22"/>
        </w:rPr>
        <w:t>.</w:t>
      </w:r>
      <w:r>
        <w:rPr>
          <w:szCs w:val="22"/>
        </w:rPr>
        <w:t xml:space="preserve"> </w:t>
      </w:r>
    </w:p>
    <w:p w14:paraId="5040B3AE" w14:textId="77777777" w:rsidR="00DA1B0F" w:rsidRDefault="00DA1B0F" w:rsidP="00DA1B0F">
      <w:pPr>
        <w:tabs>
          <w:tab w:val="clear" w:pos="567"/>
        </w:tabs>
        <w:spacing w:line="240" w:lineRule="auto"/>
        <w:rPr>
          <w:color w:val="000000"/>
          <w:szCs w:val="22"/>
          <w:lang w:eastAsia="en-GB"/>
        </w:rPr>
      </w:pPr>
      <w:r w:rsidRPr="00F8019F">
        <w:rPr>
          <w:color w:val="000000"/>
          <w:szCs w:val="22"/>
          <w:lang w:eastAsia="en-GB"/>
        </w:rPr>
        <w:t xml:space="preserve">Žádné nežádoucí účinky nebyly pozorovány. </w:t>
      </w:r>
    </w:p>
    <w:p w14:paraId="691CBB97" w14:textId="77777777" w:rsidR="00C114FF" w:rsidRPr="00B41D57" w:rsidRDefault="00C114FF" w:rsidP="00A9226B">
      <w:pPr>
        <w:tabs>
          <w:tab w:val="clear" w:pos="567"/>
        </w:tabs>
        <w:spacing w:line="240" w:lineRule="auto"/>
        <w:rPr>
          <w:iCs/>
          <w:szCs w:val="22"/>
        </w:rPr>
      </w:pPr>
    </w:p>
    <w:p w14:paraId="6504749A" w14:textId="5E0CD4A2" w:rsidR="008C7CE5" w:rsidRDefault="00803E9F" w:rsidP="008C7CE5">
      <w:pPr>
        <w:rPr>
          <w:szCs w:val="22"/>
        </w:rPr>
      </w:pPr>
      <w:bookmarkStart w:id="1" w:name="_Hlk184640527"/>
      <w:r w:rsidRPr="00B41D57">
        <w:t xml:space="preserve">Hlášení nežádoucích účinků je důležité. Umožňuje nepřetržité sledování bezpečnosti přípravku. Jestliže zaznamenáte </w:t>
      </w:r>
      <w:r w:rsidR="00391B09" w:rsidRPr="00B41D57">
        <w:t>jakékoliv nežádoucí účinky</w:t>
      </w:r>
      <w:r w:rsidRPr="00B41D57">
        <w:t>, a to i takové, které nejsou uvedeny v této příbalové informaci, nebo si myslíte, že léčivo nefunguje, obraťte se prosím nejprve na svého veterinárního lékaře. Nežádoucí účinky můžete hlásit také držitel</w:t>
      </w:r>
      <w:r w:rsidR="003247F4">
        <w:t>i</w:t>
      </w:r>
      <w:r w:rsidRPr="00B41D57">
        <w:t xml:space="preserve"> rozhodnutí o registraci s </w:t>
      </w:r>
      <w:r w:rsidR="004D2601" w:rsidRPr="00B41D57">
        <w:t>vy</w:t>
      </w:r>
      <w:r w:rsidRPr="00B41D57">
        <w:t>užitím kontaktních údajů uvedených na konci této příbalové informace nebo prostřednictvím národního systému hlášení nežádoucích účinků</w:t>
      </w:r>
      <w:r w:rsidR="003E6225">
        <w:t>:</w:t>
      </w:r>
      <w:r w:rsidRPr="00B41D57">
        <w:t xml:space="preserve"> </w:t>
      </w:r>
    </w:p>
    <w:p w14:paraId="76FA287C" w14:textId="77777777" w:rsidR="008C7CE5" w:rsidRDefault="008C7CE5" w:rsidP="008C7CE5">
      <w:pPr>
        <w:rPr>
          <w:szCs w:val="22"/>
        </w:rPr>
      </w:pPr>
    </w:p>
    <w:bookmarkEnd w:id="1"/>
    <w:p w14:paraId="0D7938AA" w14:textId="77777777" w:rsidR="006B21DD" w:rsidRDefault="006B21DD" w:rsidP="006B21DD">
      <w:pPr>
        <w:rPr>
          <w:szCs w:val="22"/>
        </w:rPr>
      </w:pPr>
      <w:r>
        <w:rPr>
          <w:szCs w:val="22"/>
        </w:rPr>
        <w:t>Ústav pro státní kontrolu veterinárních biopreparátů a léčiv</w:t>
      </w:r>
    </w:p>
    <w:p w14:paraId="7E7F7E30" w14:textId="77777777" w:rsidR="006B21DD" w:rsidRDefault="006B21DD" w:rsidP="006B21DD">
      <w:pPr>
        <w:rPr>
          <w:szCs w:val="22"/>
        </w:rPr>
      </w:pPr>
      <w:r>
        <w:rPr>
          <w:szCs w:val="22"/>
        </w:rPr>
        <w:t>Hudcova 232/</w:t>
      </w:r>
      <w:proofErr w:type="gramStart"/>
      <w:r>
        <w:rPr>
          <w:szCs w:val="22"/>
        </w:rPr>
        <w:t>56a</w:t>
      </w:r>
      <w:proofErr w:type="gramEnd"/>
    </w:p>
    <w:p w14:paraId="7C18EC9F" w14:textId="77777777" w:rsidR="006B21DD" w:rsidRDefault="006B21DD" w:rsidP="006B21DD">
      <w:pPr>
        <w:rPr>
          <w:szCs w:val="22"/>
        </w:rPr>
      </w:pPr>
      <w:r>
        <w:rPr>
          <w:szCs w:val="22"/>
        </w:rPr>
        <w:t>621 00 Brno</w:t>
      </w:r>
    </w:p>
    <w:p w14:paraId="633A9342" w14:textId="77777777" w:rsidR="006B21DD" w:rsidRDefault="006B21DD" w:rsidP="006B21DD">
      <w:pPr>
        <w:rPr>
          <w:szCs w:val="22"/>
        </w:rPr>
      </w:pPr>
      <w:r>
        <w:rPr>
          <w:szCs w:val="22"/>
        </w:rPr>
        <w:t xml:space="preserve">Mail: </w:t>
      </w:r>
      <w:hyperlink r:id="rId8" w:history="1">
        <w:r w:rsidRPr="002728BC">
          <w:rPr>
            <w:rStyle w:val="Hypertextovodkaz"/>
            <w:szCs w:val="22"/>
          </w:rPr>
          <w:t>adr@uskvbl.cz</w:t>
        </w:r>
      </w:hyperlink>
    </w:p>
    <w:p w14:paraId="593042C9" w14:textId="77777777" w:rsidR="006B21DD" w:rsidRPr="005B1493" w:rsidRDefault="006B21DD" w:rsidP="006B21DD">
      <w:pPr>
        <w:rPr>
          <w:szCs w:val="22"/>
        </w:rPr>
      </w:pPr>
      <w:r>
        <w:rPr>
          <w:szCs w:val="22"/>
        </w:rPr>
        <w:t>Webové stránky: www.uskvbl.cz/cs/farmakovigilance</w:t>
      </w:r>
    </w:p>
    <w:p w14:paraId="29BF4B88" w14:textId="169C3DA4" w:rsidR="00E124D3" w:rsidRPr="00C341E6" w:rsidRDefault="00E124D3" w:rsidP="00E124D3">
      <w:pPr>
        <w:tabs>
          <w:tab w:val="left" w:pos="-720"/>
        </w:tabs>
        <w:suppressAutoHyphens/>
        <w:rPr>
          <w:noProof/>
          <w:szCs w:val="22"/>
        </w:rPr>
      </w:pPr>
    </w:p>
    <w:p w14:paraId="45F29FC5" w14:textId="77777777" w:rsidR="00F520FE" w:rsidRPr="00B41D57" w:rsidRDefault="00F520FE" w:rsidP="00A9226B">
      <w:pPr>
        <w:tabs>
          <w:tab w:val="clear" w:pos="567"/>
        </w:tabs>
        <w:spacing w:line="240" w:lineRule="auto"/>
        <w:rPr>
          <w:iCs/>
          <w:szCs w:val="22"/>
        </w:rPr>
      </w:pPr>
    </w:p>
    <w:p w14:paraId="07E81E97" w14:textId="77777777" w:rsidR="00C114FF" w:rsidRPr="00B41D57" w:rsidRDefault="00803E9F" w:rsidP="00B13B6D">
      <w:pPr>
        <w:pStyle w:val="Style1"/>
      </w:pPr>
      <w:r w:rsidRPr="00B41D57">
        <w:rPr>
          <w:highlight w:val="lightGray"/>
        </w:rPr>
        <w:t>8.</w:t>
      </w:r>
      <w:r w:rsidRPr="00B41D57">
        <w:tab/>
        <w:t>Dávkování pro každý druh, cesty a způsob podání</w:t>
      </w:r>
    </w:p>
    <w:p w14:paraId="11E7E07F" w14:textId="77777777" w:rsidR="006B21DD" w:rsidRDefault="006B21DD" w:rsidP="006B21DD">
      <w:pPr>
        <w:jc w:val="both"/>
        <w:rPr>
          <w:highlight w:val="yellow"/>
        </w:rPr>
      </w:pPr>
    </w:p>
    <w:p w14:paraId="6F3E5C03" w14:textId="1782D92A" w:rsidR="006B21DD" w:rsidRDefault="006B21DD" w:rsidP="006B21DD">
      <w:pPr>
        <w:jc w:val="both"/>
      </w:pPr>
      <w:r w:rsidRPr="001B0323">
        <w:t>Peroráln</w:t>
      </w:r>
      <w:r w:rsidR="00C96EDA">
        <w:t>í podání</w:t>
      </w:r>
      <w:r w:rsidRPr="001B0323">
        <w:t>.</w:t>
      </w:r>
    </w:p>
    <w:p w14:paraId="7FBB7012" w14:textId="54C771E0" w:rsidR="00AC2EB0" w:rsidRDefault="00AC2EB0" w:rsidP="006B21DD">
      <w:pPr>
        <w:jc w:val="both"/>
      </w:pPr>
    </w:p>
    <w:p w14:paraId="02688AA7" w14:textId="54CCB58F" w:rsidR="00AC2EB0" w:rsidRPr="008600E9" w:rsidRDefault="00AC2EB0" w:rsidP="006B21DD">
      <w:pPr>
        <w:jc w:val="both"/>
      </w:pPr>
      <w:bookmarkStart w:id="2" w:name="_Hlk200448367"/>
      <w:r w:rsidRPr="008600E9">
        <w:rPr>
          <w:szCs w:val="22"/>
        </w:rPr>
        <w:t>Distribuce návnad manuálně nebo letecky</w:t>
      </w:r>
    </w:p>
    <w:bookmarkEnd w:id="2"/>
    <w:p w14:paraId="465CC00D" w14:textId="77777777" w:rsidR="006B21DD" w:rsidRPr="008600E9" w:rsidRDefault="006B21DD" w:rsidP="006B21DD">
      <w:pPr>
        <w:jc w:val="both"/>
      </w:pPr>
    </w:p>
    <w:p w14:paraId="6F407EEC" w14:textId="39BD4495" w:rsidR="006B21DD" w:rsidRPr="001B0323" w:rsidRDefault="006B21DD" w:rsidP="006B21DD">
      <w:pPr>
        <w:jc w:val="both"/>
      </w:pPr>
      <w:r w:rsidRPr="008600E9">
        <w:t>K imunizaci cílových druhů dochází při pozření položených návnad s </w:t>
      </w:r>
      <w:r w:rsidR="00A33783" w:rsidRPr="008600E9">
        <w:t>vakcínou</w:t>
      </w:r>
      <w:r w:rsidRPr="008600E9">
        <w:t>. Klade se obvykle 15 až 20</w:t>
      </w:r>
      <w:r w:rsidR="00A33783" w:rsidRPr="008600E9">
        <w:t>,</w:t>
      </w:r>
      <w:r w:rsidRPr="008600E9">
        <w:t xml:space="preserve"> případně i více návnad na km</w:t>
      </w:r>
      <w:r w:rsidRPr="008600E9">
        <w:rPr>
          <w:vertAlign w:val="superscript"/>
        </w:rPr>
        <w:t>2</w:t>
      </w:r>
      <w:r w:rsidR="006B33EA" w:rsidRPr="008600E9">
        <w:t>, 2x ročně (duben-květen a září),</w:t>
      </w:r>
      <w:r w:rsidRPr="008600E9">
        <w:t xml:space="preserve"> v závislosti na </w:t>
      </w:r>
      <w:proofErr w:type="spellStart"/>
      <w:r w:rsidRPr="008600E9">
        <w:t>epizootologické</w:t>
      </w:r>
      <w:proofErr w:type="spellEnd"/>
      <w:r w:rsidRPr="008600E9">
        <w:t xml:space="preserve"> situaci a hustotě zejména liščí populace.</w:t>
      </w:r>
    </w:p>
    <w:p w14:paraId="18521986" w14:textId="77777777" w:rsidR="006B21DD" w:rsidRDefault="006B21DD" w:rsidP="006B21DD">
      <w:pPr>
        <w:jc w:val="both"/>
        <w:rPr>
          <w:szCs w:val="22"/>
        </w:rPr>
      </w:pPr>
    </w:p>
    <w:p w14:paraId="1D8D4EAA" w14:textId="77777777" w:rsidR="008600E9" w:rsidRDefault="008600E9" w:rsidP="006B21DD">
      <w:pPr>
        <w:jc w:val="both"/>
        <w:rPr>
          <w:szCs w:val="22"/>
        </w:rPr>
      </w:pPr>
    </w:p>
    <w:p w14:paraId="5A8F2D73" w14:textId="77777777" w:rsidR="008600E9" w:rsidRPr="001B0323" w:rsidRDefault="008600E9" w:rsidP="006B21DD">
      <w:pPr>
        <w:jc w:val="both"/>
        <w:rPr>
          <w:szCs w:val="22"/>
        </w:rPr>
      </w:pPr>
    </w:p>
    <w:p w14:paraId="6EEA3383" w14:textId="77777777" w:rsidR="00C114FF" w:rsidRPr="00B41D57" w:rsidRDefault="00C114FF" w:rsidP="00A9226B">
      <w:pPr>
        <w:tabs>
          <w:tab w:val="clear" w:pos="567"/>
        </w:tabs>
        <w:spacing w:line="240" w:lineRule="auto"/>
        <w:rPr>
          <w:szCs w:val="22"/>
        </w:rPr>
      </w:pPr>
    </w:p>
    <w:p w14:paraId="29C70C52" w14:textId="77777777" w:rsidR="00C80401" w:rsidRPr="00B41D57" w:rsidRDefault="00C80401" w:rsidP="00A9226B">
      <w:pPr>
        <w:tabs>
          <w:tab w:val="clear" w:pos="567"/>
        </w:tabs>
        <w:spacing w:line="240" w:lineRule="auto"/>
        <w:rPr>
          <w:szCs w:val="22"/>
        </w:rPr>
      </w:pPr>
    </w:p>
    <w:p w14:paraId="543076A3" w14:textId="77777777" w:rsidR="00C114FF" w:rsidRPr="00B41D57" w:rsidRDefault="00803E9F" w:rsidP="00B13B6D">
      <w:pPr>
        <w:pStyle w:val="Style1"/>
      </w:pPr>
      <w:r w:rsidRPr="00B41D57">
        <w:rPr>
          <w:highlight w:val="lightGray"/>
        </w:rPr>
        <w:t>9.</w:t>
      </w:r>
      <w:r w:rsidRPr="00B41D57">
        <w:tab/>
        <w:t>Informace o správném podávání</w:t>
      </w:r>
    </w:p>
    <w:p w14:paraId="624424AD" w14:textId="77777777" w:rsidR="00F520FE" w:rsidRPr="00B41D57" w:rsidRDefault="00F520FE" w:rsidP="00F520FE">
      <w:pPr>
        <w:tabs>
          <w:tab w:val="clear" w:pos="567"/>
        </w:tabs>
        <w:spacing w:line="240" w:lineRule="auto"/>
        <w:rPr>
          <w:szCs w:val="22"/>
        </w:rPr>
      </w:pPr>
    </w:p>
    <w:p w14:paraId="1B45F226" w14:textId="2235554B" w:rsidR="001B0323" w:rsidRDefault="001B0323" w:rsidP="001B0323">
      <w:pPr>
        <w:jc w:val="both"/>
      </w:pPr>
      <w:r>
        <w:t xml:space="preserve">Rozložení návnad se musí provádět rovnoměrně na celou plochu daného teritoria. Při použití letadla nebo vrtulníku je nutné tomu přizpůsobit letové linie. Návnady jsou shazovány např. každých </w:t>
      </w:r>
      <w:smartTag w:uri="urn:schemas-microsoft-com:office:smarttags" w:element="metricconverter">
        <w:smartTagPr>
          <w:attr w:name="ProductID" w:val="250 m"/>
        </w:smartTagPr>
        <w:r>
          <w:t>250 m</w:t>
        </w:r>
      </w:smartTag>
      <w:r>
        <w:t xml:space="preserve"> a vzdálenost linií od sebe musí být též </w:t>
      </w:r>
      <w:smartTag w:uri="urn:schemas-microsoft-com:office:smarttags" w:element="metricconverter">
        <w:smartTagPr>
          <w:attr w:name="ProductID" w:val="250 m"/>
        </w:smartTagPr>
        <w:r>
          <w:t>250 m</w:t>
        </w:r>
      </w:smartTag>
      <w:r>
        <w:t xml:space="preserve">. </w:t>
      </w:r>
    </w:p>
    <w:p w14:paraId="65674EFB" w14:textId="77777777" w:rsidR="001B0323" w:rsidRDefault="001B0323" w:rsidP="001B0323">
      <w:pPr>
        <w:jc w:val="both"/>
      </w:pPr>
      <w:r>
        <w:t xml:space="preserve">V případě potřeby vyvolané nákazovou situací v dané oblasti se doporučuje jarní, případně podzimní revakcinace, případně kladení návnad na omezeném prostoru v letním období, nebo kladení návnad k obsazeným norám, v určeném množství do 10 ks k jedné noře. </w:t>
      </w:r>
    </w:p>
    <w:p w14:paraId="474DCF58" w14:textId="77777777" w:rsidR="001B0323" w:rsidRDefault="001B0323" w:rsidP="001B0323">
      <w:pPr>
        <w:jc w:val="both"/>
      </w:pPr>
    </w:p>
    <w:p w14:paraId="0F184CD9" w14:textId="48396A87" w:rsidR="001B0323" w:rsidRDefault="001B0323" w:rsidP="001B0323">
      <w:pPr>
        <w:jc w:val="both"/>
      </w:pPr>
      <w:r>
        <w:t xml:space="preserve">Na volných plochách a při nízké hustotě osídlení se preferuje forma leteckého kladení návnad. V hustě osídlených oblastech je upřednostňováno manuální kladení návnad. Vakcinace příslušného území by se měla provádět po několik následujících let za sebou, minimálně však ještě tři roky po posledním výskytu vztekliny na daném území. K ochraně území prostého vztekliny </w:t>
      </w:r>
      <w:r w:rsidR="001B0230">
        <w:t>je rovněž možné klást návnady</w:t>
      </w:r>
      <w:r>
        <w:t xml:space="preserve">, a to k vytvoření ochranného pásma. Šířka takového pásma, které zasahuje až k oblasti s výskytem vztekliny by neměla být menší než </w:t>
      </w:r>
      <w:smartTag w:uri="urn:schemas-microsoft-com:office:smarttags" w:element="metricconverter">
        <w:smartTagPr>
          <w:attr w:name="ProductID" w:val="50ﾠkm"/>
        </w:smartTagPr>
        <w:r>
          <w:t>50 km</w:t>
        </w:r>
      </w:smartTag>
      <w:r>
        <w:t>.</w:t>
      </w:r>
    </w:p>
    <w:p w14:paraId="3248C732" w14:textId="77777777" w:rsidR="001B0323" w:rsidRDefault="001B0323" w:rsidP="001B0323">
      <w:pPr>
        <w:jc w:val="both"/>
      </w:pPr>
    </w:p>
    <w:p w14:paraId="2D0EA301" w14:textId="77777777" w:rsidR="001B0323" w:rsidRDefault="001B0323" w:rsidP="001B0323">
      <w:pPr>
        <w:jc w:val="both"/>
        <w:outlineLvl w:val="0"/>
      </w:pPr>
      <w:r>
        <w:t>Letecké kladení návnad</w:t>
      </w:r>
    </w:p>
    <w:p w14:paraId="25902F09" w14:textId="77777777" w:rsidR="001B0323" w:rsidRDefault="001B0323" w:rsidP="001B0323">
      <w:pPr>
        <w:jc w:val="both"/>
      </w:pPr>
      <w:r>
        <w:t>Návnady se vykládají dle předem připravených letových map podél předem stanovených letových čar. K orientaci a zajištění správného kladení je možno využít družicový navigační systém (GPS).</w:t>
      </w:r>
    </w:p>
    <w:p w14:paraId="43D10757" w14:textId="43058485" w:rsidR="00DA1B0F" w:rsidRPr="006B737D" w:rsidRDefault="001B0230" w:rsidP="00DA1B0F">
      <w:pPr>
        <w:tabs>
          <w:tab w:val="left" w:pos="-3402"/>
        </w:tabs>
        <w:jc w:val="both"/>
        <w:rPr>
          <w:szCs w:val="22"/>
        </w:rPr>
      </w:pPr>
      <w:bookmarkStart w:id="3" w:name="_Hlk199834996"/>
      <w:r w:rsidRPr="008600E9">
        <w:rPr>
          <w:szCs w:val="22"/>
        </w:rPr>
        <w:t>Návnada s vakcínou</w:t>
      </w:r>
      <w:r w:rsidR="00DA1B0F" w:rsidRPr="00542ABF">
        <w:rPr>
          <w:szCs w:val="22"/>
        </w:rPr>
        <w:t xml:space="preserve"> po dobu do vyložení, ať při ručním či leteckém způsobu kladení, nesmí být vystavena teplotám vyšším než </w:t>
      </w:r>
      <w:proofErr w:type="gramStart"/>
      <w:r w:rsidR="00DA1B0F" w:rsidRPr="00542ABF">
        <w:rPr>
          <w:szCs w:val="22"/>
        </w:rPr>
        <w:t>15 - 25</w:t>
      </w:r>
      <w:proofErr w:type="gramEnd"/>
      <w:r w:rsidR="00DA1B0F" w:rsidRPr="00542ABF">
        <w:rPr>
          <w:szCs w:val="22"/>
        </w:rPr>
        <w:t>°C (roznášení v </w:t>
      </w:r>
      <w:proofErr w:type="spellStart"/>
      <w:r w:rsidR="00DA1B0F" w:rsidRPr="00542ABF">
        <w:rPr>
          <w:szCs w:val="22"/>
        </w:rPr>
        <w:t>termokufrech</w:t>
      </w:r>
      <w:proofErr w:type="spellEnd"/>
      <w:r w:rsidR="00DA1B0F" w:rsidRPr="00542ABF">
        <w:rPr>
          <w:szCs w:val="22"/>
        </w:rPr>
        <w:t>, případně zabalení do termoizolačního</w:t>
      </w:r>
      <w:r w:rsidR="00DA1B0F" w:rsidRPr="006B737D">
        <w:rPr>
          <w:szCs w:val="22"/>
        </w:rPr>
        <w:t xml:space="preserve"> materiálu tak, aby byla </w:t>
      </w:r>
      <w:r w:rsidR="00FA346A">
        <w:rPr>
          <w:szCs w:val="22"/>
        </w:rPr>
        <w:t>návnada</w:t>
      </w:r>
      <w:r w:rsidR="00DA1B0F" w:rsidRPr="006B737D">
        <w:rPr>
          <w:szCs w:val="22"/>
        </w:rPr>
        <w:t xml:space="preserve"> dostatečně chráněna před vlivy vyšších vnějších teplot). Při ručním kladení v terénu se návnada z kartonové krabičky opatrně vyklopí na zem. Návnada se ukládá na místa chráněná před přímým slunečním svitem a po položení se kryje přírodním materiálem (listím, travou, hrabankou apod.) před sluncem.</w:t>
      </w:r>
    </w:p>
    <w:p w14:paraId="28536AE4" w14:textId="77777777" w:rsidR="00DA1B0F" w:rsidRPr="00B41D57" w:rsidRDefault="00DA1B0F" w:rsidP="00F520FE">
      <w:pPr>
        <w:tabs>
          <w:tab w:val="clear" w:pos="567"/>
        </w:tabs>
        <w:spacing w:line="240" w:lineRule="auto"/>
        <w:rPr>
          <w:szCs w:val="22"/>
        </w:rPr>
      </w:pPr>
    </w:p>
    <w:p w14:paraId="75B3BDCE" w14:textId="77777777" w:rsidR="00DA1B0F" w:rsidRPr="00654F6C" w:rsidRDefault="00DA1B0F" w:rsidP="00DA1B0F">
      <w:pPr>
        <w:jc w:val="both"/>
        <w:rPr>
          <w:szCs w:val="22"/>
        </w:rPr>
      </w:pPr>
      <w:r w:rsidRPr="00542ABF">
        <w:t>Návnady musí být distribuovány a kladeny v co nejkratší době po rozmrazení.</w:t>
      </w:r>
    </w:p>
    <w:bookmarkEnd w:id="3"/>
    <w:p w14:paraId="10C2E96A" w14:textId="77777777" w:rsidR="00C114FF" w:rsidRPr="00B41D57" w:rsidRDefault="00C114FF" w:rsidP="00A9226B">
      <w:pPr>
        <w:tabs>
          <w:tab w:val="clear" w:pos="567"/>
        </w:tabs>
        <w:spacing w:line="240" w:lineRule="auto"/>
        <w:rPr>
          <w:iCs/>
          <w:szCs w:val="22"/>
        </w:rPr>
      </w:pPr>
    </w:p>
    <w:p w14:paraId="208153DD" w14:textId="77777777" w:rsidR="001B26EB" w:rsidRPr="00B41D57" w:rsidRDefault="001B26EB" w:rsidP="00A9226B">
      <w:pPr>
        <w:tabs>
          <w:tab w:val="clear" w:pos="567"/>
        </w:tabs>
        <w:spacing w:line="240" w:lineRule="auto"/>
        <w:rPr>
          <w:iCs/>
          <w:szCs w:val="22"/>
        </w:rPr>
      </w:pPr>
    </w:p>
    <w:p w14:paraId="1C7AFC49" w14:textId="77777777" w:rsidR="00DB468A" w:rsidRPr="00B41D57" w:rsidRDefault="00803E9F" w:rsidP="00B13B6D">
      <w:pPr>
        <w:pStyle w:val="Style1"/>
      </w:pPr>
      <w:r w:rsidRPr="00B41D57">
        <w:rPr>
          <w:highlight w:val="lightGray"/>
        </w:rPr>
        <w:t>10.</w:t>
      </w:r>
      <w:r w:rsidRPr="00B41D57">
        <w:tab/>
        <w:t>Ochranné lhůty</w:t>
      </w:r>
    </w:p>
    <w:p w14:paraId="23927250" w14:textId="74B77952" w:rsidR="001B0323" w:rsidRPr="006B737D" w:rsidRDefault="00C96EDA" w:rsidP="001B0323">
      <w:pPr>
        <w:jc w:val="both"/>
        <w:rPr>
          <w:iCs/>
        </w:rPr>
      </w:pPr>
      <w:r>
        <w:t>Neuplatňuje se.</w:t>
      </w:r>
    </w:p>
    <w:p w14:paraId="352D3C6F" w14:textId="77777777" w:rsidR="00C114FF" w:rsidRPr="00B41D57" w:rsidRDefault="00C114FF" w:rsidP="00A9226B">
      <w:pPr>
        <w:tabs>
          <w:tab w:val="clear" w:pos="567"/>
        </w:tabs>
        <w:spacing w:line="240" w:lineRule="auto"/>
        <w:rPr>
          <w:iCs/>
          <w:szCs w:val="22"/>
        </w:rPr>
      </w:pPr>
    </w:p>
    <w:p w14:paraId="237445D8" w14:textId="77777777" w:rsidR="00DB468A" w:rsidRPr="00B41D57" w:rsidRDefault="00DB468A" w:rsidP="00A9226B">
      <w:pPr>
        <w:tabs>
          <w:tab w:val="clear" w:pos="567"/>
        </w:tabs>
        <w:spacing w:line="240" w:lineRule="auto"/>
        <w:rPr>
          <w:iCs/>
          <w:szCs w:val="22"/>
        </w:rPr>
      </w:pPr>
    </w:p>
    <w:p w14:paraId="3EA828F0" w14:textId="77777777" w:rsidR="00C114FF" w:rsidRPr="00B41D57" w:rsidRDefault="00803E9F" w:rsidP="00B13B6D">
      <w:pPr>
        <w:pStyle w:val="Style1"/>
      </w:pPr>
      <w:r w:rsidRPr="00B41D57">
        <w:rPr>
          <w:highlight w:val="lightGray"/>
        </w:rPr>
        <w:t>11.</w:t>
      </w:r>
      <w:r w:rsidRPr="00B41D57">
        <w:tab/>
        <w:t>Zvláštní opatření pro uchovávání</w:t>
      </w:r>
    </w:p>
    <w:p w14:paraId="5437653D" w14:textId="77777777" w:rsidR="00C114FF" w:rsidRPr="00B41D57" w:rsidRDefault="00C114FF" w:rsidP="00A9226B">
      <w:pPr>
        <w:numPr>
          <w:ilvl w:val="12"/>
          <w:numId w:val="0"/>
        </w:numPr>
        <w:tabs>
          <w:tab w:val="clear" w:pos="567"/>
        </w:tabs>
        <w:spacing w:line="240" w:lineRule="auto"/>
        <w:rPr>
          <w:szCs w:val="22"/>
        </w:rPr>
      </w:pPr>
    </w:p>
    <w:p w14:paraId="6C33BE22" w14:textId="2FA90CAE" w:rsidR="00C114FF" w:rsidRPr="00B41D57" w:rsidRDefault="00803E9F" w:rsidP="00A9226B">
      <w:pPr>
        <w:numPr>
          <w:ilvl w:val="12"/>
          <w:numId w:val="0"/>
        </w:numPr>
        <w:tabs>
          <w:tab w:val="clear" w:pos="567"/>
        </w:tabs>
        <w:spacing w:line="240" w:lineRule="auto"/>
        <w:rPr>
          <w:szCs w:val="22"/>
        </w:rPr>
      </w:pPr>
      <w:r w:rsidRPr="00B41D57">
        <w:t>Uchováv</w:t>
      </w:r>
      <w:r w:rsidR="00CF069C" w:rsidRPr="00B41D57">
        <w:t>ejte</w:t>
      </w:r>
      <w:r w:rsidRPr="00B41D57">
        <w:t xml:space="preserve"> mimo dohled a dosah dětí.</w:t>
      </w:r>
    </w:p>
    <w:p w14:paraId="18120A8D" w14:textId="77777777" w:rsidR="00C114FF" w:rsidRDefault="00C114FF" w:rsidP="00A9226B">
      <w:pPr>
        <w:numPr>
          <w:ilvl w:val="12"/>
          <w:numId w:val="0"/>
        </w:numPr>
        <w:tabs>
          <w:tab w:val="clear" w:pos="567"/>
        </w:tabs>
        <w:spacing w:line="240" w:lineRule="auto"/>
        <w:rPr>
          <w:szCs w:val="22"/>
        </w:rPr>
      </w:pPr>
    </w:p>
    <w:p w14:paraId="09D9283D" w14:textId="77777777" w:rsidR="00C96EDA" w:rsidRDefault="00C96EDA" w:rsidP="001B0323">
      <w:pPr>
        <w:jc w:val="both"/>
      </w:pPr>
      <w:r w:rsidRPr="00B41D57">
        <w:t xml:space="preserve">Uchovávejte a přepravujte zmrazené </w:t>
      </w:r>
      <w:r>
        <w:t>při teplotě -20 °C a nižší.</w:t>
      </w:r>
    </w:p>
    <w:p w14:paraId="0539E8D7" w14:textId="77777777" w:rsidR="00C96EDA" w:rsidRDefault="00C96EDA" w:rsidP="001B0323">
      <w:pPr>
        <w:jc w:val="both"/>
      </w:pPr>
      <w:r w:rsidRPr="00B41D57">
        <w:t>Chraňte před světlem</w:t>
      </w:r>
      <w:r>
        <w:t>.</w:t>
      </w:r>
    </w:p>
    <w:p w14:paraId="15BCE7D5" w14:textId="77777777" w:rsidR="00C96EDA" w:rsidRDefault="00C96EDA" w:rsidP="001B0323">
      <w:pPr>
        <w:jc w:val="both"/>
      </w:pPr>
    </w:p>
    <w:p w14:paraId="1231C605" w14:textId="77777777" w:rsidR="001B0323" w:rsidRPr="00542ABF" w:rsidRDefault="001B0323" w:rsidP="001B0323">
      <w:pPr>
        <w:widowControl w:val="0"/>
        <w:ind w:right="-318"/>
        <w:jc w:val="both"/>
        <w:rPr>
          <w:szCs w:val="22"/>
        </w:rPr>
      </w:pPr>
      <w:r w:rsidRPr="00542ABF">
        <w:t>Doba použitelnosti po rozmrazení: max. 7 dní při teplotě do 25 °C.</w:t>
      </w:r>
    </w:p>
    <w:p w14:paraId="2FFBEFAB" w14:textId="49396AD6" w:rsidR="001B0323" w:rsidRDefault="001B0323" w:rsidP="001B0323">
      <w:pPr>
        <w:ind w:right="-2"/>
        <w:jc w:val="both"/>
        <w:rPr>
          <w:noProof/>
        </w:rPr>
      </w:pPr>
      <w:r>
        <w:t xml:space="preserve">Nepoužívejte </w:t>
      </w:r>
      <w:r w:rsidR="00C96EDA" w:rsidRPr="00C96EDA">
        <w:t xml:space="preserve">tento veterinární léčivý přípravek </w:t>
      </w:r>
      <w:r>
        <w:t>po uplynutí doby použitelnosti uvedené na obalu</w:t>
      </w:r>
      <w:r w:rsidR="00C96EDA">
        <w:t xml:space="preserve"> po Exp</w:t>
      </w:r>
      <w:r>
        <w:t>.</w:t>
      </w:r>
    </w:p>
    <w:p w14:paraId="126FF42E" w14:textId="77777777" w:rsidR="00C114FF" w:rsidRPr="00B41D57" w:rsidRDefault="00C114FF" w:rsidP="00A9226B">
      <w:pPr>
        <w:tabs>
          <w:tab w:val="clear" w:pos="567"/>
        </w:tabs>
        <w:spacing w:line="240" w:lineRule="auto"/>
        <w:rPr>
          <w:szCs w:val="22"/>
        </w:rPr>
      </w:pPr>
    </w:p>
    <w:p w14:paraId="6BF73524" w14:textId="77777777" w:rsidR="0043320A" w:rsidRPr="00B41D57" w:rsidRDefault="0043320A" w:rsidP="00A9226B">
      <w:pPr>
        <w:tabs>
          <w:tab w:val="clear" w:pos="567"/>
        </w:tabs>
        <w:spacing w:line="240" w:lineRule="auto"/>
        <w:rPr>
          <w:szCs w:val="22"/>
        </w:rPr>
      </w:pPr>
    </w:p>
    <w:p w14:paraId="05BE9B45" w14:textId="4E33F251" w:rsidR="00C114FF" w:rsidRPr="00B41D57" w:rsidRDefault="00803E9F" w:rsidP="00B13B6D">
      <w:pPr>
        <w:pStyle w:val="Style1"/>
      </w:pPr>
      <w:r w:rsidRPr="00B41D57">
        <w:rPr>
          <w:highlight w:val="lightGray"/>
        </w:rPr>
        <w:t>12.</w:t>
      </w:r>
      <w:r w:rsidRPr="00B41D57">
        <w:tab/>
        <w:t xml:space="preserve">Zvláštní opatření pro </w:t>
      </w:r>
      <w:r w:rsidR="00CF069C" w:rsidRPr="00B41D57">
        <w:t>likvidaci</w:t>
      </w:r>
    </w:p>
    <w:p w14:paraId="0AE44592" w14:textId="77777777" w:rsidR="00700C64" w:rsidRDefault="00700C64" w:rsidP="00A9226B">
      <w:pPr>
        <w:tabs>
          <w:tab w:val="clear" w:pos="567"/>
        </w:tabs>
        <w:spacing w:line="240" w:lineRule="auto"/>
      </w:pPr>
    </w:p>
    <w:p w14:paraId="3E91757A" w14:textId="3359FE6C" w:rsidR="00C114FF" w:rsidRPr="00B41D57" w:rsidRDefault="00803E9F" w:rsidP="00A9226B">
      <w:pPr>
        <w:tabs>
          <w:tab w:val="clear" w:pos="567"/>
        </w:tabs>
        <w:spacing w:line="240" w:lineRule="auto"/>
        <w:rPr>
          <w:szCs w:val="22"/>
        </w:rPr>
      </w:pPr>
      <w:r w:rsidRPr="00B41D57">
        <w:t>Léčivé přípravky se nesmí likvidovat prostřednictvím odpadní vody či domovního odpadu.</w:t>
      </w:r>
    </w:p>
    <w:p w14:paraId="47BD2E58" w14:textId="77777777" w:rsidR="00DB468A" w:rsidRPr="00B41D57" w:rsidRDefault="00DB468A" w:rsidP="00A9226B">
      <w:pPr>
        <w:tabs>
          <w:tab w:val="clear" w:pos="567"/>
        </w:tabs>
        <w:spacing w:line="240" w:lineRule="auto"/>
        <w:rPr>
          <w:szCs w:val="22"/>
        </w:rPr>
      </w:pPr>
    </w:p>
    <w:p w14:paraId="3FA7CEB8" w14:textId="7DF4C795" w:rsidR="00DB468A" w:rsidRPr="00B41D57" w:rsidRDefault="00803E9F" w:rsidP="00DB468A">
      <w:pPr>
        <w:rPr>
          <w:szCs w:val="22"/>
        </w:rPr>
      </w:pPr>
      <w:r w:rsidRPr="00B41D57">
        <w:t>Všechen n</w:t>
      </w:r>
      <w:r w:rsidR="00DA2A06" w:rsidRPr="00B41D57">
        <w:t>epoužitý veterinární léčivý přípravek nebo odpad</w:t>
      </w:r>
      <w:r w:rsidR="00905CAB" w:rsidRPr="00B41D57">
        <w:t>, který pochází z</w:t>
      </w:r>
      <w:r w:rsidR="00115BD5" w:rsidRPr="00B41D57">
        <w:t> </w:t>
      </w:r>
      <w:r w:rsidR="00905CAB" w:rsidRPr="00B41D57">
        <w:t>tohoto</w:t>
      </w:r>
      <w:r w:rsidR="00115BD5" w:rsidRPr="00B41D57">
        <w:t xml:space="preserve"> přípravku, </w:t>
      </w:r>
      <w:r w:rsidR="007616B4" w:rsidRPr="00B41D57">
        <w:t xml:space="preserve">likvidujte </w:t>
      </w:r>
      <w:r w:rsidR="002446DC" w:rsidRPr="00B41D57">
        <w:t xml:space="preserve">odevzdáním </w:t>
      </w:r>
      <w:r w:rsidR="00DA2A06" w:rsidRPr="00B41D57">
        <w:t xml:space="preserve">v souladu s místními požadavky </w:t>
      </w:r>
      <w:r w:rsidR="00330CC1" w:rsidRPr="00B41D57">
        <w:t>a </w:t>
      </w:r>
      <w:r w:rsidR="00DA2A06" w:rsidRPr="00B41D57">
        <w:t>platnými národními systémy sběru. Tato opatření napomáhají chránit životní prostředí.</w:t>
      </w:r>
    </w:p>
    <w:p w14:paraId="23B24023" w14:textId="77777777" w:rsidR="00DB468A" w:rsidRPr="00B41D57" w:rsidRDefault="00DB468A" w:rsidP="00A9226B">
      <w:pPr>
        <w:tabs>
          <w:tab w:val="clear" w:pos="567"/>
        </w:tabs>
        <w:spacing w:line="240" w:lineRule="auto"/>
        <w:rPr>
          <w:szCs w:val="22"/>
        </w:rPr>
      </w:pPr>
    </w:p>
    <w:p w14:paraId="06DB9A21" w14:textId="77777777" w:rsidR="00DB468A" w:rsidRPr="00B41D57" w:rsidRDefault="00DB468A" w:rsidP="00DB468A">
      <w:pPr>
        <w:tabs>
          <w:tab w:val="clear" w:pos="567"/>
        </w:tabs>
        <w:spacing w:line="240" w:lineRule="auto"/>
        <w:rPr>
          <w:bCs/>
          <w:szCs w:val="22"/>
          <w:highlight w:val="lightGray"/>
        </w:rPr>
      </w:pPr>
    </w:p>
    <w:p w14:paraId="31B48E2D" w14:textId="77777777" w:rsidR="00DB468A" w:rsidRPr="00B41D57" w:rsidRDefault="00803E9F" w:rsidP="00B13B6D">
      <w:pPr>
        <w:pStyle w:val="Style1"/>
      </w:pPr>
      <w:r w:rsidRPr="00B41D57">
        <w:rPr>
          <w:highlight w:val="lightGray"/>
        </w:rPr>
        <w:t>13.</w:t>
      </w:r>
      <w:r w:rsidRPr="00B41D57">
        <w:tab/>
        <w:t>Klasifikace veterinárních léčivých přípravků</w:t>
      </w:r>
    </w:p>
    <w:p w14:paraId="137A6086" w14:textId="77777777" w:rsidR="00700C64" w:rsidRPr="00542ABF" w:rsidRDefault="00700C64" w:rsidP="00700C64">
      <w:r w:rsidRPr="00E66FBA">
        <w:t>Veterinární léčivý přípravek je vydáván pouze na předpis.</w:t>
      </w:r>
    </w:p>
    <w:p w14:paraId="37274FDB" w14:textId="77777777" w:rsidR="00DB468A" w:rsidRPr="00B41D57" w:rsidRDefault="00803E9F" w:rsidP="00B13B6D">
      <w:pPr>
        <w:pStyle w:val="Style1"/>
      </w:pPr>
      <w:r w:rsidRPr="00B41D57">
        <w:rPr>
          <w:highlight w:val="lightGray"/>
        </w:rPr>
        <w:t>14.</w:t>
      </w:r>
      <w:r w:rsidRPr="00B41D57">
        <w:tab/>
        <w:t>Registrační čísla a velikosti balení</w:t>
      </w:r>
    </w:p>
    <w:p w14:paraId="7A2F65F6" w14:textId="77777777" w:rsidR="00DB468A" w:rsidRDefault="00DB468A" w:rsidP="00A9226B">
      <w:pPr>
        <w:tabs>
          <w:tab w:val="clear" w:pos="567"/>
        </w:tabs>
        <w:spacing w:line="240" w:lineRule="auto"/>
        <w:rPr>
          <w:szCs w:val="22"/>
        </w:rPr>
      </w:pPr>
    </w:p>
    <w:p w14:paraId="6206B9EC" w14:textId="3DA62B6D" w:rsidR="0050184A" w:rsidRPr="00B41D57" w:rsidRDefault="0050184A" w:rsidP="00A9226B">
      <w:pPr>
        <w:tabs>
          <w:tab w:val="clear" w:pos="567"/>
        </w:tabs>
        <w:spacing w:line="240" w:lineRule="auto"/>
        <w:rPr>
          <w:szCs w:val="22"/>
        </w:rPr>
      </w:pPr>
      <w:r>
        <w:rPr>
          <w:szCs w:val="22"/>
        </w:rPr>
        <w:t>97/078/09-C</w:t>
      </w:r>
    </w:p>
    <w:p w14:paraId="1DFFED2E" w14:textId="77777777" w:rsidR="0050184A" w:rsidRDefault="0050184A" w:rsidP="0050184A">
      <w:pPr>
        <w:ind w:right="-29"/>
        <w:jc w:val="both"/>
        <w:rPr>
          <w:szCs w:val="22"/>
        </w:rPr>
      </w:pPr>
    </w:p>
    <w:p w14:paraId="240E2532" w14:textId="1198624D" w:rsidR="0050184A" w:rsidRPr="00654F6C" w:rsidRDefault="0050184A" w:rsidP="0050184A">
      <w:pPr>
        <w:ind w:right="-29"/>
        <w:jc w:val="both"/>
        <w:rPr>
          <w:szCs w:val="22"/>
        </w:rPr>
      </w:pPr>
      <w:r w:rsidRPr="00654F6C">
        <w:rPr>
          <w:szCs w:val="22"/>
        </w:rPr>
        <w:t>Velikosti balení:</w:t>
      </w:r>
    </w:p>
    <w:p w14:paraId="4DB5BCDD" w14:textId="77777777" w:rsidR="0050184A" w:rsidRPr="00654F6C" w:rsidRDefault="0050184A" w:rsidP="0050184A">
      <w:pPr>
        <w:jc w:val="both"/>
        <w:outlineLvl w:val="0"/>
        <w:rPr>
          <w:szCs w:val="22"/>
        </w:rPr>
      </w:pPr>
      <w:r w:rsidRPr="00654F6C">
        <w:rPr>
          <w:szCs w:val="22"/>
        </w:rPr>
        <w:t>a) Pro ruční kladení</w:t>
      </w:r>
    </w:p>
    <w:p w14:paraId="4325195F" w14:textId="787509F4" w:rsidR="0050184A" w:rsidRPr="00654F6C" w:rsidRDefault="00891586" w:rsidP="0050184A">
      <w:pPr>
        <w:jc w:val="both"/>
        <w:rPr>
          <w:szCs w:val="22"/>
        </w:rPr>
      </w:pPr>
      <w:r>
        <w:rPr>
          <w:szCs w:val="22"/>
        </w:rPr>
        <w:t>1 x 20 ks</w:t>
      </w:r>
      <w:r w:rsidR="0050184A" w:rsidRPr="00654F6C">
        <w:rPr>
          <w:szCs w:val="22"/>
        </w:rPr>
        <w:t xml:space="preserve">30 x 20 </w:t>
      </w:r>
      <w:r w:rsidR="00376F4D">
        <w:rPr>
          <w:szCs w:val="22"/>
        </w:rPr>
        <w:t>ks</w:t>
      </w:r>
      <w:r w:rsidR="0050184A" w:rsidRPr="00654F6C">
        <w:rPr>
          <w:szCs w:val="22"/>
        </w:rPr>
        <w:t xml:space="preserve"> </w:t>
      </w:r>
    </w:p>
    <w:p w14:paraId="014B2FC7" w14:textId="77777777" w:rsidR="0050184A" w:rsidRPr="00654F6C" w:rsidRDefault="0050184A" w:rsidP="0050184A">
      <w:pPr>
        <w:jc w:val="both"/>
        <w:rPr>
          <w:szCs w:val="22"/>
        </w:rPr>
      </w:pPr>
    </w:p>
    <w:p w14:paraId="3C7485BD" w14:textId="77777777" w:rsidR="0050184A" w:rsidRPr="00654F6C" w:rsidRDefault="0050184A" w:rsidP="0050184A">
      <w:pPr>
        <w:jc w:val="both"/>
        <w:outlineLvl w:val="0"/>
        <w:rPr>
          <w:szCs w:val="22"/>
        </w:rPr>
      </w:pPr>
      <w:r w:rsidRPr="00654F6C">
        <w:rPr>
          <w:szCs w:val="22"/>
        </w:rPr>
        <w:t>b) Pro letecké kladení</w:t>
      </w:r>
    </w:p>
    <w:p w14:paraId="4C47EBC9" w14:textId="45C93CBE" w:rsidR="0050184A" w:rsidRPr="00654F6C" w:rsidRDefault="00376F4D" w:rsidP="0050184A">
      <w:pPr>
        <w:jc w:val="both"/>
        <w:rPr>
          <w:szCs w:val="22"/>
        </w:rPr>
      </w:pPr>
      <w:r>
        <w:rPr>
          <w:szCs w:val="22"/>
        </w:rPr>
        <w:t xml:space="preserve">10 x </w:t>
      </w:r>
      <w:r w:rsidR="005B1CB6">
        <w:rPr>
          <w:szCs w:val="22"/>
        </w:rPr>
        <w:t xml:space="preserve">40 </w:t>
      </w:r>
      <w:r>
        <w:rPr>
          <w:szCs w:val="22"/>
        </w:rPr>
        <w:t>ks</w:t>
      </w:r>
    </w:p>
    <w:p w14:paraId="528C56B0" w14:textId="6346C758" w:rsidR="00376F4D" w:rsidRDefault="00376F4D" w:rsidP="0050184A">
      <w:pPr>
        <w:jc w:val="both"/>
        <w:rPr>
          <w:szCs w:val="22"/>
        </w:rPr>
      </w:pPr>
      <w:r>
        <w:rPr>
          <w:szCs w:val="22"/>
        </w:rPr>
        <w:t>1 x</w:t>
      </w:r>
      <w:r w:rsidR="0050184A" w:rsidRPr="00654F6C">
        <w:rPr>
          <w:szCs w:val="22"/>
        </w:rPr>
        <w:t xml:space="preserve"> 350</w:t>
      </w:r>
      <w:r>
        <w:rPr>
          <w:szCs w:val="22"/>
        </w:rPr>
        <w:t xml:space="preserve"> ks</w:t>
      </w:r>
    </w:p>
    <w:p w14:paraId="05C3CD51" w14:textId="669A4C1E" w:rsidR="00376F4D" w:rsidRDefault="00376F4D" w:rsidP="0050184A">
      <w:pPr>
        <w:jc w:val="both"/>
        <w:rPr>
          <w:szCs w:val="22"/>
        </w:rPr>
      </w:pPr>
      <w:r>
        <w:rPr>
          <w:szCs w:val="22"/>
        </w:rPr>
        <w:t>1 x 400 ks</w:t>
      </w:r>
    </w:p>
    <w:p w14:paraId="0B9ECA24" w14:textId="4866FDF4" w:rsidR="00376F4D" w:rsidRDefault="00376F4D" w:rsidP="0050184A">
      <w:pPr>
        <w:jc w:val="both"/>
        <w:rPr>
          <w:szCs w:val="22"/>
        </w:rPr>
      </w:pPr>
      <w:r>
        <w:rPr>
          <w:szCs w:val="22"/>
        </w:rPr>
        <w:t>1 x 500 ks</w:t>
      </w:r>
    </w:p>
    <w:p w14:paraId="69579182" w14:textId="3229586D" w:rsidR="00376F4D" w:rsidRDefault="00376F4D" w:rsidP="0050184A">
      <w:pPr>
        <w:jc w:val="both"/>
        <w:rPr>
          <w:szCs w:val="22"/>
        </w:rPr>
      </w:pPr>
      <w:r>
        <w:rPr>
          <w:szCs w:val="22"/>
        </w:rPr>
        <w:t xml:space="preserve">1 x </w:t>
      </w:r>
      <w:r w:rsidR="0050184A" w:rsidRPr="00654F6C">
        <w:rPr>
          <w:szCs w:val="22"/>
        </w:rPr>
        <w:t>600</w:t>
      </w:r>
      <w:r>
        <w:rPr>
          <w:szCs w:val="22"/>
        </w:rPr>
        <w:t xml:space="preserve"> ks</w:t>
      </w:r>
    </w:p>
    <w:p w14:paraId="794A7CE5" w14:textId="77321ED1" w:rsidR="00376F4D" w:rsidRDefault="00376F4D" w:rsidP="0050184A">
      <w:pPr>
        <w:jc w:val="both"/>
        <w:rPr>
          <w:szCs w:val="22"/>
        </w:rPr>
      </w:pPr>
      <w:r>
        <w:rPr>
          <w:szCs w:val="22"/>
        </w:rPr>
        <w:t xml:space="preserve">1 x </w:t>
      </w:r>
      <w:r w:rsidR="0050184A" w:rsidRPr="00654F6C">
        <w:rPr>
          <w:szCs w:val="22"/>
        </w:rPr>
        <w:t>700</w:t>
      </w:r>
      <w:r>
        <w:rPr>
          <w:szCs w:val="22"/>
        </w:rPr>
        <w:t xml:space="preserve"> ks</w:t>
      </w:r>
    </w:p>
    <w:p w14:paraId="28E4808A" w14:textId="58D5343B" w:rsidR="00376F4D" w:rsidRDefault="00376F4D" w:rsidP="0050184A">
      <w:pPr>
        <w:jc w:val="both"/>
        <w:rPr>
          <w:szCs w:val="22"/>
        </w:rPr>
      </w:pPr>
      <w:r>
        <w:rPr>
          <w:szCs w:val="22"/>
        </w:rPr>
        <w:t xml:space="preserve">1 x </w:t>
      </w:r>
      <w:r w:rsidR="0050184A" w:rsidRPr="00654F6C">
        <w:rPr>
          <w:szCs w:val="22"/>
        </w:rPr>
        <w:t>800</w:t>
      </w:r>
      <w:r>
        <w:rPr>
          <w:szCs w:val="22"/>
        </w:rPr>
        <w:t xml:space="preserve"> ks</w:t>
      </w:r>
    </w:p>
    <w:p w14:paraId="0D7CBE8E" w14:textId="0641A277" w:rsidR="00376F4D" w:rsidRDefault="00376F4D" w:rsidP="0050184A">
      <w:pPr>
        <w:jc w:val="both"/>
        <w:rPr>
          <w:szCs w:val="22"/>
        </w:rPr>
      </w:pPr>
      <w:r>
        <w:rPr>
          <w:szCs w:val="22"/>
        </w:rPr>
        <w:t xml:space="preserve">1 x </w:t>
      </w:r>
      <w:r w:rsidR="0050184A" w:rsidRPr="00654F6C">
        <w:rPr>
          <w:szCs w:val="22"/>
        </w:rPr>
        <w:t xml:space="preserve">900 </w:t>
      </w:r>
      <w:r>
        <w:rPr>
          <w:szCs w:val="22"/>
        </w:rPr>
        <w:t>ks</w:t>
      </w:r>
    </w:p>
    <w:p w14:paraId="7E2D5828" w14:textId="473CF9A7" w:rsidR="0050184A" w:rsidRPr="00654F6C" w:rsidRDefault="00376F4D" w:rsidP="0050184A">
      <w:pPr>
        <w:jc w:val="both"/>
        <w:rPr>
          <w:szCs w:val="22"/>
        </w:rPr>
      </w:pPr>
      <w:r>
        <w:rPr>
          <w:szCs w:val="22"/>
        </w:rPr>
        <w:t xml:space="preserve">1 x </w:t>
      </w:r>
      <w:r w:rsidR="0050184A" w:rsidRPr="00654F6C">
        <w:rPr>
          <w:szCs w:val="22"/>
        </w:rPr>
        <w:t xml:space="preserve">1000 </w:t>
      </w:r>
      <w:r w:rsidR="001B0230">
        <w:rPr>
          <w:szCs w:val="22"/>
        </w:rPr>
        <w:t>ks</w:t>
      </w:r>
      <w:r w:rsidR="0050184A" w:rsidRPr="00654F6C">
        <w:rPr>
          <w:szCs w:val="22"/>
        </w:rPr>
        <w:t xml:space="preserve"> </w:t>
      </w:r>
    </w:p>
    <w:p w14:paraId="4DBE1C77" w14:textId="77777777" w:rsidR="0050184A" w:rsidRDefault="0050184A" w:rsidP="00DB468A">
      <w:pPr>
        <w:tabs>
          <w:tab w:val="clear" w:pos="567"/>
        </w:tabs>
        <w:spacing w:line="240" w:lineRule="auto"/>
      </w:pPr>
    </w:p>
    <w:p w14:paraId="2B98BFFE" w14:textId="53948E58" w:rsidR="00C114FF" w:rsidRPr="00B41D57" w:rsidRDefault="00C05C3F" w:rsidP="00A9226B">
      <w:pPr>
        <w:tabs>
          <w:tab w:val="clear" w:pos="567"/>
        </w:tabs>
        <w:spacing w:line="240" w:lineRule="auto"/>
        <w:rPr>
          <w:szCs w:val="22"/>
        </w:rPr>
      </w:pPr>
      <w:r>
        <w:rPr>
          <w:szCs w:val="22"/>
        </w:rPr>
        <w:t xml:space="preserve">Na trhu nemusí být všechny velikosti balení. </w:t>
      </w:r>
    </w:p>
    <w:p w14:paraId="1E0A47F2" w14:textId="77777777" w:rsidR="00DB468A" w:rsidRDefault="00DB468A" w:rsidP="00A9226B">
      <w:pPr>
        <w:tabs>
          <w:tab w:val="clear" w:pos="567"/>
        </w:tabs>
        <w:spacing w:line="240" w:lineRule="auto"/>
        <w:rPr>
          <w:szCs w:val="22"/>
        </w:rPr>
      </w:pPr>
    </w:p>
    <w:p w14:paraId="004E7A07" w14:textId="77777777" w:rsidR="008600E9" w:rsidRPr="00B41D57" w:rsidRDefault="008600E9" w:rsidP="00A9226B">
      <w:pPr>
        <w:tabs>
          <w:tab w:val="clear" w:pos="567"/>
        </w:tabs>
        <w:spacing w:line="240" w:lineRule="auto"/>
        <w:rPr>
          <w:szCs w:val="22"/>
        </w:rPr>
      </w:pPr>
    </w:p>
    <w:p w14:paraId="0B76CC22" w14:textId="77777777" w:rsidR="00C114FF" w:rsidRPr="00B41D57" w:rsidRDefault="00803E9F" w:rsidP="00B13B6D">
      <w:pPr>
        <w:pStyle w:val="Style1"/>
      </w:pPr>
      <w:r w:rsidRPr="00B41D57">
        <w:rPr>
          <w:highlight w:val="lightGray"/>
        </w:rPr>
        <w:t>15.</w:t>
      </w:r>
      <w:r w:rsidRPr="00B41D57">
        <w:tab/>
        <w:t>Datum poslední revize příbalové informace</w:t>
      </w:r>
    </w:p>
    <w:p w14:paraId="6781F72F" w14:textId="77777777" w:rsidR="00C114FF" w:rsidRPr="00B41D57" w:rsidRDefault="00C114FF" w:rsidP="00A9226B">
      <w:pPr>
        <w:tabs>
          <w:tab w:val="clear" w:pos="567"/>
        </w:tabs>
        <w:spacing w:line="240" w:lineRule="auto"/>
        <w:rPr>
          <w:szCs w:val="22"/>
        </w:rPr>
      </w:pPr>
    </w:p>
    <w:p w14:paraId="78FB153C" w14:textId="6A942B55" w:rsidR="00DB468A" w:rsidRPr="00B41D57" w:rsidRDefault="00C05C3F" w:rsidP="00A9226B">
      <w:pPr>
        <w:tabs>
          <w:tab w:val="clear" w:pos="567"/>
        </w:tabs>
        <w:spacing w:line="240" w:lineRule="auto"/>
        <w:rPr>
          <w:szCs w:val="22"/>
        </w:rPr>
      </w:pPr>
      <w:r>
        <w:t>0</w:t>
      </w:r>
      <w:r w:rsidR="004E6136">
        <w:t>9</w:t>
      </w:r>
      <w:bookmarkStart w:id="4" w:name="_GoBack"/>
      <w:bookmarkEnd w:id="4"/>
      <w:r>
        <w:t>/2025</w:t>
      </w:r>
    </w:p>
    <w:p w14:paraId="536A8BBE" w14:textId="77777777" w:rsidR="00DB468A" w:rsidRPr="00B41D57" w:rsidRDefault="00DB468A" w:rsidP="00A9226B">
      <w:pPr>
        <w:tabs>
          <w:tab w:val="clear" w:pos="567"/>
        </w:tabs>
        <w:spacing w:line="240" w:lineRule="auto"/>
        <w:rPr>
          <w:szCs w:val="22"/>
        </w:rPr>
      </w:pPr>
    </w:p>
    <w:p w14:paraId="15C08D53" w14:textId="77777777" w:rsidR="001F1C7E" w:rsidRPr="006414D3" w:rsidRDefault="00803E9F" w:rsidP="001F1C7E">
      <w:pPr>
        <w:tabs>
          <w:tab w:val="clear" w:pos="567"/>
        </w:tabs>
        <w:spacing w:line="240" w:lineRule="auto"/>
        <w:rPr>
          <w:szCs w:val="22"/>
        </w:rPr>
      </w:pPr>
      <w:r w:rsidRPr="00B41D57">
        <w:t>Podrobné informace o tomto veterinárním léčivém přípravku jsou k dispozici v databázi přípravků Unie</w:t>
      </w:r>
      <w:r>
        <w:t xml:space="preserve"> </w:t>
      </w:r>
      <w:r>
        <w:rPr>
          <w:szCs w:val="22"/>
        </w:rPr>
        <w:t>(</w:t>
      </w:r>
      <w:hyperlink r:id="rId9" w:history="1">
        <w:r w:rsidR="001F1C7E" w:rsidRPr="001D6052">
          <w:rPr>
            <w:rStyle w:val="Hypertextovodkaz"/>
            <w:szCs w:val="22"/>
          </w:rPr>
          <w:t>https://medicines.health.europa.eu/veterinary</w:t>
        </w:r>
      </w:hyperlink>
      <w:r>
        <w:rPr>
          <w:szCs w:val="22"/>
        </w:rPr>
        <w:t>)</w:t>
      </w:r>
      <w:r w:rsidRPr="004620A4">
        <w:rPr>
          <w:szCs w:val="22"/>
        </w:rPr>
        <w:t>.</w:t>
      </w:r>
    </w:p>
    <w:p w14:paraId="79F8C20E" w14:textId="77777777" w:rsidR="00C114FF" w:rsidRDefault="00C114FF" w:rsidP="00A9226B">
      <w:pPr>
        <w:tabs>
          <w:tab w:val="clear" w:pos="567"/>
        </w:tabs>
        <w:spacing w:line="240" w:lineRule="auto"/>
        <w:rPr>
          <w:szCs w:val="22"/>
        </w:rPr>
      </w:pPr>
    </w:p>
    <w:p w14:paraId="22D8CA76" w14:textId="77777777" w:rsidR="0050184A" w:rsidRDefault="0050184A" w:rsidP="0050184A">
      <w:pPr>
        <w:tabs>
          <w:tab w:val="clear" w:pos="567"/>
        </w:tabs>
        <w:spacing w:line="240" w:lineRule="auto"/>
        <w:rPr>
          <w:szCs w:val="22"/>
        </w:rPr>
      </w:pPr>
      <w:r>
        <w:rPr>
          <w:szCs w:val="22"/>
        </w:rPr>
        <w:t>Podrobné informace o tomto veterinárním léčivém přípravku naleznete také v národní databázi (https://www.uskvbl.cz).</w:t>
      </w:r>
    </w:p>
    <w:p w14:paraId="03191136" w14:textId="77777777" w:rsidR="0050184A" w:rsidRPr="00B41D57" w:rsidRDefault="0050184A" w:rsidP="00A9226B">
      <w:pPr>
        <w:tabs>
          <w:tab w:val="clear" w:pos="567"/>
        </w:tabs>
        <w:spacing w:line="240" w:lineRule="auto"/>
        <w:rPr>
          <w:szCs w:val="22"/>
        </w:rPr>
      </w:pPr>
    </w:p>
    <w:p w14:paraId="573985A6" w14:textId="77777777" w:rsidR="00E70337" w:rsidRPr="00B41D57" w:rsidRDefault="00E70337" w:rsidP="00A9226B">
      <w:pPr>
        <w:tabs>
          <w:tab w:val="clear" w:pos="567"/>
        </w:tabs>
        <w:spacing w:line="240" w:lineRule="auto"/>
        <w:rPr>
          <w:szCs w:val="22"/>
        </w:rPr>
      </w:pPr>
    </w:p>
    <w:p w14:paraId="54C9272A" w14:textId="77777777" w:rsidR="00DB468A" w:rsidRPr="00B41D57" w:rsidRDefault="00803E9F" w:rsidP="00B13B6D">
      <w:pPr>
        <w:pStyle w:val="Style1"/>
      </w:pPr>
      <w:r w:rsidRPr="00B41D57">
        <w:rPr>
          <w:highlight w:val="lightGray"/>
        </w:rPr>
        <w:t>16.</w:t>
      </w:r>
      <w:r w:rsidRPr="00B41D57">
        <w:tab/>
        <w:t>Kontaktní údaje</w:t>
      </w:r>
    </w:p>
    <w:p w14:paraId="43F06BBF" w14:textId="77777777" w:rsidR="00C114FF" w:rsidRPr="00B41D57" w:rsidRDefault="00C114FF" w:rsidP="00A9226B">
      <w:pPr>
        <w:tabs>
          <w:tab w:val="clear" w:pos="567"/>
        </w:tabs>
        <w:spacing w:line="240" w:lineRule="auto"/>
        <w:rPr>
          <w:szCs w:val="22"/>
        </w:rPr>
      </w:pPr>
    </w:p>
    <w:p w14:paraId="79625108" w14:textId="6236E772" w:rsidR="00DB468A" w:rsidRPr="00B41D57" w:rsidRDefault="00803E9F" w:rsidP="00DB468A">
      <w:pPr>
        <w:rPr>
          <w:iCs/>
          <w:szCs w:val="22"/>
        </w:rPr>
      </w:pPr>
      <w:bookmarkStart w:id="5" w:name="_Hlk73552578"/>
      <w:r w:rsidRPr="00B41D57">
        <w:rPr>
          <w:iCs/>
          <w:szCs w:val="22"/>
          <w:u w:val="single"/>
        </w:rPr>
        <w:t>Držitel rozhodnutí o registraci</w:t>
      </w:r>
      <w:r w:rsidR="0050184A">
        <w:rPr>
          <w:iCs/>
          <w:szCs w:val="22"/>
          <w:u w:val="single"/>
        </w:rPr>
        <w:t>,</w:t>
      </w:r>
      <w:r w:rsidRPr="00B41D57">
        <w:rPr>
          <w:iCs/>
          <w:szCs w:val="22"/>
          <w:u w:val="single"/>
        </w:rPr>
        <w:t xml:space="preserve"> výrobce odpovědný za uvol</w:t>
      </w:r>
      <w:r w:rsidR="00FD642D" w:rsidRPr="00B41D57">
        <w:rPr>
          <w:iCs/>
          <w:szCs w:val="22"/>
          <w:u w:val="single"/>
        </w:rPr>
        <w:t>ně</w:t>
      </w:r>
      <w:r w:rsidRPr="00B41D57">
        <w:rPr>
          <w:iCs/>
          <w:szCs w:val="22"/>
          <w:u w:val="single"/>
        </w:rPr>
        <w:t>ní šarž</w:t>
      </w:r>
      <w:r w:rsidR="00FD642D" w:rsidRPr="00B41D57">
        <w:rPr>
          <w:iCs/>
          <w:szCs w:val="22"/>
          <w:u w:val="single"/>
        </w:rPr>
        <w:t>e</w:t>
      </w:r>
      <w:r w:rsidRPr="00B41D57">
        <w:rPr>
          <w:iCs/>
          <w:szCs w:val="22"/>
          <w:u w:val="single"/>
        </w:rPr>
        <w:t xml:space="preserve"> a kontaktní údaje pro hlášení podezření na nežádoucí účinky</w:t>
      </w:r>
      <w:r w:rsidRPr="00B41D57">
        <w:t>:</w:t>
      </w:r>
    </w:p>
    <w:bookmarkEnd w:id="5"/>
    <w:p w14:paraId="4BCB8728" w14:textId="77777777" w:rsidR="00DB468A" w:rsidRPr="00B41D57" w:rsidRDefault="00DB468A" w:rsidP="00A9226B">
      <w:pPr>
        <w:tabs>
          <w:tab w:val="clear" w:pos="567"/>
        </w:tabs>
        <w:spacing w:line="240" w:lineRule="auto"/>
        <w:rPr>
          <w:szCs w:val="22"/>
        </w:rPr>
      </w:pPr>
    </w:p>
    <w:p w14:paraId="0B666960" w14:textId="77777777" w:rsidR="0050184A" w:rsidRDefault="0050184A" w:rsidP="0050184A">
      <w:pPr>
        <w:tabs>
          <w:tab w:val="clear" w:pos="567"/>
        </w:tabs>
        <w:spacing w:line="240" w:lineRule="auto"/>
        <w:rPr>
          <w:szCs w:val="22"/>
        </w:rPr>
      </w:pPr>
      <w:proofErr w:type="spellStart"/>
      <w:r>
        <w:rPr>
          <w:szCs w:val="22"/>
        </w:rPr>
        <w:t>Bioveta</w:t>
      </w:r>
      <w:proofErr w:type="spellEnd"/>
      <w:r>
        <w:rPr>
          <w:szCs w:val="22"/>
        </w:rPr>
        <w:t>, a.s.</w:t>
      </w:r>
    </w:p>
    <w:p w14:paraId="72E5338E" w14:textId="77777777" w:rsidR="0050184A" w:rsidRDefault="0050184A" w:rsidP="0050184A">
      <w:pPr>
        <w:tabs>
          <w:tab w:val="clear" w:pos="567"/>
        </w:tabs>
        <w:spacing w:line="240" w:lineRule="auto"/>
        <w:rPr>
          <w:szCs w:val="22"/>
        </w:rPr>
      </w:pPr>
      <w:r>
        <w:rPr>
          <w:szCs w:val="22"/>
        </w:rPr>
        <w:t>Komenského 212/12</w:t>
      </w:r>
    </w:p>
    <w:p w14:paraId="5DF7CAD1" w14:textId="77777777" w:rsidR="0050184A" w:rsidRDefault="0050184A" w:rsidP="0050184A">
      <w:pPr>
        <w:tabs>
          <w:tab w:val="clear" w:pos="567"/>
        </w:tabs>
        <w:spacing w:line="240" w:lineRule="auto"/>
        <w:rPr>
          <w:szCs w:val="22"/>
        </w:rPr>
      </w:pPr>
      <w:r>
        <w:rPr>
          <w:szCs w:val="22"/>
        </w:rPr>
        <w:t>683 23 Ivanovice na Hané</w:t>
      </w:r>
    </w:p>
    <w:p w14:paraId="062C9410" w14:textId="77777777" w:rsidR="0050184A" w:rsidRDefault="0050184A" w:rsidP="0050184A">
      <w:pPr>
        <w:tabs>
          <w:tab w:val="clear" w:pos="567"/>
        </w:tabs>
        <w:spacing w:line="240" w:lineRule="auto"/>
        <w:rPr>
          <w:szCs w:val="22"/>
        </w:rPr>
      </w:pPr>
      <w:r>
        <w:rPr>
          <w:szCs w:val="22"/>
        </w:rPr>
        <w:t>Česká republika</w:t>
      </w:r>
    </w:p>
    <w:p w14:paraId="7738DF02" w14:textId="77777777" w:rsidR="0050184A" w:rsidRDefault="0050184A" w:rsidP="0050184A">
      <w:pPr>
        <w:tabs>
          <w:tab w:val="clear" w:pos="567"/>
        </w:tabs>
        <w:spacing w:line="240" w:lineRule="auto"/>
        <w:rPr>
          <w:szCs w:val="22"/>
        </w:rPr>
      </w:pPr>
      <w:r>
        <w:rPr>
          <w:szCs w:val="22"/>
        </w:rPr>
        <w:t>Tel. (+420) 517 318 911</w:t>
      </w:r>
    </w:p>
    <w:p w14:paraId="5BD04E94" w14:textId="77777777" w:rsidR="0050184A" w:rsidRPr="00B41D57" w:rsidRDefault="0050184A" w:rsidP="0050184A">
      <w:pPr>
        <w:tabs>
          <w:tab w:val="clear" w:pos="567"/>
        </w:tabs>
        <w:spacing w:line="240" w:lineRule="auto"/>
        <w:rPr>
          <w:szCs w:val="22"/>
        </w:rPr>
      </w:pPr>
      <w:r>
        <w:rPr>
          <w:szCs w:val="22"/>
        </w:rPr>
        <w:t xml:space="preserve">email: reklamace@bioveta.cz </w:t>
      </w:r>
    </w:p>
    <w:p w14:paraId="3F2C5960" w14:textId="77777777" w:rsidR="0050184A" w:rsidRDefault="0050184A" w:rsidP="003841FC">
      <w:pPr>
        <w:rPr>
          <w:bCs/>
          <w:szCs w:val="22"/>
        </w:rPr>
      </w:pPr>
    </w:p>
    <w:p w14:paraId="2B872F26" w14:textId="77777777" w:rsidR="008600E9" w:rsidRDefault="008600E9" w:rsidP="003841FC">
      <w:pPr>
        <w:rPr>
          <w:bCs/>
          <w:szCs w:val="22"/>
        </w:rPr>
      </w:pPr>
    </w:p>
    <w:p w14:paraId="3B94C60C" w14:textId="77777777" w:rsidR="008600E9" w:rsidRPr="00B41D57" w:rsidRDefault="008600E9" w:rsidP="003841FC">
      <w:pPr>
        <w:rPr>
          <w:bCs/>
          <w:szCs w:val="22"/>
        </w:rPr>
      </w:pPr>
    </w:p>
    <w:p w14:paraId="003B01AD" w14:textId="77777777" w:rsidR="00BB2539" w:rsidRPr="00B41D57" w:rsidRDefault="00803E9F" w:rsidP="00B13B6D">
      <w:pPr>
        <w:pStyle w:val="Style1"/>
      </w:pPr>
      <w:r w:rsidRPr="00B41D57">
        <w:t>&lt;</w:t>
      </w:r>
      <w:r w:rsidRPr="00B41D57">
        <w:rPr>
          <w:highlight w:val="lightGray"/>
        </w:rPr>
        <w:t>17.</w:t>
      </w:r>
      <w:r w:rsidRPr="00B41D57">
        <w:tab/>
      </w:r>
      <w:r w:rsidRPr="0045284B">
        <w:rPr>
          <w:highlight w:val="lightGray"/>
        </w:rPr>
        <w:t>Další informace</w:t>
      </w:r>
      <w:r w:rsidRPr="00B41D57">
        <w:t>&gt;</w:t>
      </w:r>
    </w:p>
    <w:p w14:paraId="72BBFD3F" w14:textId="6BDAE3B0" w:rsidR="005F346D" w:rsidRPr="00B41D57" w:rsidRDefault="005F346D" w:rsidP="006D075E">
      <w:pPr>
        <w:tabs>
          <w:tab w:val="clear" w:pos="567"/>
        </w:tabs>
        <w:spacing w:line="240" w:lineRule="auto"/>
        <w:rPr>
          <w:szCs w:val="22"/>
        </w:rPr>
      </w:pPr>
    </w:p>
    <w:sectPr w:rsidR="005F346D" w:rsidRPr="00B41D57"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97CCA" w14:textId="77777777" w:rsidR="002A3A1E" w:rsidRDefault="002A3A1E">
      <w:pPr>
        <w:spacing w:line="240" w:lineRule="auto"/>
      </w:pPr>
      <w:r>
        <w:separator/>
      </w:r>
    </w:p>
  </w:endnote>
  <w:endnote w:type="continuationSeparator" w:id="0">
    <w:p w14:paraId="36B62AF9" w14:textId="77777777" w:rsidR="002A3A1E" w:rsidRDefault="002A3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B32A2" w:rsidRPr="00E0068C" w:rsidRDefault="008B32A2">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B32A2" w:rsidRPr="00E0068C" w:rsidRDefault="008B32A2">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69E2" w14:textId="77777777" w:rsidR="002A3A1E" w:rsidRDefault="002A3A1E">
      <w:pPr>
        <w:spacing w:line="240" w:lineRule="auto"/>
      </w:pPr>
      <w:r>
        <w:separator/>
      </w:r>
    </w:p>
  </w:footnote>
  <w:footnote w:type="continuationSeparator" w:id="0">
    <w:p w14:paraId="3FA06A3A" w14:textId="77777777" w:rsidR="002A3A1E" w:rsidRDefault="002A3A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8C87632">
      <w:start w:val="1"/>
      <w:numFmt w:val="decimal"/>
      <w:lvlText w:val="%1."/>
      <w:lvlJc w:val="left"/>
      <w:pPr>
        <w:tabs>
          <w:tab w:val="num" w:pos="720"/>
        </w:tabs>
        <w:ind w:left="720" w:hanging="360"/>
      </w:pPr>
    </w:lvl>
    <w:lvl w:ilvl="1" w:tplc="C4AC6BCE">
      <w:start w:val="1"/>
      <w:numFmt w:val="lowerLetter"/>
      <w:lvlText w:val="%2."/>
      <w:lvlJc w:val="left"/>
      <w:pPr>
        <w:tabs>
          <w:tab w:val="num" w:pos="1440"/>
        </w:tabs>
        <w:ind w:left="1440" w:hanging="360"/>
      </w:pPr>
    </w:lvl>
    <w:lvl w:ilvl="2" w:tplc="267CC3D0" w:tentative="1">
      <w:start w:val="1"/>
      <w:numFmt w:val="lowerRoman"/>
      <w:lvlText w:val="%3."/>
      <w:lvlJc w:val="right"/>
      <w:pPr>
        <w:tabs>
          <w:tab w:val="num" w:pos="2160"/>
        </w:tabs>
        <w:ind w:left="2160" w:hanging="180"/>
      </w:pPr>
    </w:lvl>
    <w:lvl w:ilvl="3" w:tplc="BC1AAA56" w:tentative="1">
      <w:start w:val="1"/>
      <w:numFmt w:val="decimal"/>
      <w:lvlText w:val="%4."/>
      <w:lvlJc w:val="left"/>
      <w:pPr>
        <w:tabs>
          <w:tab w:val="num" w:pos="2880"/>
        </w:tabs>
        <w:ind w:left="2880" w:hanging="360"/>
      </w:pPr>
    </w:lvl>
    <w:lvl w:ilvl="4" w:tplc="2562A65A" w:tentative="1">
      <w:start w:val="1"/>
      <w:numFmt w:val="lowerLetter"/>
      <w:lvlText w:val="%5."/>
      <w:lvlJc w:val="left"/>
      <w:pPr>
        <w:tabs>
          <w:tab w:val="num" w:pos="3600"/>
        </w:tabs>
        <w:ind w:left="3600" w:hanging="360"/>
      </w:pPr>
    </w:lvl>
    <w:lvl w:ilvl="5" w:tplc="658E8AAA" w:tentative="1">
      <w:start w:val="1"/>
      <w:numFmt w:val="lowerRoman"/>
      <w:lvlText w:val="%6."/>
      <w:lvlJc w:val="right"/>
      <w:pPr>
        <w:tabs>
          <w:tab w:val="num" w:pos="4320"/>
        </w:tabs>
        <w:ind w:left="4320" w:hanging="180"/>
      </w:pPr>
    </w:lvl>
    <w:lvl w:ilvl="6" w:tplc="15888ACA" w:tentative="1">
      <w:start w:val="1"/>
      <w:numFmt w:val="decimal"/>
      <w:lvlText w:val="%7."/>
      <w:lvlJc w:val="left"/>
      <w:pPr>
        <w:tabs>
          <w:tab w:val="num" w:pos="5040"/>
        </w:tabs>
        <w:ind w:left="5040" w:hanging="360"/>
      </w:pPr>
    </w:lvl>
    <w:lvl w:ilvl="7" w:tplc="0BFC3782" w:tentative="1">
      <w:start w:val="1"/>
      <w:numFmt w:val="lowerLetter"/>
      <w:lvlText w:val="%8."/>
      <w:lvlJc w:val="left"/>
      <w:pPr>
        <w:tabs>
          <w:tab w:val="num" w:pos="5760"/>
        </w:tabs>
        <w:ind w:left="5760" w:hanging="360"/>
      </w:pPr>
    </w:lvl>
    <w:lvl w:ilvl="8" w:tplc="E3A2716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5466FCA">
      <w:start w:val="6"/>
      <w:numFmt w:val="decimal"/>
      <w:lvlText w:val="%1."/>
      <w:lvlJc w:val="left"/>
      <w:pPr>
        <w:tabs>
          <w:tab w:val="num" w:pos="930"/>
        </w:tabs>
        <w:ind w:left="930" w:hanging="570"/>
      </w:pPr>
      <w:rPr>
        <w:rFonts w:hint="default"/>
      </w:rPr>
    </w:lvl>
    <w:lvl w:ilvl="1" w:tplc="F5A689C6" w:tentative="1">
      <w:start w:val="1"/>
      <w:numFmt w:val="lowerLetter"/>
      <w:lvlText w:val="%2."/>
      <w:lvlJc w:val="left"/>
      <w:pPr>
        <w:tabs>
          <w:tab w:val="num" w:pos="1440"/>
        </w:tabs>
        <w:ind w:left="1440" w:hanging="360"/>
      </w:pPr>
    </w:lvl>
    <w:lvl w:ilvl="2" w:tplc="FD5ECAE6" w:tentative="1">
      <w:start w:val="1"/>
      <w:numFmt w:val="lowerRoman"/>
      <w:lvlText w:val="%3."/>
      <w:lvlJc w:val="right"/>
      <w:pPr>
        <w:tabs>
          <w:tab w:val="num" w:pos="2160"/>
        </w:tabs>
        <w:ind w:left="2160" w:hanging="180"/>
      </w:pPr>
    </w:lvl>
    <w:lvl w:ilvl="3" w:tplc="71400896" w:tentative="1">
      <w:start w:val="1"/>
      <w:numFmt w:val="decimal"/>
      <w:lvlText w:val="%4."/>
      <w:lvlJc w:val="left"/>
      <w:pPr>
        <w:tabs>
          <w:tab w:val="num" w:pos="2880"/>
        </w:tabs>
        <w:ind w:left="2880" w:hanging="360"/>
      </w:pPr>
    </w:lvl>
    <w:lvl w:ilvl="4" w:tplc="E0A4AA50" w:tentative="1">
      <w:start w:val="1"/>
      <w:numFmt w:val="lowerLetter"/>
      <w:lvlText w:val="%5."/>
      <w:lvlJc w:val="left"/>
      <w:pPr>
        <w:tabs>
          <w:tab w:val="num" w:pos="3600"/>
        </w:tabs>
        <w:ind w:left="3600" w:hanging="360"/>
      </w:pPr>
    </w:lvl>
    <w:lvl w:ilvl="5" w:tplc="35A2E632" w:tentative="1">
      <w:start w:val="1"/>
      <w:numFmt w:val="lowerRoman"/>
      <w:lvlText w:val="%6."/>
      <w:lvlJc w:val="right"/>
      <w:pPr>
        <w:tabs>
          <w:tab w:val="num" w:pos="4320"/>
        </w:tabs>
        <w:ind w:left="4320" w:hanging="180"/>
      </w:pPr>
    </w:lvl>
    <w:lvl w:ilvl="6" w:tplc="CBE6E2C6" w:tentative="1">
      <w:start w:val="1"/>
      <w:numFmt w:val="decimal"/>
      <w:lvlText w:val="%7."/>
      <w:lvlJc w:val="left"/>
      <w:pPr>
        <w:tabs>
          <w:tab w:val="num" w:pos="5040"/>
        </w:tabs>
        <w:ind w:left="5040" w:hanging="360"/>
      </w:pPr>
    </w:lvl>
    <w:lvl w:ilvl="7" w:tplc="89AE761E" w:tentative="1">
      <w:start w:val="1"/>
      <w:numFmt w:val="lowerLetter"/>
      <w:lvlText w:val="%8."/>
      <w:lvlJc w:val="left"/>
      <w:pPr>
        <w:tabs>
          <w:tab w:val="num" w:pos="5760"/>
        </w:tabs>
        <w:ind w:left="5760" w:hanging="360"/>
      </w:pPr>
    </w:lvl>
    <w:lvl w:ilvl="8" w:tplc="E9CE224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4D06B3E">
      <w:start w:val="1"/>
      <w:numFmt w:val="bullet"/>
      <w:lvlText w:val=""/>
      <w:lvlJc w:val="left"/>
      <w:pPr>
        <w:tabs>
          <w:tab w:val="num" w:pos="776"/>
        </w:tabs>
        <w:ind w:left="776" w:hanging="360"/>
      </w:pPr>
      <w:rPr>
        <w:rFonts w:ascii="Symbol" w:hAnsi="Symbol" w:hint="default"/>
      </w:rPr>
    </w:lvl>
    <w:lvl w:ilvl="1" w:tplc="C9208428" w:tentative="1">
      <w:start w:val="1"/>
      <w:numFmt w:val="bullet"/>
      <w:lvlText w:val="o"/>
      <w:lvlJc w:val="left"/>
      <w:pPr>
        <w:tabs>
          <w:tab w:val="num" w:pos="1496"/>
        </w:tabs>
        <w:ind w:left="1496" w:hanging="360"/>
      </w:pPr>
      <w:rPr>
        <w:rFonts w:ascii="Courier New" w:hAnsi="Courier New" w:hint="default"/>
      </w:rPr>
    </w:lvl>
    <w:lvl w:ilvl="2" w:tplc="5E5EB926" w:tentative="1">
      <w:start w:val="1"/>
      <w:numFmt w:val="bullet"/>
      <w:lvlText w:val=""/>
      <w:lvlJc w:val="left"/>
      <w:pPr>
        <w:tabs>
          <w:tab w:val="num" w:pos="2216"/>
        </w:tabs>
        <w:ind w:left="2216" w:hanging="360"/>
      </w:pPr>
      <w:rPr>
        <w:rFonts w:ascii="Wingdings" w:hAnsi="Wingdings" w:hint="default"/>
      </w:rPr>
    </w:lvl>
    <w:lvl w:ilvl="3" w:tplc="72FCCE94" w:tentative="1">
      <w:start w:val="1"/>
      <w:numFmt w:val="bullet"/>
      <w:lvlText w:val=""/>
      <w:lvlJc w:val="left"/>
      <w:pPr>
        <w:tabs>
          <w:tab w:val="num" w:pos="2936"/>
        </w:tabs>
        <w:ind w:left="2936" w:hanging="360"/>
      </w:pPr>
      <w:rPr>
        <w:rFonts w:ascii="Symbol" w:hAnsi="Symbol" w:hint="default"/>
      </w:rPr>
    </w:lvl>
    <w:lvl w:ilvl="4" w:tplc="A86837DE" w:tentative="1">
      <w:start w:val="1"/>
      <w:numFmt w:val="bullet"/>
      <w:lvlText w:val="o"/>
      <w:lvlJc w:val="left"/>
      <w:pPr>
        <w:tabs>
          <w:tab w:val="num" w:pos="3656"/>
        </w:tabs>
        <w:ind w:left="3656" w:hanging="360"/>
      </w:pPr>
      <w:rPr>
        <w:rFonts w:ascii="Courier New" w:hAnsi="Courier New" w:hint="default"/>
      </w:rPr>
    </w:lvl>
    <w:lvl w:ilvl="5" w:tplc="8960D1AE" w:tentative="1">
      <w:start w:val="1"/>
      <w:numFmt w:val="bullet"/>
      <w:lvlText w:val=""/>
      <w:lvlJc w:val="left"/>
      <w:pPr>
        <w:tabs>
          <w:tab w:val="num" w:pos="4376"/>
        </w:tabs>
        <w:ind w:left="4376" w:hanging="360"/>
      </w:pPr>
      <w:rPr>
        <w:rFonts w:ascii="Wingdings" w:hAnsi="Wingdings" w:hint="default"/>
      </w:rPr>
    </w:lvl>
    <w:lvl w:ilvl="6" w:tplc="879CFB66" w:tentative="1">
      <w:start w:val="1"/>
      <w:numFmt w:val="bullet"/>
      <w:lvlText w:val=""/>
      <w:lvlJc w:val="left"/>
      <w:pPr>
        <w:tabs>
          <w:tab w:val="num" w:pos="5096"/>
        </w:tabs>
        <w:ind w:left="5096" w:hanging="360"/>
      </w:pPr>
      <w:rPr>
        <w:rFonts w:ascii="Symbol" w:hAnsi="Symbol" w:hint="default"/>
      </w:rPr>
    </w:lvl>
    <w:lvl w:ilvl="7" w:tplc="18BE9E80" w:tentative="1">
      <w:start w:val="1"/>
      <w:numFmt w:val="bullet"/>
      <w:lvlText w:val="o"/>
      <w:lvlJc w:val="left"/>
      <w:pPr>
        <w:tabs>
          <w:tab w:val="num" w:pos="5816"/>
        </w:tabs>
        <w:ind w:left="5816" w:hanging="360"/>
      </w:pPr>
      <w:rPr>
        <w:rFonts w:ascii="Courier New" w:hAnsi="Courier New" w:hint="default"/>
      </w:rPr>
    </w:lvl>
    <w:lvl w:ilvl="8" w:tplc="0CD4A53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940429E">
      <w:start w:val="1"/>
      <w:numFmt w:val="bullet"/>
      <w:lvlText w:val=""/>
      <w:lvlJc w:val="left"/>
      <w:pPr>
        <w:tabs>
          <w:tab w:val="num" w:pos="776"/>
        </w:tabs>
        <w:ind w:left="776" w:hanging="360"/>
      </w:pPr>
      <w:rPr>
        <w:rFonts w:ascii="Symbol" w:hAnsi="Symbol" w:hint="default"/>
      </w:rPr>
    </w:lvl>
    <w:lvl w:ilvl="1" w:tplc="2D30F9C6" w:tentative="1">
      <w:start w:val="1"/>
      <w:numFmt w:val="bullet"/>
      <w:lvlText w:val="o"/>
      <w:lvlJc w:val="left"/>
      <w:pPr>
        <w:tabs>
          <w:tab w:val="num" w:pos="1496"/>
        </w:tabs>
        <w:ind w:left="1496" w:hanging="360"/>
      </w:pPr>
      <w:rPr>
        <w:rFonts w:ascii="Courier New" w:hAnsi="Courier New" w:hint="default"/>
      </w:rPr>
    </w:lvl>
    <w:lvl w:ilvl="2" w:tplc="C43252EE" w:tentative="1">
      <w:start w:val="1"/>
      <w:numFmt w:val="bullet"/>
      <w:lvlText w:val=""/>
      <w:lvlJc w:val="left"/>
      <w:pPr>
        <w:tabs>
          <w:tab w:val="num" w:pos="2216"/>
        </w:tabs>
        <w:ind w:left="2216" w:hanging="360"/>
      </w:pPr>
      <w:rPr>
        <w:rFonts w:ascii="Wingdings" w:hAnsi="Wingdings" w:hint="default"/>
      </w:rPr>
    </w:lvl>
    <w:lvl w:ilvl="3" w:tplc="EE26D6FC" w:tentative="1">
      <w:start w:val="1"/>
      <w:numFmt w:val="bullet"/>
      <w:lvlText w:val=""/>
      <w:lvlJc w:val="left"/>
      <w:pPr>
        <w:tabs>
          <w:tab w:val="num" w:pos="2936"/>
        </w:tabs>
        <w:ind w:left="2936" w:hanging="360"/>
      </w:pPr>
      <w:rPr>
        <w:rFonts w:ascii="Symbol" w:hAnsi="Symbol" w:hint="default"/>
      </w:rPr>
    </w:lvl>
    <w:lvl w:ilvl="4" w:tplc="253E3862" w:tentative="1">
      <w:start w:val="1"/>
      <w:numFmt w:val="bullet"/>
      <w:lvlText w:val="o"/>
      <w:lvlJc w:val="left"/>
      <w:pPr>
        <w:tabs>
          <w:tab w:val="num" w:pos="3656"/>
        </w:tabs>
        <w:ind w:left="3656" w:hanging="360"/>
      </w:pPr>
      <w:rPr>
        <w:rFonts w:ascii="Courier New" w:hAnsi="Courier New" w:hint="default"/>
      </w:rPr>
    </w:lvl>
    <w:lvl w:ilvl="5" w:tplc="64C2CE08" w:tentative="1">
      <w:start w:val="1"/>
      <w:numFmt w:val="bullet"/>
      <w:lvlText w:val=""/>
      <w:lvlJc w:val="left"/>
      <w:pPr>
        <w:tabs>
          <w:tab w:val="num" w:pos="4376"/>
        </w:tabs>
        <w:ind w:left="4376" w:hanging="360"/>
      </w:pPr>
      <w:rPr>
        <w:rFonts w:ascii="Wingdings" w:hAnsi="Wingdings" w:hint="default"/>
      </w:rPr>
    </w:lvl>
    <w:lvl w:ilvl="6" w:tplc="954AC404" w:tentative="1">
      <w:start w:val="1"/>
      <w:numFmt w:val="bullet"/>
      <w:lvlText w:val=""/>
      <w:lvlJc w:val="left"/>
      <w:pPr>
        <w:tabs>
          <w:tab w:val="num" w:pos="5096"/>
        </w:tabs>
        <w:ind w:left="5096" w:hanging="360"/>
      </w:pPr>
      <w:rPr>
        <w:rFonts w:ascii="Symbol" w:hAnsi="Symbol" w:hint="default"/>
      </w:rPr>
    </w:lvl>
    <w:lvl w:ilvl="7" w:tplc="6FBC16BC" w:tentative="1">
      <w:start w:val="1"/>
      <w:numFmt w:val="bullet"/>
      <w:lvlText w:val="o"/>
      <w:lvlJc w:val="left"/>
      <w:pPr>
        <w:tabs>
          <w:tab w:val="num" w:pos="5816"/>
        </w:tabs>
        <w:ind w:left="5816" w:hanging="360"/>
      </w:pPr>
      <w:rPr>
        <w:rFonts w:ascii="Courier New" w:hAnsi="Courier New" w:hint="default"/>
      </w:rPr>
    </w:lvl>
    <w:lvl w:ilvl="8" w:tplc="A8961D5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69485F14">
      <w:start w:val="1"/>
      <w:numFmt w:val="decimal"/>
      <w:lvlText w:val="%1."/>
      <w:lvlJc w:val="left"/>
      <w:pPr>
        <w:tabs>
          <w:tab w:val="num" w:pos="720"/>
        </w:tabs>
        <w:ind w:left="720" w:hanging="360"/>
      </w:pPr>
    </w:lvl>
    <w:lvl w:ilvl="1" w:tplc="FB00B38A">
      <w:start w:val="1"/>
      <w:numFmt w:val="lowerLetter"/>
      <w:lvlText w:val="%2."/>
      <w:lvlJc w:val="left"/>
      <w:pPr>
        <w:tabs>
          <w:tab w:val="num" w:pos="1440"/>
        </w:tabs>
        <w:ind w:left="1440" w:hanging="360"/>
      </w:pPr>
    </w:lvl>
    <w:lvl w:ilvl="2" w:tplc="5B2E6B2A" w:tentative="1">
      <w:start w:val="1"/>
      <w:numFmt w:val="lowerRoman"/>
      <w:lvlText w:val="%3."/>
      <w:lvlJc w:val="right"/>
      <w:pPr>
        <w:tabs>
          <w:tab w:val="num" w:pos="2160"/>
        </w:tabs>
        <w:ind w:left="2160" w:hanging="180"/>
      </w:pPr>
    </w:lvl>
    <w:lvl w:ilvl="3" w:tplc="8ED4038C" w:tentative="1">
      <w:start w:val="1"/>
      <w:numFmt w:val="decimal"/>
      <w:lvlText w:val="%4."/>
      <w:lvlJc w:val="left"/>
      <w:pPr>
        <w:tabs>
          <w:tab w:val="num" w:pos="2880"/>
        </w:tabs>
        <w:ind w:left="2880" w:hanging="360"/>
      </w:pPr>
    </w:lvl>
    <w:lvl w:ilvl="4" w:tplc="86C003C2" w:tentative="1">
      <w:start w:val="1"/>
      <w:numFmt w:val="lowerLetter"/>
      <w:lvlText w:val="%5."/>
      <w:lvlJc w:val="left"/>
      <w:pPr>
        <w:tabs>
          <w:tab w:val="num" w:pos="3600"/>
        </w:tabs>
        <w:ind w:left="3600" w:hanging="360"/>
      </w:pPr>
    </w:lvl>
    <w:lvl w:ilvl="5" w:tplc="8728AD94" w:tentative="1">
      <w:start w:val="1"/>
      <w:numFmt w:val="lowerRoman"/>
      <w:lvlText w:val="%6."/>
      <w:lvlJc w:val="right"/>
      <w:pPr>
        <w:tabs>
          <w:tab w:val="num" w:pos="4320"/>
        </w:tabs>
        <w:ind w:left="4320" w:hanging="180"/>
      </w:pPr>
    </w:lvl>
    <w:lvl w:ilvl="6" w:tplc="A6241B3C" w:tentative="1">
      <w:start w:val="1"/>
      <w:numFmt w:val="decimal"/>
      <w:lvlText w:val="%7."/>
      <w:lvlJc w:val="left"/>
      <w:pPr>
        <w:tabs>
          <w:tab w:val="num" w:pos="5040"/>
        </w:tabs>
        <w:ind w:left="5040" w:hanging="360"/>
      </w:pPr>
    </w:lvl>
    <w:lvl w:ilvl="7" w:tplc="123C0614" w:tentative="1">
      <w:start w:val="1"/>
      <w:numFmt w:val="lowerLetter"/>
      <w:lvlText w:val="%8."/>
      <w:lvlJc w:val="left"/>
      <w:pPr>
        <w:tabs>
          <w:tab w:val="num" w:pos="5760"/>
        </w:tabs>
        <w:ind w:left="5760" w:hanging="360"/>
      </w:pPr>
    </w:lvl>
    <w:lvl w:ilvl="8" w:tplc="6BD4198A"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75E9A92">
      <w:numFmt w:val="bullet"/>
      <w:lvlText w:val="-"/>
      <w:lvlJc w:val="left"/>
      <w:pPr>
        <w:tabs>
          <w:tab w:val="num" w:pos="720"/>
        </w:tabs>
        <w:ind w:left="720" w:hanging="360"/>
      </w:pPr>
      <w:rPr>
        <w:rFonts w:ascii="Times New Roman" w:eastAsia="Times New Roman" w:hAnsi="Times New Roman" w:cs="Times New Roman" w:hint="default"/>
      </w:rPr>
    </w:lvl>
    <w:lvl w:ilvl="1" w:tplc="810E5FFC" w:tentative="1">
      <w:start w:val="1"/>
      <w:numFmt w:val="bullet"/>
      <w:lvlText w:val="o"/>
      <w:lvlJc w:val="left"/>
      <w:pPr>
        <w:tabs>
          <w:tab w:val="num" w:pos="1440"/>
        </w:tabs>
        <w:ind w:left="1440" w:hanging="360"/>
      </w:pPr>
      <w:rPr>
        <w:rFonts w:ascii="Courier New" w:hAnsi="Courier New" w:hint="default"/>
      </w:rPr>
    </w:lvl>
    <w:lvl w:ilvl="2" w:tplc="DE1C73A4" w:tentative="1">
      <w:start w:val="1"/>
      <w:numFmt w:val="bullet"/>
      <w:lvlText w:val=""/>
      <w:lvlJc w:val="left"/>
      <w:pPr>
        <w:tabs>
          <w:tab w:val="num" w:pos="2160"/>
        </w:tabs>
        <w:ind w:left="2160" w:hanging="360"/>
      </w:pPr>
      <w:rPr>
        <w:rFonts w:ascii="Wingdings" w:hAnsi="Wingdings" w:hint="default"/>
      </w:rPr>
    </w:lvl>
    <w:lvl w:ilvl="3" w:tplc="FD4CEC9C" w:tentative="1">
      <w:start w:val="1"/>
      <w:numFmt w:val="bullet"/>
      <w:lvlText w:val=""/>
      <w:lvlJc w:val="left"/>
      <w:pPr>
        <w:tabs>
          <w:tab w:val="num" w:pos="2880"/>
        </w:tabs>
        <w:ind w:left="2880" w:hanging="360"/>
      </w:pPr>
      <w:rPr>
        <w:rFonts w:ascii="Symbol" w:hAnsi="Symbol" w:hint="default"/>
      </w:rPr>
    </w:lvl>
    <w:lvl w:ilvl="4" w:tplc="B03092A4" w:tentative="1">
      <w:start w:val="1"/>
      <w:numFmt w:val="bullet"/>
      <w:lvlText w:val="o"/>
      <w:lvlJc w:val="left"/>
      <w:pPr>
        <w:tabs>
          <w:tab w:val="num" w:pos="3600"/>
        </w:tabs>
        <w:ind w:left="3600" w:hanging="360"/>
      </w:pPr>
      <w:rPr>
        <w:rFonts w:ascii="Courier New" w:hAnsi="Courier New" w:hint="default"/>
      </w:rPr>
    </w:lvl>
    <w:lvl w:ilvl="5" w:tplc="4B2A21D2" w:tentative="1">
      <w:start w:val="1"/>
      <w:numFmt w:val="bullet"/>
      <w:lvlText w:val=""/>
      <w:lvlJc w:val="left"/>
      <w:pPr>
        <w:tabs>
          <w:tab w:val="num" w:pos="4320"/>
        </w:tabs>
        <w:ind w:left="4320" w:hanging="360"/>
      </w:pPr>
      <w:rPr>
        <w:rFonts w:ascii="Wingdings" w:hAnsi="Wingdings" w:hint="default"/>
      </w:rPr>
    </w:lvl>
    <w:lvl w:ilvl="6" w:tplc="B8AAC320" w:tentative="1">
      <w:start w:val="1"/>
      <w:numFmt w:val="bullet"/>
      <w:lvlText w:val=""/>
      <w:lvlJc w:val="left"/>
      <w:pPr>
        <w:tabs>
          <w:tab w:val="num" w:pos="5040"/>
        </w:tabs>
        <w:ind w:left="5040" w:hanging="360"/>
      </w:pPr>
      <w:rPr>
        <w:rFonts w:ascii="Symbol" w:hAnsi="Symbol" w:hint="default"/>
      </w:rPr>
    </w:lvl>
    <w:lvl w:ilvl="7" w:tplc="5A422FB0" w:tentative="1">
      <w:start w:val="1"/>
      <w:numFmt w:val="bullet"/>
      <w:lvlText w:val="o"/>
      <w:lvlJc w:val="left"/>
      <w:pPr>
        <w:tabs>
          <w:tab w:val="num" w:pos="5760"/>
        </w:tabs>
        <w:ind w:left="5760" w:hanging="360"/>
      </w:pPr>
      <w:rPr>
        <w:rFonts w:ascii="Courier New" w:hAnsi="Courier New" w:hint="default"/>
      </w:rPr>
    </w:lvl>
    <w:lvl w:ilvl="8" w:tplc="F558C3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0BC6C20">
      <w:start w:val="1"/>
      <w:numFmt w:val="decimal"/>
      <w:lvlText w:val="%1."/>
      <w:lvlJc w:val="left"/>
      <w:pPr>
        <w:tabs>
          <w:tab w:val="num" w:pos="1080"/>
        </w:tabs>
        <w:ind w:left="1080" w:hanging="360"/>
      </w:pPr>
    </w:lvl>
    <w:lvl w:ilvl="1" w:tplc="5F68B3B2" w:tentative="1">
      <w:start w:val="1"/>
      <w:numFmt w:val="lowerLetter"/>
      <w:lvlText w:val="%2."/>
      <w:lvlJc w:val="left"/>
      <w:pPr>
        <w:tabs>
          <w:tab w:val="num" w:pos="1800"/>
        </w:tabs>
        <w:ind w:left="1800" w:hanging="360"/>
      </w:pPr>
    </w:lvl>
    <w:lvl w:ilvl="2" w:tplc="4624590E" w:tentative="1">
      <w:start w:val="1"/>
      <w:numFmt w:val="lowerRoman"/>
      <w:lvlText w:val="%3."/>
      <w:lvlJc w:val="right"/>
      <w:pPr>
        <w:tabs>
          <w:tab w:val="num" w:pos="2520"/>
        </w:tabs>
        <w:ind w:left="2520" w:hanging="180"/>
      </w:pPr>
    </w:lvl>
    <w:lvl w:ilvl="3" w:tplc="F29C08C2" w:tentative="1">
      <w:start w:val="1"/>
      <w:numFmt w:val="decimal"/>
      <w:lvlText w:val="%4."/>
      <w:lvlJc w:val="left"/>
      <w:pPr>
        <w:tabs>
          <w:tab w:val="num" w:pos="3240"/>
        </w:tabs>
        <w:ind w:left="3240" w:hanging="360"/>
      </w:pPr>
    </w:lvl>
    <w:lvl w:ilvl="4" w:tplc="3B269FD8" w:tentative="1">
      <w:start w:val="1"/>
      <w:numFmt w:val="lowerLetter"/>
      <w:lvlText w:val="%5."/>
      <w:lvlJc w:val="left"/>
      <w:pPr>
        <w:tabs>
          <w:tab w:val="num" w:pos="3960"/>
        </w:tabs>
        <w:ind w:left="3960" w:hanging="360"/>
      </w:pPr>
    </w:lvl>
    <w:lvl w:ilvl="5" w:tplc="C6D4634E" w:tentative="1">
      <w:start w:val="1"/>
      <w:numFmt w:val="lowerRoman"/>
      <w:lvlText w:val="%6."/>
      <w:lvlJc w:val="right"/>
      <w:pPr>
        <w:tabs>
          <w:tab w:val="num" w:pos="4680"/>
        </w:tabs>
        <w:ind w:left="4680" w:hanging="180"/>
      </w:pPr>
    </w:lvl>
    <w:lvl w:ilvl="6" w:tplc="011A94D6" w:tentative="1">
      <w:start w:val="1"/>
      <w:numFmt w:val="decimal"/>
      <w:lvlText w:val="%7."/>
      <w:lvlJc w:val="left"/>
      <w:pPr>
        <w:tabs>
          <w:tab w:val="num" w:pos="5400"/>
        </w:tabs>
        <w:ind w:left="5400" w:hanging="360"/>
      </w:pPr>
    </w:lvl>
    <w:lvl w:ilvl="7" w:tplc="5CFEF24C" w:tentative="1">
      <w:start w:val="1"/>
      <w:numFmt w:val="lowerLetter"/>
      <w:lvlText w:val="%8."/>
      <w:lvlJc w:val="left"/>
      <w:pPr>
        <w:tabs>
          <w:tab w:val="num" w:pos="6120"/>
        </w:tabs>
        <w:ind w:left="6120" w:hanging="360"/>
      </w:pPr>
    </w:lvl>
    <w:lvl w:ilvl="8" w:tplc="E7EAB98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C966D536">
      <w:start w:val="1"/>
      <w:numFmt w:val="bullet"/>
      <w:lvlText w:val="-"/>
      <w:lvlJc w:val="left"/>
      <w:pPr>
        <w:tabs>
          <w:tab w:val="num" w:pos="360"/>
        </w:tabs>
        <w:ind w:left="360" w:hanging="360"/>
      </w:pPr>
      <w:rPr>
        <w:rFonts w:ascii="Cambria" w:hAnsi="Cambria" w:hint="default"/>
      </w:rPr>
    </w:lvl>
    <w:lvl w:ilvl="1" w:tplc="F2D20BCE" w:tentative="1">
      <w:start w:val="1"/>
      <w:numFmt w:val="bullet"/>
      <w:lvlText w:val="o"/>
      <w:lvlJc w:val="left"/>
      <w:pPr>
        <w:ind w:left="1440" w:hanging="360"/>
      </w:pPr>
      <w:rPr>
        <w:rFonts w:ascii="Courier New" w:hAnsi="Courier New" w:cs="Courier New" w:hint="default"/>
      </w:rPr>
    </w:lvl>
    <w:lvl w:ilvl="2" w:tplc="284C407A" w:tentative="1">
      <w:start w:val="1"/>
      <w:numFmt w:val="bullet"/>
      <w:lvlText w:val=""/>
      <w:lvlJc w:val="left"/>
      <w:pPr>
        <w:ind w:left="2160" w:hanging="360"/>
      </w:pPr>
      <w:rPr>
        <w:rFonts w:ascii="Wingdings" w:hAnsi="Wingdings" w:hint="default"/>
      </w:rPr>
    </w:lvl>
    <w:lvl w:ilvl="3" w:tplc="E3024258" w:tentative="1">
      <w:start w:val="1"/>
      <w:numFmt w:val="bullet"/>
      <w:lvlText w:val=""/>
      <w:lvlJc w:val="left"/>
      <w:pPr>
        <w:ind w:left="2880" w:hanging="360"/>
      </w:pPr>
      <w:rPr>
        <w:rFonts w:ascii="Symbol" w:hAnsi="Symbol" w:hint="default"/>
      </w:rPr>
    </w:lvl>
    <w:lvl w:ilvl="4" w:tplc="7E68E78E" w:tentative="1">
      <w:start w:val="1"/>
      <w:numFmt w:val="bullet"/>
      <w:lvlText w:val="o"/>
      <w:lvlJc w:val="left"/>
      <w:pPr>
        <w:ind w:left="3600" w:hanging="360"/>
      </w:pPr>
      <w:rPr>
        <w:rFonts w:ascii="Courier New" w:hAnsi="Courier New" w:cs="Courier New" w:hint="default"/>
      </w:rPr>
    </w:lvl>
    <w:lvl w:ilvl="5" w:tplc="E6F01238" w:tentative="1">
      <w:start w:val="1"/>
      <w:numFmt w:val="bullet"/>
      <w:lvlText w:val=""/>
      <w:lvlJc w:val="left"/>
      <w:pPr>
        <w:ind w:left="4320" w:hanging="360"/>
      </w:pPr>
      <w:rPr>
        <w:rFonts w:ascii="Wingdings" w:hAnsi="Wingdings" w:hint="default"/>
      </w:rPr>
    </w:lvl>
    <w:lvl w:ilvl="6" w:tplc="3D3E0244" w:tentative="1">
      <w:start w:val="1"/>
      <w:numFmt w:val="bullet"/>
      <w:lvlText w:val=""/>
      <w:lvlJc w:val="left"/>
      <w:pPr>
        <w:ind w:left="5040" w:hanging="360"/>
      </w:pPr>
      <w:rPr>
        <w:rFonts w:ascii="Symbol" w:hAnsi="Symbol" w:hint="default"/>
      </w:rPr>
    </w:lvl>
    <w:lvl w:ilvl="7" w:tplc="25628F9E" w:tentative="1">
      <w:start w:val="1"/>
      <w:numFmt w:val="bullet"/>
      <w:lvlText w:val="o"/>
      <w:lvlJc w:val="left"/>
      <w:pPr>
        <w:ind w:left="5760" w:hanging="360"/>
      </w:pPr>
      <w:rPr>
        <w:rFonts w:ascii="Courier New" w:hAnsi="Courier New" w:cs="Courier New" w:hint="default"/>
      </w:rPr>
    </w:lvl>
    <w:lvl w:ilvl="8" w:tplc="41D8575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83617A6">
      <w:start w:val="1"/>
      <w:numFmt w:val="decimal"/>
      <w:lvlText w:val="%1."/>
      <w:lvlJc w:val="left"/>
      <w:pPr>
        <w:tabs>
          <w:tab w:val="num" w:pos="930"/>
        </w:tabs>
        <w:ind w:left="930" w:hanging="570"/>
      </w:pPr>
      <w:rPr>
        <w:rFonts w:hint="default"/>
      </w:rPr>
    </w:lvl>
    <w:lvl w:ilvl="1" w:tplc="793EC4F2">
      <w:start w:val="5"/>
      <w:numFmt w:val="decimal"/>
      <w:lvlText w:val="%2"/>
      <w:lvlJc w:val="left"/>
      <w:pPr>
        <w:tabs>
          <w:tab w:val="num" w:pos="1650"/>
        </w:tabs>
        <w:ind w:left="1650" w:hanging="570"/>
      </w:pPr>
      <w:rPr>
        <w:rFonts w:hint="default"/>
      </w:rPr>
    </w:lvl>
    <w:lvl w:ilvl="2" w:tplc="06A2E1B6" w:tentative="1">
      <w:start w:val="1"/>
      <w:numFmt w:val="lowerRoman"/>
      <w:lvlText w:val="%3."/>
      <w:lvlJc w:val="right"/>
      <w:pPr>
        <w:tabs>
          <w:tab w:val="num" w:pos="2160"/>
        </w:tabs>
        <w:ind w:left="2160" w:hanging="180"/>
      </w:pPr>
    </w:lvl>
    <w:lvl w:ilvl="3" w:tplc="B908F344" w:tentative="1">
      <w:start w:val="1"/>
      <w:numFmt w:val="decimal"/>
      <w:lvlText w:val="%4."/>
      <w:lvlJc w:val="left"/>
      <w:pPr>
        <w:tabs>
          <w:tab w:val="num" w:pos="2880"/>
        </w:tabs>
        <w:ind w:left="2880" w:hanging="360"/>
      </w:pPr>
    </w:lvl>
    <w:lvl w:ilvl="4" w:tplc="20FCBED8" w:tentative="1">
      <w:start w:val="1"/>
      <w:numFmt w:val="lowerLetter"/>
      <w:lvlText w:val="%5."/>
      <w:lvlJc w:val="left"/>
      <w:pPr>
        <w:tabs>
          <w:tab w:val="num" w:pos="3600"/>
        </w:tabs>
        <w:ind w:left="3600" w:hanging="360"/>
      </w:pPr>
    </w:lvl>
    <w:lvl w:ilvl="5" w:tplc="FE74702A" w:tentative="1">
      <w:start w:val="1"/>
      <w:numFmt w:val="lowerRoman"/>
      <w:lvlText w:val="%6."/>
      <w:lvlJc w:val="right"/>
      <w:pPr>
        <w:tabs>
          <w:tab w:val="num" w:pos="4320"/>
        </w:tabs>
        <w:ind w:left="4320" w:hanging="180"/>
      </w:pPr>
    </w:lvl>
    <w:lvl w:ilvl="6" w:tplc="86226160" w:tentative="1">
      <w:start w:val="1"/>
      <w:numFmt w:val="decimal"/>
      <w:lvlText w:val="%7."/>
      <w:lvlJc w:val="left"/>
      <w:pPr>
        <w:tabs>
          <w:tab w:val="num" w:pos="5040"/>
        </w:tabs>
        <w:ind w:left="5040" w:hanging="360"/>
      </w:pPr>
    </w:lvl>
    <w:lvl w:ilvl="7" w:tplc="14AEC0B0" w:tentative="1">
      <w:start w:val="1"/>
      <w:numFmt w:val="lowerLetter"/>
      <w:lvlText w:val="%8."/>
      <w:lvlJc w:val="left"/>
      <w:pPr>
        <w:tabs>
          <w:tab w:val="num" w:pos="5760"/>
        </w:tabs>
        <w:ind w:left="5760" w:hanging="360"/>
      </w:pPr>
    </w:lvl>
    <w:lvl w:ilvl="8" w:tplc="D236FB6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59823FA8">
      <w:start w:val="1"/>
      <w:numFmt w:val="bullet"/>
      <w:lvlText w:val=""/>
      <w:lvlJc w:val="left"/>
      <w:pPr>
        <w:tabs>
          <w:tab w:val="num" w:pos="278"/>
        </w:tabs>
        <w:ind w:left="278" w:hanging="360"/>
      </w:pPr>
      <w:rPr>
        <w:rFonts w:ascii="Symbol" w:hAnsi="Symbol" w:hint="default"/>
      </w:rPr>
    </w:lvl>
    <w:lvl w:ilvl="1" w:tplc="6E784C46" w:tentative="1">
      <w:start w:val="1"/>
      <w:numFmt w:val="bullet"/>
      <w:lvlText w:val="o"/>
      <w:lvlJc w:val="left"/>
      <w:pPr>
        <w:tabs>
          <w:tab w:val="num" w:pos="1440"/>
        </w:tabs>
        <w:ind w:left="1440" w:hanging="360"/>
      </w:pPr>
      <w:rPr>
        <w:rFonts w:ascii="Courier New" w:hAnsi="Courier New" w:hint="default"/>
      </w:rPr>
    </w:lvl>
    <w:lvl w:ilvl="2" w:tplc="873C952C" w:tentative="1">
      <w:start w:val="1"/>
      <w:numFmt w:val="bullet"/>
      <w:lvlText w:val=""/>
      <w:lvlJc w:val="left"/>
      <w:pPr>
        <w:tabs>
          <w:tab w:val="num" w:pos="2160"/>
        </w:tabs>
        <w:ind w:left="2160" w:hanging="360"/>
      </w:pPr>
      <w:rPr>
        <w:rFonts w:ascii="Wingdings" w:hAnsi="Wingdings" w:hint="default"/>
      </w:rPr>
    </w:lvl>
    <w:lvl w:ilvl="3" w:tplc="54C45576" w:tentative="1">
      <w:start w:val="1"/>
      <w:numFmt w:val="bullet"/>
      <w:lvlText w:val=""/>
      <w:lvlJc w:val="left"/>
      <w:pPr>
        <w:tabs>
          <w:tab w:val="num" w:pos="2880"/>
        </w:tabs>
        <w:ind w:left="2880" w:hanging="360"/>
      </w:pPr>
      <w:rPr>
        <w:rFonts w:ascii="Symbol" w:hAnsi="Symbol" w:hint="default"/>
      </w:rPr>
    </w:lvl>
    <w:lvl w:ilvl="4" w:tplc="208873DA" w:tentative="1">
      <w:start w:val="1"/>
      <w:numFmt w:val="bullet"/>
      <w:lvlText w:val="o"/>
      <w:lvlJc w:val="left"/>
      <w:pPr>
        <w:tabs>
          <w:tab w:val="num" w:pos="3600"/>
        </w:tabs>
        <w:ind w:left="3600" w:hanging="360"/>
      </w:pPr>
      <w:rPr>
        <w:rFonts w:ascii="Courier New" w:hAnsi="Courier New" w:hint="default"/>
      </w:rPr>
    </w:lvl>
    <w:lvl w:ilvl="5" w:tplc="F65CC874" w:tentative="1">
      <w:start w:val="1"/>
      <w:numFmt w:val="bullet"/>
      <w:lvlText w:val=""/>
      <w:lvlJc w:val="left"/>
      <w:pPr>
        <w:tabs>
          <w:tab w:val="num" w:pos="4320"/>
        </w:tabs>
        <w:ind w:left="4320" w:hanging="360"/>
      </w:pPr>
      <w:rPr>
        <w:rFonts w:ascii="Wingdings" w:hAnsi="Wingdings" w:hint="default"/>
      </w:rPr>
    </w:lvl>
    <w:lvl w:ilvl="6" w:tplc="A4E6B6B0" w:tentative="1">
      <w:start w:val="1"/>
      <w:numFmt w:val="bullet"/>
      <w:lvlText w:val=""/>
      <w:lvlJc w:val="left"/>
      <w:pPr>
        <w:tabs>
          <w:tab w:val="num" w:pos="5040"/>
        </w:tabs>
        <w:ind w:left="5040" w:hanging="360"/>
      </w:pPr>
      <w:rPr>
        <w:rFonts w:ascii="Symbol" w:hAnsi="Symbol" w:hint="default"/>
      </w:rPr>
    </w:lvl>
    <w:lvl w:ilvl="7" w:tplc="146E28AA" w:tentative="1">
      <w:start w:val="1"/>
      <w:numFmt w:val="bullet"/>
      <w:lvlText w:val="o"/>
      <w:lvlJc w:val="left"/>
      <w:pPr>
        <w:tabs>
          <w:tab w:val="num" w:pos="5760"/>
        </w:tabs>
        <w:ind w:left="5760" w:hanging="360"/>
      </w:pPr>
      <w:rPr>
        <w:rFonts w:ascii="Courier New" w:hAnsi="Courier New" w:hint="default"/>
      </w:rPr>
    </w:lvl>
    <w:lvl w:ilvl="8" w:tplc="7C764A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9F9A5628">
      <w:start w:val="5"/>
      <w:numFmt w:val="upperLetter"/>
      <w:lvlText w:val="%1."/>
      <w:lvlJc w:val="left"/>
      <w:pPr>
        <w:tabs>
          <w:tab w:val="num" w:pos="720"/>
        </w:tabs>
        <w:ind w:left="720" w:hanging="360"/>
      </w:pPr>
      <w:rPr>
        <w:rFonts w:hint="default"/>
      </w:rPr>
    </w:lvl>
    <w:lvl w:ilvl="1" w:tplc="96A84F78" w:tentative="1">
      <w:start w:val="1"/>
      <w:numFmt w:val="lowerLetter"/>
      <w:lvlText w:val="%2."/>
      <w:lvlJc w:val="left"/>
      <w:pPr>
        <w:tabs>
          <w:tab w:val="num" w:pos="1440"/>
        </w:tabs>
        <w:ind w:left="1440" w:hanging="360"/>
      </w:pPr>
    </w:lvl>
    <w:lvl w:ilvl="2" w:tplc="19BC98FC" w:tentative="1">
      <w:start w:val="1"/>
      <w:numFmt w:val="lowerRoman"/>
      <w:lvlText w:val="%3."/>
      <w:lvlJc w:val="right"/>
      <w:pPr>
        <w:tabs>
          <w:tab w:val="num" w:pos="2160"/>
        </w:tabs>
        <w:ind w:left="2160" w:hanging="180"/>
      </w:pPr>
    </w:lvl>
    <w:lvl w:ilvl="3" w:tplc="7A88300A" w:tentative="1">
      <w:start w:val="1"/>
      <w:numFmt w:val="decimal"/>
      <w:lvlText w:val="%4."/>
      <w:lvlJc w:val="left"/>
      <w:pPr>
        <w:tabs>
          <w:tab w:val="num" w:pos="2880"/>
        </w:tabs>
        <w:ind w:left="2880" w:hanging="360"/>
      </w:pPr>
    </w:lvl>
    <w:lvl w:ilvl="4" w:tplc="663EBEA4" w:tentative="1">
      <w:start w:val="1"/>
      <w:numFmt w:val="lowerLetter"/>
      <w:lvlText w:val="%5."/>
      <w:lvlJc w:val="left"/>
      <w:pPr>
        <w:tabs>
          <w:tab w:val="num" w:pos="3600"/>
        </w:tabs>
        <w:ind w:left="3600" w:hanging="360"/>
      </w:pPr>
    </w:lvl>
    <w:lvl w:ilvl="5" w:tplc="3858FAC2" w:tentative="1">
      <w:start w:val="1"/>
      <w:numFmt w:val="lowerRoman"/>
      <w:lvlText w:val="%6."/>
      <w:lvlJc w:val="right"/>
      <w:pPr>
        <w:tabs>
          <w:tab w:val="num" w:pos="4320"/>
        </w:tabs>
        <w:ind w:left="4320" w:hanging="180"/>
      </w:pPr>
    </w:lvl>
    <w:lvl w:ilvl="6" w:tplc="77A8FD0C" w:tentative="1">
      <w:start w:val="1"/>
      <w:numFmt w:val="decimal"/>
      <w:lvlText w:val="%7."/>
      <w:lvlJc w:val="left"/>
      <w:pPr>
        <w:tabs>
          <w:tab w:val="num" w:pos="5040"/>
        </w:tabs>
        <w:ind w:left="5040" w:hanging="360"/>
      </w:pPr>
    </w:lvl>
    <w:lvl w:ilvl="7" w:tplc="78F4C372" w:tentative="1">
      <w:start w:val="1"/>
      <w:numFmt w:val="lowerLetter"/>
      <w:lvlText w:val="%8."/>
      <w:lvlJc w:val="left"/>
      <w:pPr>
        <w:tabs>
          <w:tab w:val="num" w:pos="5760"/>
        </w:tabs>
        <w:ind w:left="5760" w:hanging="360"/>
      </w:pPr>
    </w:lvl>
    <w:lvl w:ilvl="8" w:tplc="936C3EE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5948BD2">
      <w:start w:val="1"/>
      <w:numFmt w:val="bullet"/>
      <w:lvlText w:val=""/>
      <w:lvlJc w:val="left"/>
      <w:pPr>
        <w:tabs>
          <w:tab w:val="num" w:pos="776"/>
        </w:tabs>
        <w:ind w:left="776" w:hanging="360"/>
      </w:pPr>
      <w:rPr>
        <w:rFonts w:ascii="Symbol" w:hAnsi="Symbol" w:hint="default"/>
      </w:rPr>
    </w:lvl>
    <w:lvl w:ilvl="1" w:tplc="84F6538E" w:tentative="1">
      <w:start w:val="1"/>
      <w:numFmt w:val="bullet"/>
      <w:lvlText w:val="o"/>
      <w:lvlJc w:val="left"/>
      <w:pPr>
        <w:tabs>
          <w:tab w:val="num" w:pos="1496"/>
        </w:tabs>
        <w:ind w:left="1496" w:hanging="360"/>
      </w:pPr>
      <w:rPr>
        <w:rFonts w:ascii="Courier New" w:hAnsi="Courier New" w:hint="default"/>
      </w:rPr>
    </w:lvl>
    <w:lvl w:ilvl="2" w:tplc="E57C6A5E" w:tentative="1">
      <w:start w:val="1"/>
      <w:numFmt w:val="bullet"/>
      <w:lvlText w:val=""/>
      <w:lvlJc w:val="left"/>
      <w:pPr>
        <w:tabs>
          <w:tab w:val="num" w:pos="2216"/>
        </w:tabs>
        <w:ind w:left="2216" w:hanging="360"/>
      </w:pPr>
      <w:rPr>
        <w:rFonts w:ascii="Wingdings" w:hAnsi="Wingdings" w:hint="default"/>
      </w:rPr>
    </w:lvl>
    <w:lvl w:ilvl="3" w:tplc="22E2B0BC" w:tentative="1">
      <w:start w:val="1"/>
      <w:numFmt w:val="bullet"/>
      <w:lvlText w:val=""/>
      <w:lvlJc w:val="left"/>
      <w:pPr>
        <w:tabs>
          <w:tab w:val="num" w:pos="2936"/>
        </w:tabs>
        <w:ind w:left="2936" w:hanging="360"/>
      </w:pPr>
      <w:rPr>
        <w:rFonts w:ascii="Symbol" w:hAnsi="Symbol" w:hint="default"/>
      </w:rPr>
    </w:lvl>
    <w:lvl w:ilvl="4" w:tplc="BE7AE2CE" w:tentative="1">
      <w:start w:val="1"/>
      <w:numFmt w:val="bullet"/>
      <w:lvlText w:val="o"/>
      <w:lvlJc w:val="left"/>
      <w:pPr>
        <w:tabs>
          <w:tab w:val="num" w:pos="3656"/>
        </w:tabs>
        <w:ind w:left="3656" w:hanging="360"/>
      </w:pPr>
      <w:rPr>
        <w:rFonts w:ascii="Courier New" w:hAnsi="Courier New" w:hint="default"/>
      </w:rPr>
    </w:lvl>
    <w:lvl w:ilvl="5" w:tplc="BA9696BE" w:tentative="1">
      <w:start w:val="1"/>
      <w:numFmt w:val="bullet"/>
      <w:lvlText w:val=""/>
      <w:lvlJc w:val="left"/>
      <w:pPr>
        <w:tabs>
          <w:tab w:val="num" w:pos="4376"/>
        </w:tabs>
        <w:ind w:left="4376" w:hanging="360"/>
      </w:pPr>
      <w:rPr>
        <w:rFonts w:ascii="Wingdings" w:hAnsi="Wingdings" w:hint="default"/>
      </w:rPr>
    </w:lvl>
    <w:lvl w:ilvl="6" w:tplc="7DF81D7A" w:tentative="1">
      <w:start w:val="1"/>
      <w:numFmt w:val="bullet"/>
      <w:lvlText w:val=""/>
      <w:lvlJc w:val="left"/>
      <w:pPr>
        <w:tabs>
          <w:tab w:val="num" w:pos="5096"/>
        </w:tabs>
        <w:ind w:left="5096" w:hanging="360"/>
      </w:pPr>
      <w:rPr>
        <w:rFonts w:ascii="Symbol" w:hAnsi="Symbol" w:hint="default"/>
      </w:rPr>
    </w:lvl>
    <w:lvl w:ilvl="7" w:tplc="405EDC5C" w:tentative="1">
      <w:start w:val="1"/>
      <w:numFmt w:val="bullet"/>
      <w:lvlText w:val="o"/>
      <w:lvlJc w:val="left"/>
      <w:pPr>
        <w:tabs>
          <w:tab w:val="num" w:pos="5816"/>
        </w:tabs>
        <w:ind w:left="5816" w:hanging="360"/>
      </w:pPr>
      <w:rPr>
        <w:rFonts w:ascii="Courier New" w:hAnsi="Courier New" w:hint="default"/>
      </w:rPr>
    </w:lvl>
    <w:lvl w:ilvl="8" w:tplc="575E4D5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0CBCDAAC">
      <w:start w:val="1"/>
      <w:numFmt w:val="bullet"/>
      <w:lvlText w:val=""/>
      <w:lvlJc w:val="left"/>
      <w:pPr>
        <w:tabs>
          <w:tab w:val="num" w:pos="278"/>
        </w:tabs>
        <w:ind w:left="278" w:hanging="360"/>
      </w:pPr>
      <w:rPr>
        <w:rFonts w:ascii="Symbol" w:hAnsi="Symbol" w:hint="default"/>
      </w:rPr>
    </w:lvl>
    <w:lvl w:ilvl="1" w:tplc="93A240FC" w:tentative="1">
      <w:start w:val="1"/>
      <w:numFmt w:val="bullet"/>
      <w:lvlText w:val="o"/>
      <w:lvlJc w:val="left"/>
      <w:pPr>
        <w:tabs>
          <w:tab w:val="num" w:pos="1440"/>
        </w:tabs>
        <w:ind w:left="1440" w:hanging="360"/>
      </w:pPr>
      <w:rPr>
        <w:rFonts w:ascii="Courier New" w:hAnsi="Courier New" w:hint="default"/>
      </w:rPr>
    </w:lvl>
    <w:lvl w:ilvl="2" w:tplc="5628B17A" w:tentative="1">
      <w:start w:val="1"/>
      <w:numFmt w:val="bullet"/>
      <w:lvlText w:val=""/>
      <w:lvlJc w:val="left"/>
      <w:pPr>
        <w:tabs>
          <w:tab w:val="num" w:pos="2160"/>
        </w:tabs>
        <w:ind w:left="2160" w:hanging="360"/>
      </w:pPr>
      <w:rPr>
        <w:rFonts w:ascii="Wingdings" w:hAnsi="Wingdings" w:hint="default"/>
      </w:rPr>
    </w:lvl>
    <w:lvl w:ilvl="3" w:tplc="4B52EB54" w:tentative="1">
      <w:start w:val="1"/>
      <w:numFmt w:val="bullet"/>
      <w:lvlText w:val=""/>
      <w:lvlJc w:val="left"/>
      <w:pPr>
        <w:tabs>
          <w:tab w:val="num" w:pos="2880"/>
        </w:tabs>
        <w:ind w:left="2880" w:hanging="360"/>
      </w:pPr>
      <w:rPr>
        <w:rFonts w:ascii="Symbol" w:hAnsi="Symbol" w:hint="default"/>
      </w:rPr>
    </w:lvl>
    <w:lvl w:ilvl="4" w:tplc="AF7845FC" w:tentative="1">
      <w:start w:val="1"/>
      <w:numFmt w:val="bullet"/>
      <w:lvlText w:val="o"/>
      <w:lvlJc w:val="left"/>
      <w:pPr>
        <w:tabs>
          <w:tab w:val="num" w:pos="3600"/>
        </w:tabs>
        <w:ind w:left="3600" w:hanging="360"/>
      </w:pPr>
      <w:rPr>
        <w:rFonts w:ascii="Courier New" w:hAnsi="Courier New" w:hint="default"/>
      </w:rPr>
    </w:lvl>
    <w:lvl w:ilvl="5" w:tplc="673E3AE6" w:tentative="1">
      <w:start w:val="1"/>
      <w:numFmt w:val="bullet"/>
      <w:lvlText w:val=""/>
      <w:lvlJc w:val="left"/>
      <w:pPr>
        <w:tabs>
          <w:tab w:val="num" w:pos="4320"/>
        </w:tabs>
        <w:ind w:left="4320" w:hanging="360"/>
      </w:pPr>
      <w:rPr>
        <w:rFonts w:ascii="Wingdings" w:hAnsi="Wingdings" w:hint="default"/>
      </w:rPr>
    </w:lvl>
    <w:lvl w:ilvl="6" w:tplc="09267C50" w:tentative="1">
      <w:start w:val="1"/>
      <w:numFmt w:val="bullet"/>
      <w:lvlText w:val=""/>
      <w:lvlJc w:val="left"/>
      <w:pPr>
        <w:tabs>
          <w:tab w:val="num" w:pos="5040"/>
        </w:tabs>
        <w:ind w:left="5040" w:hanging="360"/>
      </w:pPr>
      <w:rPr>
        <w:rFonts w:ascii="Symbol" w:hAnsi="Symbol" w:hint="default"/>
      </w:rPr>
    </w:lvl>
    <w:lvl w:ilvl="7" w:tplc="79BEDFDC" w:tentative="1">
      <w:start w:val="1"/>
      <w:numFmt w:val="bullet"/>
      <w:lvlText w:val="o"/>
      <w:lvlJc w:val="left"/>
      <w:pPr>
        <w:tabs>
          <w:tab w:val="num" w:pos="5760"/>
        </w:tabs>
        <w:ind w:left="5760" w:hanging="360"/>
      </w:pPr>
      <w:rPr>
        <w:rFonts w:ascii="Courier New" w:hAnsi="Courier New" w:hint="default"/>
      </w:rPr>
    </w:lvl>
    <w:lvl w:ilvl="8" w:tplc="749E71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F370A990">
      <w:start w:val="1"/>
      <w:numFmt w:val="upperLetter"/>
      <w:pStyle w:val="Style3"/>
      <w:suff w:val="space"/>
      <w:lvlText w:val="%1."/>
      <w:lvlJc w:val="left"/>
      <w:pPr>
        <w:ind w:left="0" w:firstLine="0"/>
      </w:pPr>
      <w:rPr>
        <w:rFonts w:hint="default"/>
      </w:rPr>
    </w:lvl>
    <w:lvl w:ilvl="1" w:tplc="773CDD1A" w:tentative="1">
      <w:start w:val="1"/>
      <w:numFmt w:val="lowerLetter"/>
      <w:lvlText w:val="%2."/>
      <w:lvlJc w:val="left"/>
      <w:pPr>
        <w:ind w:left="1440" w:hanging="360"/>
      </w:pPr>
    </w:lvl>
    <w:lvl w:ilvl="2" w:tplc="B5C4CAF8" w:tentative="1">
      <w:start w:val="1"/>
      <w:numFmt w:val="lowerRoman"/>
      <w:lvlText w:val="%3."/>
      <w:lvlJc w:val="right"/>
      <w:pPr>
        <w:ind w:left="2160" w:hanging="180"/>
      </w:pPr>
    </w:lvl>
    <w:lvl w:ilvl="3" w:tplc="2544F25A" w:tentative="1">
      <w:start w:val="1"/>
      <w:numFmt w:val="decimal"/>
      <w:lvlText w:val="%4."/>
      <w:lvlJc w:val="left"/>
      <w:pPr>
        <w:ind w:left="2880" w:hanging="360"/>
      </w:pPr>
    </w:lvl>
    <w:lvl w:ilvl="4" w:tplc="133EB594" w:tentative="1">
      <w:start w:val="1"/>
      <w:numFmt w:val="lowerLetter"/>
      <w:lvlText w:val="%5."/>
      <w:lvlJc w:val="left"/>
      <w:pPr>
        <w:ind w:left="3600" w:hanging="360"/>
      </w:pPr>
    </w:lvl>
    <w:lvl w:ilvl="5" w:tplc="A4F6075E" w:tentative="1">
      <w:start w:val="1"/>
      <w:numFmt w:val="lowerRoman"/>
      <w:lvlText w:val="%6."/>
      <w:lvlJc w:val="right"/>
      <w:pPr>
        <w:ind w:left="4320" w:hanging="180"/>
      </w:pPr>
    </w:lvl>
    <w:lvl w:ilvl="6" w:tplc="E3A0F350" w:tentative="1">
      <w:start w:val="1"/>
      <w:numFmt w:val="decimal"/>
      <w:lvlText w:val="%7."/>
      <w:lvlJc w:val="left"/>
      <w:pPr>
        <w:ind w:left="5040" w:hanging="360"/>
      </w:pPr>
    </w:lvl>
    <w:lvl w:ilvl="7" w:tplc="043A5E28" w:tentative="1">
      <w:start w:val="1"/>
      <w:numFmt w:val="lowerLetter"/>
      <w:lvlText w:val="%8."/>
      <w:lvlJc w:val="left"/>
      <w:pPr>
        <w:ind w:left="5760" w:hanging="360"/>
      </w:pPr>
    </w:lvl>
    <w:lvl w:ilvl="8" w:tplc="BB0AFA2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01B4CA86">
      <w:start w:val="1"/>
      <w:numFmt w:val="bullet"/>
      <w:lvlText w:val=""/>
      <w:lvlJc w:val="left"/>
      <w:pPr>
        <w:tabs>
          <w:tab w:val="num" w:pos="278"/>
        </w:tabs>
        <w:ind w:left="278" w:hanging="360"/>
      </w:pPr>
      <w:rPr>
        <w:rFonts w:ascii="Symbol" w:hAnsi="Symbol" w:hint="default"/>
      </w:rPr>
    </w:lvl>
    <w:lvl w:ilvl="1" w:tplc="1CDC7218" w:tentative="1">
      <w:start w:val="1"/>
      <w:numFmt w:val="bullet"/>
      <w:lvlText w:val="o"/>
      <w:lvlJc w:val="left"/>
      <w:pPr>
        <w:tabs>
          <w:tab w:val="num" w:pos="1440"/>
        </w:tabs>
        <w:ind w:left="1440" w:hanging="360"/>
      </w:pPr>
      <w:rPr>
        <w:rFonts w:ascii="Courier New" w:hAnsi="Courier New" w:hint="default"/>
      </w:rPr>
    </w:lvl>
    <w:lvl w:ilvl="2" w:tplc="71622FFC" w:tentative="1">
      <w:start w:val="1"/>
      <w:numFmt w:val="bullet"/>
      <w:lvlText w:val=""/>
      <w:lvlJc w:val="left"/>
      <w:pPr>
        <w:tabs>
          <w:tab w:val="num" w:pos="2160"/>
        </w:tabs>
        <w:ind w:left="2160" w:hanging="360"/>
      </w:pPr>
      <w:rPr>
        <w:rFonts w:ascii="Wingdings" w:hAnsi="Wingdings" w:hint="default"/>
      </w:rPr>
    </w:lvl>
    <w:lvl w:ilvl="3" w:tplc="51F0B4E6" w:tentative="1">
      <w:start w:val="1"/>
      <w:numFmt w:val="bullet"/>
      <w:lvlText w:val=""/>
      <w:lvlJc w:val="left"/>
      <w:pPr>
        <w:tabs>
          <w:tab w:val="num" w:pos="2880"/>
        </w:tabs>
        <w:ind w:left="2880" w:hanging="360"/>
      </w:pPr>
      <w:rPr>
        <w:rFonts w:ascii="Symbol" w:hAnsi="Symbol" w:hint="default"/>
      </w:rPr>
    </w:lvl>
    <w:lvl w:ilvl="4" w:tplc="4E0239E2" w:tentative="1">
      <w:start w:val="1"/>
      <w:numFmt w:val="bullet"/>
      <w:lvlText w:val="o"/>
      <w:lvlJc w:val="left"/>
      <w:pPr>
        <w:tabs>
          <w:tab w:val="num" w:pos="3600"/>
        </w:tabs>
        <w:ind w:left="3600" w:hanging="360"/>
      </w:pPr>
      <w:rPr>
        <w:rFonts w:ascii="Courier New" w:hAnsi="Courier New" w:hint="default"/>
      </w:rPr>
    </w:lvl>
    <w:lvl w:ilvl="5" w:tplc="EED868A4" w:tentative="1">
      <w:start w:val="1"/>
      <w:numFmt w:val="bullet"/>
      <w:lvlText w:val=""/>
      <w:lvlJc w:val="left"/>
      <w:pPr>
        <w:tabs>
          <w:tab w:val="num" w:pos="4320"/>
        </w:tabs>
        <w:ind w:left="4320" w:hanging="360"/>
      </w:pPr>
      <w:rPr>
        <w:rFonts w:ascii="Wingdings" w:hAnsi="Wingdings" w:hint="default"/>
      </w:rPr>
    </w:lvl>
    <w:lvl w:ilvl="6" w:tplc="CD3A9E9C" w:tentative="1">
      <w:start w:val="1"/>
      <w:numFmt w:val="bullet"/>
      <w:lvlText w:val=""/>
      <w:lvlJc w:val="left"/>
      <w:pPr>
        <w:tabs>
          <w:tab w:val="num" w:pos="5040"/>
        </w:tabs>
        <w:ind w:left="5040" w:hanging="360"/>
      </w:pPr>
      <w:rPr>
        <w:rFonts w:ascii="Symbol" w:hAnsi="Symbol" w:hint="default"/>
      </w:rPr>
    </w:lvl>
    <w:lvl w:ilvl="7" w:tplc="69DA701E" w:tentative="1">
      <w:start w:val="1"/>
      <w:numFmt w:val="bullet"/>
      <w:lvlText w:val="o"/>
      <w:lvlJc w:val="left"/>
      <w:pPr>
        <w:tabs>
          <w:tab w:val="num" w:pos="5760"/>
        </w:tabs>
        <w:ind w:left="5760" w:hanging="360"/>
      </w:pPr>
      <w:rPr>
        <w:rFonts w:ascii="Courier New" w:hAnsi="Courier New" w:hint="default"/>
      </w:rPr>
    </w:lvl>
    <w:lvl w:ilvl="8" w:tplc="CF4C523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54A811A8">
      <w:start w:val="1"/>
      <w:numFmt w:val="decimal"/>
      <w:lvlText w:val="%1."/>
      <w:lvlJc w:val="left"/>
      <w:pPr>
        <w:tabs>
          <w:tab w:val="num" w:pos="720"/>
        </w:tabs>
        <w:ind w:left="720" w:hanging="360"/>
      </w:pPr>
    </w:lvl>
    <w:lvl w:ilvl="1" w:tplc="A04605F4" w:tentative="1">
      <w:start w:val="1"/>
      <w:numFmt w:val="lowerLetter"/>
      <w:lvlText w:val="%2."/>
      <w:lvlJc w:val="left"/>
      <w:pPr>
        <w:tabs>
          <w:tab w:val="num" w:pos="1440"/>
        </w:tabs>
        <w:ind w:left="1440" w:hanging="360"/>
      </w:pPr>
    </w:lvl>
    <w:lvl w:ilvl="2" w:tplc="A6DE37E4" w:tentative="1">
      <w:start w:val="1"/>
      <w:numFmt w:val="lowerRoman"/>
      <w:lvlText w:val="%3."/>
      <w:lvlJc w:val="right"/>
      <w:pPr>
        <w:tabs>
          <w:tab w:val="num" w:pos="2160"/>
        </w:tabs>
        <w:ind w:left="2160" w:hanging="180"/>
      </w:pPr>
    </w:lvl>
    <w:lvl w:ilvl="3" w:tplc="A5A09704" w:tentative="1">
      <w:start w:val="1"/>
      <w:numFmt w:val="decimal"/>
      <w:lvlText w:val="%4."/>
      <w:lvlJc w:val="left"/>
      <w:pPr>
        <w:tabs>
          <w:tab w:val="num" w:pos="2880"/>
        </w:tabs>
        <w:ind w:left="2880" w:hanging="360"/>
      </w:pPr>
    </w:lvl>
    <w:lvl w:ilvl="4" w:tplc="15E6878E" w:tentative="1">
      <w:start w:val="1"/>
      <w:numFmt w:val="lowerLetter"/>
      <w:lvlText w:val="%5."/>
      <w:lvlJc w:val="left"/>
      <w:pPr>
        <w:tabs>
          <w:tab w:val="num" w:pos="3600"/>
        </w:tabs>
        <w:ind w:left="3600" w:hanging="360"/>
      </w:pPr>
    </w:lvl>
    <w:lvl w:ilvl="5" w:tplc="BB1A650E" w:tentative="1">
      <w:start w:val="1"/>
      <w:numFmt w:val="lowerRoman"/>
      <w:lvlText w:val="%6."/>
      <w:lvlJc w:val="right"/>
      <w:pPr>
        <w:tabs>
          <w:tab w:val="num" w:pos="4320"/>
        </w:tabs>
        <w:ind w:left="4320" w:hanging="180"/>
      </w:pPr>
    </w:lvl>
    <w:lvl w:ilvl="6" w:tplc="4B4AE3A2" w:tentative="1">
      <w:start w:val="1"/>
      <w:numFmt w:val="decimal"/>
      <w:lvlText w:val="%7."/>
      <w:lvlJc w:val="left"/>
      <w:pPr>
        <w:tabs>
          <w:tab w:val="num" w:pos="5040"/>
        </w:tabs>
        <w:ind w:left="5040" w:hanging="360"/>
      </w:pPr>
    </w:lvl>
    <w:lvl w:ilvl="7" w:tplc="7264BF1C" w:tentative="1">
      <w:start w:val="1"/>
      <w:numFmt w:val="lowerLetter"/>
      <w:lvlText w:val="%8."/>
      <w:lvlJc w:val="left"/>
      <w:pPr>
        <w:tabs>
          <w:tab w:val="num" w:pos="5760"/>
        </w:tabs>
        <w:ind w:left="5760" w:hanging="360"/>
      </w:pPr>
    </w:lvl>
    <w:lvl w:ilvl="8" w:tplc="1DBAB6D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934AEA0E">
      <w:start w:val="4"/>
      <w:numFmt w:val="upperLetter"/>
      <w:lvlText w:val="%1."/>
      <w:lvlJc w:val="left"/>
      <w:pPr>
        <w:tabs>
          <w:tab w:val="num" w:pos="930"/>
        </w:tabs>
        <w:ind w:left="930" w:hanging="570"/>
      </w:pPr>
      <w:rPr>
        <w:rFonts w:hint="default"/>
      </w:rPr>
    </w:lvl>
    <w:lvl w:ilvl="1" w:tplc="D4A2E416" w:tentative="1">
      <w:start w:val="1"/>
      <w:numFmt w:val="lowerLetter"/>
      <w:lvlText w:val="%2."/>
      <w:lvlJc w:val="left"/>
      <w:pPr>
        <w:tabs>
          <w:tab w:val="num" w:pos="1440"/>
        </w:tabs>
        <w:ind w:left="1440" w:hanging="360"/>
      </w:pPr>
    </w:lvl>
    <w:lvl w:ilvl="2" w:tplc="C076F6B4" w:tentative="1">
      <w:start w:val="1"/>
      <w:numFmt w:val="lowerRoman"/>
      <w:lvlText w:val="%3."/>
      <w:lvlJc w:val="right"/>
      <w:pPr>
        <w:tabs>
          <w:tab w:val="num" w:pos="2160"/>
        </w:tabs>
        <w:ind w:left="2160" w:hanging="180"/>
      </w:pPr>
    </w:lvl>
    <w:lvl w:ilvl="3" w:tplc="D82C9828" w:tentative="1">
      <w:start w:val="1"/>
      <w:numFmt w:val="decimal"/>
      <w:lvlText w:val="%4."/>
      <w:lvlJc w:val="left"/>
      <w:pPr>
        <w:tabs>
          <w:tab w:val="num" w:pos="2880"/>
        </w:tabs>
        <w:ind w:left="2880" w:hanging="360"/>
      </w:pPr>
    </w:lvl>
    <w:lvl w:ilvl="4" w:tplc="C13EF43A" w:tentative="1">
      <w:start w:val="1"/>
      <w:numFmt w:val="lowerLetter"/>
      <w:lvlText w:val="%5."/>
      <w:lvlJc w:val="left"/>
      <w:pPr>
        <w:tabs>
          <w:tab w:val="num" w:pos="3600"/>
        </w:tabs>
        <w:ind w:left="3600" w:hanging="360"/>
      </w:pPr>
    </w:lvl>
    <w:lvl w:ilvl="5" w:tplc="08A278B4" w:tentative="1">
      <w:start w:val="1"/>
      <w:numFmt w:val="lowerRoman"/>
      <w:lvlText w:val="%6."/>
      <w:lvlJc w:val="right"/>
      <w:pPr>
        <w:tabs>
          <w:tab w:val="num" w:pos="4320"/>
        </w:tabs>
        <w:ind w:left="4320" w:hanging="180"/>
      </w:pPr>
    </w:lvl>
    <w:lvl w:ilvl="6" w:tplc="FA1E195C" w:tentative="1">
      <w:start w:val="1"/>
      <w:numFmt w:val="decimal"/>
      <w:lvlText w:val="%7."/>
      <w:lvlJc w:val="left"/>
      <w:pPr>
        <w:tabs>
          <w:tab w:val="num" w:pos="5040"/>
        </w:tabs>
        <w:ind w:left="5040" w:hanging="360"/>
      </w:pPr>
    </w:lvl>
    <w:lvl w:ilvl="7" w:tplc="27600878" w:tentative="1">
      <w:start w:val="1"/>
      <w:numFmt w:val="lowerLetter"/>
      <w:lvlText w:val="%8."/>
      <w:lvlJc w:val="left"/>
      <w:pPr>
        <w:tabs>
          <w:tab w:val="num" w:pos="5760"/>
        </w:tabs>
        <w:ind w:left="5760" w:hanging="360"/>
      </w:pPr>
    </w:lvl>
    <w:lvl w:ilvl="8" w:tplc="2C8447CE"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43E64204">
      <w:start w:val="1"/>
      <w:numFmt w:val="decimal"/>
      <w:lvlText w:val="%1."/>
      <w:lvlJc w:val="left"/>
      <w:pPr>
        <w:ind w:left="720" w:hanging="360"/>
      </w:pPr>
    </w:lvl>
    <w:lvl w:ilvl="1" w:tplc="F14EDD06" w:tentative="1">
      <w:start w:val="1"/>
      <w:numFmt w:val="lowerLetter"/>
      <w:lvlText w:val="%2."/>
      <w:lvlJc w:val="left"/>
      <w:pPr>
        <w:ind w:left="1440" w:hanging="360"/>
      </w:pPr>
    </w:lvl>
    <w:lvl w:ilvl="2" w:tplc="BB7631C0" w:tentative="1">
      <w:start w:val="1"/>
      <w:numFmt w:val="lowerRoman"/>
      <w:lvlText w:val="%3."/>
      <w:lvlJc w:val="right"/>
      <w:pPr>
        <w:ind w:left="2160" w:hanging="180"/>
      </w:pPr>
    </w:lvl>
    <w:lvl w:ilvl="3" w:tplc="F2F8D5A0" w:tentative="1">
      <w:start w:val="1"/>
      <w:numFmt w:val="decimal"/>
      <w:lvlText w:val="%4."/>
      <w:lvlJc w:val="left"/>
      <w:pPr>
        <w:ind w:left="2880" w:hanging="360"/>
      </w:pPr>
    </w:lvl>
    <w:lvl w:ilvl="4" w:tplc="F1EC885C" w:tentative="1">
      <w:start w:val="1"/>
      <w:numFmt w:val="lowerLetter"/>
      <w:lvlText w:val="%5."/>
      <w:lvlJc w:val="left"/>
      <w:pPr>
        <w:ind w:left="3600" w:hanging="360"/>
      </w:pPr>
    </w:lvl>
    <w:lvl w:ilvl="5" w:tplc="ABD0003E" w:tentative="1">
      <w:start w:val="1"/>
      <w:numFmt w:val="lowerRoman"/>
      <w:lvlText w:val="%6."/>
      <w:lvlJc w:val="right"/>
      <w:pPr>
        <w:ind w:left="4320" w:hanging="180"/>
      </w:pPr>
    </w:lvl>
    <w:lvl w:ilvl="6" w:tplc="85D48EA6" w:tentative="1">
      <w:start w:val="1"/>
      <w:numFmt w:val="decimal"/>
      <w:lvlText w:val="%7."/>
      <w:lvlJc w:val="left"/>
      <w:pPr>
        <w:ind w:left="5040" w:hanging="360"/>
      </w:pPr>
    </w:lvl>
    <w:lvl w:ilvl="7" w:tplc="DAAEFBF4" w:tentative="1">
      <w:start w:val="1"/>
      <w:numFmt w:val="lowerLetter"/>
      <w:lvlText w:val="%8."/>
      <w:lvlJc w:val="left"/>
      <w:pPr>
        <w:ind w:left="5760" w:hanging="360"/>
      </w:pPr>
    </w:lvl>
    <w:lvl w:ilvl="8" w:tplc="610A592A"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384E6A0A">
      <w:start w:val="1"/>
      <w:numFmt w:val="bullet"/>
      <w:lvlText w:val=""/>
      <w:lvlJc w:val="left"/>
      <w:pPr>
        <w:tabs>
          <w:tab w:val="num" w:pos="278"/>
        </w:tabs>
        <w:ind w:left="278" w:hanging="360"/>
      </w:pPr>
      <w:rPr>
        <w:rFonts w:ascii="Symbol" w:hAnsi="Symbol" w:hint="default"/>
      </w:rPr>
    </w:lvl>
    <w:lvl w:ilvl="1" w:tplc="9EB869BA">
      <w:start w:val="1"/>
      <w:numFmt w:val="bullet"/>
      <w:lvlText w:val="o"/>
      <w:lvlJc w:val="left"/>
      <w:pPr>
        <w:tabs>
          <w:tab w:val="num" w:pos="1440"/>
        </w:tabs>
        <w:ind w:left="1440" w:hanging="360"/>
      </w:pPr>
      <w:rPr>
        <w:rFonts w:ascii="Courier New" w:hAnsi="Courier New" w:hint="default"/>
      </w:rPr>
    </w:lvl>
    <w:lvl w:ilvl="2" w:tplc="8EB09262" w:tentative="1">
      <w:start w:val="1"/>
      <w:numFmt w:val="bullet"/>
      <w:lvlText w:val=""/>
      <w:lvlJc w:val="left"/>
      <w:pPr>
        <w:tabs>
          <w:tab w:val="num" w:pos="2160"/>
        </w:tabs>
        <w:ind w:left="2160" w:hanging="360"/>
      </w:pPr>
      <w:rPr>
        <w:rFonts w:ascii="Wingdings" w:hAnsi="Wingdings" w:hint="default"/>
      </w:rPr>
    </w:lvl>
    <w:lvl w:ilvl="3" w:tplc="1C58D0F8" w:tentative="1">
      <w:start w:val="1"/>
      <w:numFmt w:val="bullet"/>
      <w:lvlText w:val=""/>
      <w:lvlJc w:val="left"/>
      <w:pPr>
        <w:tabs>
          <w:tab w:val="num" w:pos="2880"/>
        </w:tabs>
        <w:ind w:left="2880" w:hanging="360"/>
      </w:pPr>
      <w:rPr>
        <w:rFonts w:ascii="Symbol" w:hAnsi="Symbol" w:hint="default"/>
      </w:rPr>
    </w:lvl>
    <w:lvl w:ilvl="4" w:tplc="4EFC9BC2" w:tentative="1">
      <w:start w:val="1"/>
      <w:numFmt w:val="bullet"/>
      <w:lvlText w:val="o"/>
      <w:lvlJc w:val="left"/>
      <w:pPr>
        <w:tabs>
          <w:tab w:val="num" w:pos="3600"/>
        </w:tabs>
        <w:ind w:left="3600" w:hanging="360"/>
      </w:pPr>
      <w:rPr>
        <w:rFonts w:ascii="Courier New" w:hAnsi="Courier New" w:hint="default"/>
      </w:rPr>
    </w:lvl>
    <w:lvl w:ilvl="5" w:tplc="0C88206E" w:tentative="1">
      <w:start w:val="1"/>
      <w:numFmt w:val="bullet"/>
      <w:lvlText w:val=""/>
      <w:lvlJc w:val="left"/>
      <w:pPr>
        <w:tabs>
          <w:tab w:val="num" w:pos="4320"/>
        </w:tabs>
        <w:ind w:left="4320" w:hanging="360"/>
      </w:pPr>
      <w:rPr>
        <w:rFonts w:ascii="Wingdings" w:hAnsi="Wingdings" w:hint="default"/>
      </w:rPr>
    </w:lvl>
    <w:lvl w:ilvl="6" w:tplc="6B2E25E8" w:tentative="1">
      <w:start w:val="1"/>
      <w:numFmt w:val="bullet"/>
      <w:lvlText w:val=""/>
      <w:lvlJc w:val="left"/>
      <w:pPr>
        <w:tabs>
          <w:tab w:val="num" w:pos="5040"/>
        </w:tabs>
        <w:ind w:left="5040" w:hanging="360"/>
      </w:pPr>
      <w:rPr>
        <w:rFonts w:ascii="Symbol" w:hAnsi="Symbol" w:hint="default"/>
      </w:rPr>
    </w:lvl>
    <w:lvl w:ilvl="7" w:tplc="788026CE" w:tentative="1">
      <w:start w:val="1"/>
      <w:numFmt w:val="bullet"/>
      <w:lvlText w:val="o"/>
      <w:lvlJc w:val="left"/>
      <w:pPr>
        <w:tabs>
          <w:tab w:val="num" w:pos="5760"/>
        </w:tabs>
        <w:ind w:left="5760" w:hanging="360"/>
      </w:pPr>
      <w:rPr>
        <w:rFonts w:ascii="Courier New" w:hAnsi="Courier New" w:hint="default"/>
      </w:rPr>
    </w:lvl>
    <w:lvl w:ilvl="8" w:tplc="36BC1F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0AD8"/>
    <w:rsid w:val="000349AA"/>
    <w:rsid w:val="00036C50"/>
    <w:rsid w:val="00052D2B"/>
    <w:rsid w:val="00054F55"/>
    <w:rsid w:val="00056EE7"/>
    <w:rsid w:val="0006152C"/>
    <w:rsid w:val="00062945"/>
    <w:rsid w:val="00063946"/>
    <w:rsid w:val="00067023"/>
    <w:rsid w:val="00080453"/>
    <w:rsid w:val="0008169A"/>
    <w:rsid w:val="00082200"/>
    <w:rsid w:val="000838BB"/>
    <w:rsid w:val="000860CE"/>
    <w:rsid w:val="00092A37"/>
    <w:rsid w:val="000938A6"/>
    <w:rsid w:val="00096E78"/>
    <w:rsid w:val="00097C1E"/>
    <w:rsid w:val="000A1DF5"/>
    <w:rsid w:val="000A37E9"/>
    <w:rsid w:val="000B7873"/>
    <w:rsid w:val="000C02A1"/>
    <w:rsid w:val="000C1D4F"/>
    <w:rsid w:val="000C3ED7"/>
    <w:rsid w:val="000C55E6"/>
    <w:rsid w:val="000C687A"/>
    <w:rsid w:val="000D1050"/>
    <w:rsid w:val="000D67D0"/>
    <w:rsid w:val="000E115E"/>
    <w:rsid w:val="000E13CE"/>
    <w:rsid w:val="000E195C"/>
    <w:rsid w:val="000E3602"/>
    <w:rsid w:val="000E705A"/>
    <w:rsid w:val="000F38DA"/>
    <w:rsid w:val="000F5822"/>
    <w:rsid w:val="000F796B"/>
    <w:rsid w:val="0010031E"/>
    <w:rsid w:val="001012EB"/>
    <w:rsid w:val="001078D1"/>
    <w:rsid w:val="00111185"/>
    <w:rsid w:val="0011198C"/>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F25"/>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1476"/>
    <w:rsid w:val="001A28C9"/>
    <w:rsid w:val="001A34BC"/>
    <w:rsid w:val="001A621E"/>
    <w:rsid w:val="001B0230"/>
    <w:rsid w:val="001B0323"/>
    <w:rsid w:val="001B1C77"/>
    <w:rsid w:val="001B26EB"/>
    <w:rsid w:val="001B6F4A"/>
    <w:rsid w:val="001B7B38"/>
    <w:rsid w:val="001C3E79"/>
    <w:rsid w:val="001C5288"/>
    <w:rsid w:val="001C5B03"/>
    <w:rsid w:val="001D4CE4"/>
    <w:rsid w:val="001D6052"/>
    <w:rsid w:val="001D6D96"/>
    <w:rsid w:val="001E5621"/>
    <w:rsid w:val="001F1C7E"/>
    <w:rsid w:val="001F3239"/>
    <w:rsid w:val="001F3EF9"/>
    <w:rsid w:val="001F42F3"/>
    <w:rsid w:val="001F627D"/>
    <w:rsid w:val="001F6622"/>
    <w:rsid w:val="001F6F38"/>
    <w:rsid w:val="00200EFE"/>
    <w:rsid w:val="0020126C"/>
    <w:rsid w:val="00202A85"/>
    <w:rsid w:val="00202EA3"/>
    <w:rsid w:val="00207AC2"/>
    <w:rsid w:val="002100FC"/>
    <w:rsid w:val="00213890"/>
    <w:rsid w:val="00214E52"/>
    <w:rsid w:val="002207C0"/>
    <w:rsid w:val="0022380D"/>
    <w:rsid w:val="00224B93"/>
    <w:rsid w:val="00226630"/>
    <w:rsid w:val="00230C39"/>
    <w:rsid w:val="0023676E"/>
    <w:rsid w:val="002414B6"/>
    <w:rsid w:val="002422EB"/>
    <w:rsid w:val="00242397"/>
    <w:rsid w:val="002446DC"/>
    <w:rsid w:val="002454E1"/>
    <w:rsid w:val="00247A48"/>
    <w:rsid w:val="00250DD1"/>
    <w:rsid w:val="00251183"/>
    <w:rsid w:val="00251689"/>
    <w:rsid w:val="0025267C"/>
    <w:rsid w:val="00253B6B"/>
    <w:rsid w:val="00256A03"/>
    <w:rsid w:val="0025748D"/>
    <w:rsid w:val="00265656"/>
    <w:rsid w:val="00265E77"/>
    <w:rsid w:val="00266155"/>
    <w:rsid w:val="0027270B"/>
    <w:rsid w:val="00272952"/>
    <w:rsid w:val="00272B36"/>
    <w:rsid w:val="00274D17"/>
    <w:rsid w:val="00282E7B"/>
    <w:rsid w:val="002838C8"/>
    <w:rsid w:val="00290805"/>
    <w:rsid w:val="00290C2A"/>
    <w:rsid w:val="002931DD"/>
    <w:rsid w:val="00295140"/>
    <w:rsid w:val="002A0E7C"/>
    <w:rsid w:val="002A0EED"/>
    <w:rsid w:val="002A21ED"/>
    <w:rsid w:val="002A3A1E"/>
    <w:rsid w:val="002A3F88"/>
    <w:rsid w:val="002A710D"/>
    <w:rsid w:val="002B0F11"/>
    <w:rsid w:val="002B2E17"/>
    <w:rsid w:val="002B4C17"/>
    <w:rsid w:val="002B6560"/>
    <w:rsid w:val="002B6599"/>
    <w:rsid w:val="002C1F27"/>
    <w:rsid w:val="002C55FF"/>
    <w:rsid w:val="002C592B"/>
    <w:rsid w:val="002D300D"/>
    <w:rsid w:val="002E0CD4"/>
    <w:rsid w:val="002E33FA"/>
    <w:rsid w:val="002E3A90"/>
    <w:rsid w:val="002E46CC"/>
    <w:rsid w:val="002E4F48"/>
    <w:rsid w:val="002E5676"/>
    <w:rsid w:val="002E62CB"/>
    <w:rsid w:val="002E6DF1"/>
    <w:rsid w:val="002E6ED9"/>
    <w:rsid w:val="002F0957"/>
    <w:rsid w:val="002F0E3C"/>
    <w:rsid w:val="002F3A7F"/>
    <w:rsid w:val="002F41AD"/>
    <w:rsid w:val="002F43F6"/>
    <w:rsid w:val="002F64C6"/>
    <w:rsid w:val="002F6DAA"/>
    <w:rsid w:val="002F6EE3"/>
    <w:rsid w:val="002F71D5"/>
    <w:rsid w:val="002F7E9C"/>
    <w:rsid w:val="003020BB"/>
    <w:rsid w:val="00302266"/>
    <w:rsid w:val="0030237C"/>
    <w:rsid w:val="00304393"/>
    <w:rsid w:val="0030564C"/>
    <w:rsid w:val="00305AB2"/>
    <w:rsid w:val="00307EB2"/>
    <w:rsid w:val="0031032B"/>
    <w:rsid w:val="00311C3B"/>
    <w:rsid w:val="00316E87"/>
    <w:rsid w:val="0032453E"/>
    <w:rsid w:val="003247F4"/>
    <w:rsid w:val="00325053"/>
    <w:rsid w:val="003256AC"/>
    <w:rsid w:val="00330CC1"/>
    <w:rsid w:val="0033129D"/>
    <w:rsid w:val="003320ED"/>
    <w:rsid w:val="0033391F"/>
    <w:rsid w:val="0033480E"/>
    <w:rsid w:val="00337123"/>
    <w:rsid w:val="00341866"/>
    <w:rsid w:val="00342C0C"/>
    <w:rsid w:val="003535E0"/>
    <w:rsid w:val="003543AC"/>
    <w:rsid w:val="00355AB8"/>
    <w:rsid w:val="00355D02"/>
    <w:rsid w:val="00361607"/>
    <w:rsid w:val="00365C0D"/>
    <w:rsid w:val="00366F56"/>
    <w:rsid w:val="00367F52"/>
    <w:rsid w:val="00367F82"/>
    <w:rsid w:val="0037032C"/>
    <w:rsid w:val="003737C8"/>
    <w:rsid w:val="0037589D"/>
    <w:rsid w:val="00376BB1"/>
    <w:rsid w:val="00376F4D"/>
    <w:rsid w:val="00377E23"/>
    <w:rsid w:val="00380765"/>
    <w:rsid w:val="003817EF"/>
    <w:rsid w:val="0038277C"/>
    <w:rsid w:val="003837F1"/>
    <w:rsid w:val="003841FC"/>
    <w:rsid w:val="00385CE3"/>
    <w:rsid w:val="0038638B"/>
    <w:rsid w:val="003909E0"/>
    <w:rsid w:val="00391622"/>
    <w:rsid w:val="00391B09"/>
    <w:rsid w:val="00393E09"/>
    <w:rsid w:val="00394417"/>
    <w:rsid w:val="00394DE1"/>
    <w:rsid w:val="00395B15"/>
    <w:rsid w:val="00396026"/>
    <w:rsid w:val="003A31B9"/>
    <w:rsid w:val="003A3CB9"/>
    <w:rsid w:val="003A3E2F"/>
    <w:rsid w:val="003A6CCB"/>
    <w:rsid w:val="003B0226"/>
    <w:rsid w:val="003B0F22"/>
    <w:rsid w:val="003B10C4"/>
    <w:rsid w:val="003B48EB"/>
    <w:rsid w:val="003B516B"/>
    <w:rsid w:val="003B5CD1"/>
    <w:rsid w:val="003B6306"/>
    <w:rsid w:val="003C1DF0"/>
    <w:rsid w:val="003C33FF"/>
    <w:rsid w:val="003C3E0E"/>
    <w:rsid w:val="003C5D53"/>
    <w:rsid w:val="003C64A5"/>
    <w:rsid w:val="003C7C42"/>
    <w:rsid w:val="003D03CC"/>
    <w:rsid w:val="003D2CE8"/>
    <w:rsid w:val="003D378C"/>
    <w:rsid w:val="003D3893"/>
    <w:rsid w:val="003D4BB7"/>
    <w:rsid w:val="003E0116"/>
    <w:rsid w:val="003E10EE"/>
    <w:rsid w:val="003E26C3"/>
    <w:rsid w:val="003E6225"/>
    <w:rsid w:val="003F0BC8"/>
    <w:rsid w:val="003F0D6C"/>
    <w:rsid w:val="003F0F26"/>
    <w:rsid w:val="003F12D9"/>
    <w:rsid w:val="003F1B4C"/>
    <w:rsid w:val="003F3CE6"/>
    <w:rsid w:val="003F572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0F79"/>
    <w:rsid w:val="004518A6"/>
    <w:rsid w:val="0045284B"/>
    <w:rsid w:val="00453E1D"/>
    <w:rsid w:val="00454589"/>
    <w:rsid w:val="00456ED0"/>
    <w:rsid w:val="00457550"/>
    <w:rsid w:val="00457B74"/>
    <w:rsid w:val="00461B2A"/>
    <w:rsid w:val="004620A4"/>
    <w:rsid w:val="00474C50"/>
    <w:rsid w:val="004768DB"/>
    <w:rsid w:val="004771F9"/>
    <w:rsid w:val="00480842"/>
    <w:rsid w:val="00486006"/>
    <w:rsid w:val="00486BAD"/>
    <w:rsid w:val="00486BBE"/>
    <w:rsid w:val="00487123"/>
    <w:rsid w:val="004939CA"/>
    <w:rsid w:val="00495A75"/>
    <w:rsid w:val="00495CAE"/>
    <w:rsid w:val="0049641F"/>
    <w:rsid w:val="004A005B"/>
    <w:rsid w:val="004A1BD5"/>
    <w:rsid w:val="004A61E1"/>
    <w:rsid w:val="004A62ED"/>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136"/>
    <w:rsid w:val="004E623E"/>
    <w:rsid w:val="004E667B"/>
    <w:rsid w:val="004E7092"/>
    <w:rsid w:val="004E7ECE"/>
    <w:rsid w:val="004F05EF"/>
    <w:rsid w:val="004F482C"/>
    <w:rsid w:val="004F4DB1"/>
    <w:rsid w:val="004F6F64"/>
    <w:rsid w:val="005004EC"/>
    <w:rsid w:val="0050184A"/>
    <w:rsid w:val="00505904"/>
    <w:rsid w:val="00506AAE"/>
    <w:rsid w:val="00517756"/>
    <w:rsid w:val="005202C6"/>
    <w:rsid w:val="00523C53"/>
    <w:rsid w:val="005272F4"/>
    <w:rsid w:val="00527B8F"/>
    <w:rsid w:val="00536031"/>
    <w:rsid w:val="0054038B"/>
    <w:rsid w:val="0054134B"/>
    <w:rsid w:val="00542012"/>
    <w:rsid w:val="0054346B"/>
    <w:rsid w:val="00543DF5"/>
    <w:rsid w:val="00545A61"/>
    <w:rsid w:val="0055260D"/>
    <w:rsid w:val="00554C27"/>
    <w:rsid w:val="00555422"/>
    <w:rsid w:val="00555810"/>
    <w:rsid w:val="00560730"/>
    <w:rsid w:val="00562715"/>
    <w:rsid w:val="00562DCA"/>
    <w:rsid w:val="0056568F"/>
    <w:rsid w:val="00566777"/>
    <w:rsid w:val="0057436C"/>
    <w:rsid w:val="00575DE3"/>
    <w:rsid w:val="00580B08"/>
    <w:rsid w:val="00582578"/>
    <w:rsid w:val="0058621D"/>
    <w:rsid w:val="00586904"/>
    <w:rsid w:val="005A4CBE"/>
    <w:rsid w:val="005B04A8"/>
    <w:rsid w:val="005B1CB6"/>
    <w:rsid w:val="005B1FD0"/>
    <w:rsid w:val="005B28AD"/>
    <w:rsid w:val="005B328D"/>
    <w:rsid w:val="005B3503"/>
    <w:rsid w:val="005B3EE7"/>
    <w:rsid w:val="005B4DCD"/>
    <w:rsid w:val="005B4FAD"/>
    <w:rsid w:val="005C276A"/>
    <w:rsid w:val="005C4E23"/>
    <w:rsid w:val="005C76F8"/>
    <w:rsid w:val="005D380C"/>
    <w:rsid w:val="005D3F79"/>
    <w:rsid w:val="005D6E04"/>
    <w:rsid w:val="005D7A12"/>
    <w:rsid w:val="005E53EE"/>
    <w:rsid w:val="005E66FC"/>
    <w:rsid w:val="005F0542"/>
    <w:rsid w:val="005F0F72"/>
    <w:rsid w:val="005F1C1F"/>
    <w:rsid w:val="005F2FAD"/>
    <w:rsid w:val="005F346D"/>
    <w:rsid w:val="005F38FB"/>
    <w:rsid w:val="006009A1"/>
    <w:rsid w:val="00602D3B"/>
    <w:rsid w:val="0060326F"/>
    <w:rsid w:val="00606EA1"/>
    <w:rsid w:val="006128F0"/>
    <w:rsid w:val="00612BE0"/>
    <w:rsid w:val="00616F9E"/>
    <w:rsid w:val="0061726B"/>
    <w:rsid w:val="00617B81"/>
    <w:rsid w:val="00620FEF"/>
    <w:rsid w:val="0062387A"/>
    <w:rsid w:val="006326D8"/>
    <w:rsid w:val="0063377D"/>
    <w:rsid w:val="006344BE"/>
    <w:rsid w:val="00634A66"/>
    <w:rsid w:val="00637987"/>
    <w:rsid w:val="00640336"/>
    <w:rsid w:val="00640FC9"/>
    <w:rsid w:val="006414D3"/>
    <w:rsid w:val="006432F2"/>
    <w:rsid w:val="0065320F"/>
    <w:rsid w:val="00653D64"/>
    <w:rsid w:val="00654E13"/>
    <w:rsid w:val="00667489"/>
    <w:rsid w:val="00667A57"/>
    <w:rsid w:val="00670D44"/>
    <w:rsid w:val="00673F4C"/>
    <w:rsid w:val="00676AFC"/>
    <w:rsid w:val="006807CD"/>
    <w:rsid w:val="00682D43"/>
    <w:rsid w:val="0068507D"/>
    <w:rsid w:val="00685BAF"/>
    <w:rsid w:val="00690463"/>
    <w:rsid w:val="00693DE5"/>
    <w:rsid w:val="00696D95"/>
    <w:rsid w:val="006A0D03"/>
    <w:rsid w:val="006A41E9"/>
    <w:rsid w:val="006B12CB"/>
    <w:rsid w:val="006B2030"/>
    <w:rsid w:val="006B21DD"/>
    <w:rsid w:val="006B33EA"/>
    <w:rsid w:val="006B5916"/>
    <w:rsid w:val="006C0009"/>
    <w:rsid w:val="006C4775"/>
    <w:rsid w:val="006C4F4A"/>
    <w:rsid w:val="006C5E80"/>
    <w:rsid w:val="006C7CEE"/>
    <w:rsid w:val="006D075E"/>
    <w:rsid w:val="006D09DC"/>
    <w:rsid w:val="006D3509"/>
    <w:rsid w:val="006D7C6E"/>
    <w:rsid w:val="006E15A2"/>
    <w:rsid w:val="006E2F95"/>
    <w:rsid w:val="006F1192"/>
    <w:rsid w:val="006F148B"/>
    <w:rsid w:val="00700C64"/>
    <w:rsid w:val="00704A50"/>
    <w:rsid w:val="00705EAF"/>
    <w:rsid w:val="0070773E"/>
    <w:rsid w:val="007101CC"/>
    <w:rsid w:val="00715C55"/>
    <w:rsid w:val="00724E3B"/>
    <w:rsid w:val="00725EEA"/>
    <w:rsid w:val="007276B6"/>
    <w:rsid w:val="00730908"/>
    <w:rsid w:val="00730CE9"/>
    <w:rsid w:val="0073373D"/>
    <w:rsid w:val="00736B1E"/>
    <w:rsid w:val="007439DB"/>
    <w:rsid w:val="007461D7"/>
    <w:rsid w:val="007464DA"/>
    <w:rsid w:val="007568D8"/>
    <w:rsid w:val="007616B4"/>
    <w:rsid w:val="00765316"/>
    <w:rsid w:val="007708C8"/>
    <w:rsid w:val="0077719D"/>
    <w:rsid w:val="00780DF0"/>
    <w:rsid w:val="007810B7"/>
    <w:rsid w:val="00782F0F"/>
    <w:rsid w:val="0078538F"/>
    <w:rsid w:val="00787482"/>
    <w:rsid w:val="007919C0"/>
    <w:rsid w:val="00792A66"/>
    <w:rsid w:val="007974D1"/>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3E9F"/>
    <w:rsid w:val="0080514E"/>
    <w:rsid w:val="008066AD"/>
    <w:rsid w:val="00812CD8"/>
    <w:rsid w:val="008145D9"/>
    <w:rsid w:val="00814AF1"/>
    <w:rsid w:val="0081517F"/>
    <w:rsid w:val="00815370"/>
    <w:rsid w:val="0082153D"/>
    <w:rsid w:val="0082366B"/>
    <w:rsid w:val="00824EC3"/>
    <w:rsid w:val="008255AA"/>
    <w:rsid w:val="00830FF3"/>
    <w:rsid w:val="008334BF"/>
    <w:rsid w:val="00836B8C"/>
    <w:rsid w:val="00840062"/>
    <w:rsid w:val="008410C5"/>
    <w:rsid w:val="00846C08"/>
    <w:rsid w:val="00850794"/>
    <w:rsid w:val="00852FF2"/>
    <w:rsid w:val="008530E7"/>
    <w:rsid w:val="00856BDB"/>
    <w:rsid w:val="00857675"/>
    <w:rsid w:val="008600E9"/>
    <w:rsid w:val="0086185D"/>
    <w:rsid w:val="00861F86"/>
    <w:rsid w:val="00863A6D"/>
    <w:rsid w:val="00865C0D"/>
    <w:rsid w:val="00867C0D"/>
    <w:rsid w:val="00872C48"/>
    <w:rsid w:val="00874D4A"/>
    <w:rsid w:val="00875264"/>
    <w:rsid w:val="00875EC3"/>
    <w:rsid w:val="008763E7"/>
    <w:rsid w:val="008808C5"/>
    <w:rsid w:val="00880B3B"/>
    <w:rsid w:val="00881A7C"/>
    <w:rsid w:val="00883C78"/>
    <w:rsid w:val="00883F30"/>
    <w:rsid w:val="00885159"/>
    <w:rsid w:val="00885214"/>
    <w:rsid w:val="00887615"/>
    <w:rsid w:val="00890052"/>
    <w:rsid w:val="00891586"/>
    <w:rsid w:val="008947AE"/>
    <w:rsid w:val="00894E3A"/>
    <w:rsid w:val="00895A2F"/>
    <w:rsid w:val="00896EBD"/>
    <w:rsid w:val="008A026F"/>
    <w:rsid w:val="008A2F03"/>
    <w:rsid w:val="008A5665"/>
    <w:rsid w:val="008B24A8"/>
    <w:rsid w:val="008B25E4"/>
    <w:rsid w:val="008B32A2"/>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2784"/>
    <w:rsid w:val="008F450A"/>
    <w:rsid w:val="008F4DEF"/>
    <w:rsid w:val="00903D0D"/>
    <w:rsid w:val="009048E1"/>
    <w:rsid w:val="0090598C"/>
    <w:rsid w:val="00905CAB"/>
    <w:rsid w:val="009071BB"/>
    <w:rsid w:val="00913885"/>
    <w:rsid w:val="00915ABF"/>
    <w:rsid w:val="00921517"/>
    <w:rsid w:val="00921CAD"/>
    <w:rsid w:val="00924964"/>
    <w:rsid w:val="009311ED"/>
    <w:rsid w:val="00931D41"/>
    <w:rsid w:val="00933D18"/>
    <w:rsid w:val="00941AE9"/>
    <w:rsid w:val="00942221"/>
    <w:rsid w:val="00950FBB"/>
    <w:rsid w:val="00951118"/>
    <w:rsid w:val="0095122F"/>
    <w:rsid w:val="00953349"/>
    <w:rsid w:val="00953E4C"/>
    <w:rsid w:val="00954E0C"/>
    <w:rsid w:val="00961156"/>
    <w:rsid w:val="00964F03"/>
    <w:rsid w:val="00966F1F"/>
    <w:rsid w:val="00975676"/>
    <w:rsid w:val="0097624F"/>
    <w:rsid w:val="00976467"/>
    <w:rsid w:val="00976D32"/>
    <w:rsid w:val="009844F7"/>
    <w:rsid w:val="009938F7"/>
    <w:rsid w:val="00995A7D"/>
    <w:rsid w:val="009A05AA"/>
    <w:rsid w:val="009A2BF4"/>
    <w:rsid w:val="009A2D5A"/>
    <w:rsid w:val="009A570F"/>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9F568A"/>
    <w:rsid w:val="00A00C78"/>
    <w:rsid w:val="00A0479E"/>
    <w:rsid w:val="00A07731"/>
    <w:rsid w:val="00A07979"/>
    <w:rsid w:val="00A11755"/>
    <w:rsid w:val="00A16BAC"/>
    <w:rsid w:val="00A207FB"/>
    <w:rsid w:val="00A20ADC"/>
    <w:rsid w:val="00A20C45"/>
    <w:rsid w:val="00A24016"/>
    <w:rsid w:val="00A265BF"/>
    <w:rsid w:val="00A26F44"/>
    <w:rsid w:val="00A325E9"/>
    <w:rsid w:val="00A33783"/>
    <w:rsid w:val="00A34FAB"/>
    <w:rsid w:val="00A41F41"/>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A0B8E"/>
    <w:rsid w:val="00AA308A"/>
    <w:rsid w:val="00AB1A2E"/>
    <w:rsid w:val="00AB328A"/>
    <w:rsid w:val="00AB4918"/>
    <w:rsid w:val="00AB4BC8"/>
    <w:rsid w:val="00AB6BA7"/>
    <w:rsid w:val="00AB7BE8"/>
    <w:rsid w:val="00AC2EB0"/>
    <w:rsid w:val="00AD0710"/>
    <w:rsid w:val="00AD2BA0"/>
    <w:rsid w:val="00AD4098"/>
    <w:rsid w:val="00AD4DB9"/>
    <w:rsid w:val="00AD63C0"/>
    <w:rsid w:val="00AE35B2"/>
    <w:rsid w:val="00AE6AA0"/>
    <w:rsid w:val="00AF37B8"/>
    <w:rsid w:val="00AF406C"/>
    <w:rsid w:val="00AF45ED"/>
    <w:rsid w:val="00B00CA4"/>
    <w:rsid w:val="00B02195"/>
    <w:rsid w:val="00B075D6"/>
    <w:rsid w:val="00B10790"/>
    <w:rsid w:val="00B113B9"/>
    <w:rsid w:val="00B119A2"/>
    <w:rsid w:val="00B13B6D"/>
    <w:rsid w:val="00B177F2"/>
    <w:rsid w:val="00B201F1"/>
    <w:rsid w:val="00B2603F"/>
    <w:rsid w:val="00B304E7"/>
    <w:rsid w:val="00B318B6"/>
    <w:rsid w:val="00B3499B"/>
    <w:rsid w:val="00B34D5F"/>
    <w:rsid w:val="00B36E65"/>
    <w:rsid w:val="00B41D57"/>
    <w:rsid w:val="00B41F47"/>
    <w:rsid w:val="00B44468"/>
    <w:rsid w:val="00B46C0C"/>
    <w:rsid w:val="00B5408D"/>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8773A"/>
    <w:rsid w:val="00B93E4C"/>
    <w:rsid w:val="00B94A1B"/>
    <w:rsid w:val="00B9784D"/>
    <w:rsid w:val="00BA5C89"/>
    <w:rsid w:val="00BA6F11"/>
    <w:rsid w:val="00BB04EB"/>
    <w:rsid w:val="00BB2539"/>
    <w:rsid w:val="00BB4CE2"/>
    <w:rsid w:val="00BB5EF0"/>
    <w:rsid w:val="00BB6025"/>
    <w:rsid w:val="00BB6724"/>
    <w:rsid w:val="00BB6835"/>
    <w:rsid w:val="00BB6872"/>
    <w:rsid w:val="00BC0EFB"/>
    <w:rsid w:val="00BC2E39"/>
    <w:rsid w:val="00BD2364"/>
    <w:rsid w:val="00BD28E3"/>
    <w:rsid w:val="00BD5DD3"/>
    <w:rsid w:val="00BD6B45"/>
    <w:rsid w:val="00BE117E"/>
    <w:rsid w:val="00BE3261"/>
    <w:rsid w:val="00BF00EF"/>
    <w:rsid w:val="00BF58FC"/>
    <w:rsid w:val="00C01F77"/>
    <w:rsid w:val="00C01FFC"/>
    <w:rsid w:val="00C02FDF"/>
    <w:rsid w:val="00C05321"/>
    <w:rsid w:val="00C05C3F"/>
    <w:rsid w:val="00C06582"/>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587E"/>
    <w:rsid w:val="00C47552"/>
    <w:rsid w:val="00C52C59"/>
    <w:rsid w:val="00C5630C"/>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322"/>
    <w:rsid w:val="00C90EDA"/>
    <w:rsid w:val="00C959E7"/>
    <w:rsid w:val="00C96EDA"/>
    <w:rsid w:val="00CA28D8"/>
    <w:rsid w:val="00CA5872"/>
    <w:rsid w:val="00CA6543"/>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77DB6"/>
    <w:rsid w:val="00D83661"/>
    <w:rsid w:val="00D840E7"/>
    <w:rsid w:val="00D9216A"/>
    <w:rsid w:val="00D95BBB"/>
    <w:rsid w:val="00D97E7D"/>
    <w:rsid w:val="00DA16B5"/>
    <w:rsid w:val="00DA1B0F"/>
    <w:rsid w:val="00DA2A06"/>
    <w:rsid w:val="00DB1C8C"/>
    <w:rsid w:val="00DB3439"/>
    <w:rsid w:val="00DB3618"/>
    <w:rsid w:val="00DB468A"/>
    <w:rsid w:val="00DC2946"/>
    <w:rsid w:val="00DC4340"/>
    <w:rsid w:val="00DC550F"/>
    <w:rsid w:val="00DC64FD"/>
    <w:rsid w:val="00DD53C3"/>
    <w:rsid w:val="00DD669D"/>
    <w:rsid w:val="00DD717E"/>
    <w:rsid w:val="00DE127F"/>
    <w:rsid w:val="00DE391E"/>
    <w:rsid w:val="00DE424A"/>
    <w:rsid w:val="00DE4419"/>
    <w:rsid w:val="00DE67C4"/>
    <w:rsid w:val="00DF0ACA"/>
    <w:rsid w:val="00DF2245"/>
    <w:rsid w:val="00DF35C8"/>
    <w:rsid w:val="00DF4CE9"/>
    <w:rsid w:val="00DF4F68"/>
    <w:rsid w:val="00DF77CF"/>
    <w:rsid w:val="00E0068C"/>
    <w:rsid w:val="00E026E8"/>
    <w:rsid w:val="00E060F7"/>
    <w:rsid w:val="00E117F9"/>
    <w:rsid w:val="00E124D3"/>
    <w:rsid w:val="00E1267F"/>
    <w:rsid w:val="00E14C47"/>
    <w:rsid w:val="00E215F4"/>
    <w:rsid w:val="00E22698"/>
    <w:rsid w:val="00E25B7C"/>
    <w:rsid w:val="00E3076B"/>
    <w:rsid w:val="00E33224"/>
    <w:rsid w:val="00E37012"/>
    <w:rsid w:val="00E3725B"/>
    <w:rsid w:val="00E434D1"/>
    <w:rsid w:val="00E56CBB"/>
    <w:rsid w:val="00E579A6"/>
    <w:rsid w:val="00E61950"/>
    <w:rsid w:val="00E61E51"/>
    <w:rsid w:val="00E63FE6"/>
    <w:rsid w:val="00E6552A"/>
    <w:rsid w:val="00E65731"/>
    <w:rsid w:val="00E6707D"/>
    <w:rsid w:val="00E70337"/>
    <w:rsid w:val="00E70E7C"/>
    <w:rsid w:val="00E71313"/>
    <w:rsid w:val="00E72606"/>
    <w:rsid w:val="00E73C3E"/>
    <w:rsid w:val="00E74050"/>
    <w:rsid w:val="00E82496"/>
    <w:rsid w:val="00E834CD"/>
    <w:rsid w:val="00E84166"/>
    <w:rsid w:val="00E846DC"/>
    <w:rsid w:val="00E8486F"/>
    <w:rsid w:val="00E84E9D"/>
    <w:rsid w:val="00E86CEE"/>
    <w:rsid w:val="00E9093C"/>
    <w:rsid w:val="00E935AF"/>
    <w:rsid w:val="00EA60C5"/>
    <w:rsid w:val="00EB0E20"/>
    <w:rsid w:val="00EB1682"/>
    <w:rsid w:val="00EB1A80"/>
    <w:rsid w:val="00EB457B"/>
    <w:rsid w:val="00EC27E1"/>
    <w:rsid w:val="00EC3E4B"/>
    <w:rsid w:val="00EC47C4"/>
    <w:rsid w:val="00EC4D7F"/>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29C7"/>
    <w:rsid w:val="00F144BE"/>
    <w:rsid w:val="00F14ACA"/>
    <w:rsid w:val="00F170D9"/>
    <w:rsid w:val="00F17A0C"/>
    <w:rsid w:val="00F22D67"/>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58DA"/>
    <w:rsid w:val="00F66F00"/>
    <w:rsid w:val="00F67A2D"/>
    <w:rsid w:val="00F70A1B"/>
    <w:rsid w:val="00F72FDF"/>
    <w:rsid w:val="00F7351A"/>
    <w:rsid w:val="00F75960"/>
    <w:rsid w:val="00F77549"/>
    <w:rsid w:val="00F801AF"/>
    <w:rsid w:val="00F82526"/>
    <w:rsid w:val="00F84672"/>
    <w:rsid w:val="00F84802"/>
    <w:rsid w:val="00F84AED"/>
    <w:rsid w:val="00F94330"/>
    <w:rsid w:val="00F95A8C"/>
    <w:rsid w:val="00F9649E"/>
    <w:rsid w:val="00FA06FD"/>
    <w:rsid w:val="00FA346A"/>
    <w:rsid w:val="00FA515B"/>
    <w:rsid w:val="00FA55E5"/>
    <w:rsid w:val="00FA6B90"/>
    <w:rsid w:val="00FA6D29"/>
    <w:rsid w:val="00FA70F9"/>
    <w:rsid w:val="00FA74CB"/>
    <w:rsid w:val="00FA7F15"/>
    <w:rsid w:val="00FB207A"/>
    <w:rsid w:val="00FB2886"/>
    <w:rsid w:val="00FB466E"/>
    <w:rsid w:val="00FB6F2F"/>
    <w:rsid w:val="00FC02F3"/>
    <w:rsid w:val="00FC752C"/>
    <w:rsid w:val="00FD0492"/>
    <w:rsid w:val="00FD13EC"/>
    <w:rsid w:val="00FD1E45"/>
    <w:rsid w:val="00FD4DA8"/>
    <w:rsid w:val="00FD4EEF"/>
    <w:rsid w:val="00FD5461"/>
    <w:rsid w:val="00FD642D"/>
    <w:rsid w:val="00FD66C8"/>
    <w:rsid w:val="00FD6BDB"/>
    <w:rsid w:val="00FD6F00"/>
    <w:rsid w:val="00FD6FF1"/>
    <w:rsid w:val="00FD7AB4"/>
    <w:rsid w:val="00FD7B98"/>
    <w:rsid w:val="00FE518A"/>
    <w:rsid w:val="00FE55DA"/>
    <w:rsid w:val="00FF1329"/>
    <w:rsid w:val="00FF18D2"/>
    <w:rsid w:val="00FF22F5"/>
    <w:rsid w:val="00FF27DF"/>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2CE7C0"/>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9125B-63FD-483A-9D50-7C09B74C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6913</Characters>
  <Application>Microsoft Office Word</Application>
  <DocSecurity>0</DocSecurity>
  <Lines>97</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veterinary-product-information-qrd-templates_cs</vt:lpstr>
      <vt:lpstr>Vqrdtemplatetracked_cs</vt:lpstr>
    </vt:vector>
  </TitlesOfParts>
  <Company>CDT</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Dosedlová Vilma</cp:lastModifiedBy>
  <cp:revision>2</cp:revision>
  <cp:lastPrinted>2025-03-24T15:41:00Z</cp:lastPrinted>
  <dcterms:created xsi:type="dcterms:W3CDTF">2025-09-13T09:15:00Z</dcterms:created>
  <dcterms:modified xsi:type="dcterms:W3CDTF">2025-09-13T09:15:00Z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