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8547EE" w:rsidRDefault="00C114FF" w:rsidP="00AE40B1">
      <w:pPr>
        <w:tabs>
          <w:tab w:val="clear" w:pos="567"/>
        </w:tabs>
        <w:spacing w:line="240" w:lineRule="auto"/>
        <w:rPr>
          <w:b/>
          <w:szCs w:val="22"/>
        </w:rPr>
      </w:pPr>
    </w:p>
    <w:p w14:paraId="6095AAE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824621" w:rsidRDefault="00391622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67EA73D" w:rsidR="00C114FF" w:rsidRPr="00824621" w:rsidRDefault="00487567" w:rsidP="008547EE">
      <w:pPr>
        <w:pStyle w:val="Style3"/>
        <w:numPr>
          <w:ilvl w:val="0"/>
          <w:numId w:val="0"/>
        </w:numPr>
      </w:pPr>
      <w:r>
        <w:t xml:space="preserve">B. </w:t>
      </w:r>
      <w:r w:rsidR="006F2E3F" w:rsidRPr="00824621">
        <w:t>PŘÍBALOVÁ INFORMACE</w:t>
      </w:r>
    </w:p>
    <w:p w14:paraId="43EC8B49" w14:textId="77777777" w:rsidR="00C114FF" w:rsidRPr="00824621" w:rsidRDefault="006F2E3F" w:rsidP="00AE40B1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24621">
        <w:br w:type="page"/>
      </w:r>
      <w:r w:rsidRPr="00824621">
        <w:rPr>
          <w:b/>
          <w:szCs w:val="22"/>
        </w:rPr>
        <w:lastRenderedPageBreak/>
        <w:t>PŘÍBALOVÁ INFORMACE</w:t>
      </w:r>
    </w:p>
    <w:p w14:paraId="64A84F5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824621" w:rsidRDefault="00951118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1.</w:t>
      </w:r>
      <w:r w:rsidRPr="00824621">
        <w:tab/>
        <w:t>Název veterinárního léčivého přípravku</w:t>
      </w:r>
    </w:p>
    <w:p w14:paraId="15739A9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A6269FB" w14:textId="17292737" w:rsidR="0004227C" w:rsidRPr="00824621" w:rsidRDefault="0004227C" w:rsidP="00AE40B1">
      <w:pPr>
        <w:tabs>
          <w:tab w:val="clear" w:pos="567"/>
        </w:tabs>
        <w:spacing w:line="240" w:lineRule="auto"/>
      </w:pPr>
      <w:bookmarkStart w:id="0" w:name="_Hlk214348865"/>
      <w:proofErr w:type="spellStart"/>
      <w:r w:rsidRPr="00824621">
        <w:t>A</w:t>
      </w:r>
      <w:r w:rsidR="00EC5134" w:rsidRPr="00824621">
        <w:t>cegon</w:t>
      </w:r>
      <w:proofErr w:type="spellEnd"/>
      <w:r w:rsidRPr="00824621">
        <w:t xml:space="preserve"> 50</w:t>
      </w:r>
      <w:r w:rsidR="000E6450">
        <w:t> </w:t>
      </w:r>
      <w:r w:rsidRPr="00824621">
        <w:t>µg/ml injekční roztok pro skot</w:t>
      </w:r>
    </w:p>
    <w:bookmarkEnd w:id="0"/>
    <w:p w14:paraId="1F24FE97" w14:textId="01877AE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582A68A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2.</w:t>
      </w:r>
      <w:r w:rsidRPr="00824621">
        <w:tab/>
        <w:t>Složení</w:t>
      </w:r>
    </w:p>
    <w:p w14:paraId="7BCD36F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7BB2F5" w14:textId="4B0F65B8" w:rsidR="0004227C" w:rsidRPr="00824621" w:rsidRDefault="00EC77B6" w:rsidP="00AE40B1">
      <w:pPr>
        <w:tabs>
          <w:tab w:val="clear" w:pos="567"/>
        </w:tabs>
        <w:spacing w:line="240" w:lineRule="auto"/>
        <w:rPr>
          <w:szCs w:val="22"/>
        </w:rPr>
      </w:pPr>
      <w:r>
        <w:t>Každý</w:t>
      </w:r>
      <w:r w:rsidR="0004227C" w:rsidRPr="00824621">
        <w:rPr>
          <w:szCs w:val="22"/>
        </w:rPr>
        <w:t xml:space="preserve"> ml obsahuje:</w:t>
      </w:r>
    </w:p>
    <w:p w14:paraId="08BF241F" w14:textId="77777777" w:rsidR="00790EAA" w:rsidRDefault="00790EAA" w:rsidP="00AE40B1">
      <w:pPr>
        <w:tabs>
          <w:tab w:val="clear" w:pos="567"/>
        </w:tabs>
        <w:spacing w:line="240" w:lineRule="auto"/>
        <w:rPr>
          <w:b/>
          <w:szCs w:val="22"/>
        </w:rPr>
      </w:pPr>
    </w:p>
    <w:p w14:paraId="2A5933A8" w14:textId="21548AF0" w:rsidR="0004227C" w:rsidRPr="00824621" w:rsidRDefault="0004227C" w:rsidP="00AE40B1">
      <w:pPr>
        <w:tabs>
          <w:tab w:val="clear" w:pos="567"/>
        </w:tabs>
        <w:spacing w:line="240" w:lineRule="auto"/>
        <w:rPr>
          <w:b/>
          <w:szCs w:val="22"/>
        </w:rPr>
      </w:pPr>
      <w:r w:rsidRPr="00824621">
        <w:rPr>
          <w:b/>
          <w:szCs w:val="22"/>
        </w:rPr>
        <w:t>Léčiv</w:t>
      </w:r>
      <w:r w:rsidR="00790EAA">
        <w:rPr>
          <w:b/>
          <w:szCs w:val="22"/>
        </w:rPr>
        <w:t>é</w:t>
      </w:r>
      <w:r w:rsidRPr="00824621">
        <w:rPr>
          <w:b/>
          <w:szCs w:val="22"/>
        </w:rPr>
        <w:t xml:space="preserve"> látk</w:t>
      </w:r>
      <w:r w:rsidR="00790EAA">
        <w:rPr>
          <w:b/>
          <w:szCs w:val="22"/>
        </w:rPr>
        <w:t>y</w:t>
      </w:r>
      <w:r w:rsidRPr="00824621">
        <w:rPr>
          <w:b/>
          <w:szCs w:val="22"/>
        </w:rPr>
        <w:t>:</w:t>
      </w:r>
    </w:p>
    <w:p w14:paraId="3B1F8C39" w14:textId="41C8169E" w:rsidR="0004227C" w:rsidRPr="00824621" w:rsidRDefault="0004227C" w:rsidP="00EC77B6">
      <w:pPr>
        <w:tabs>
          <w:tab w:val="clear" w:pos="567"/>
          <w:tab w:val="left" w:leader="dot" w:pos="4536"/>
        </w:tabs>
        <w:spacing w:line="240" w:lineRule="auto"/>
        <w:rPr>
          <w:iCs/>
          <w:szCs w:val="22"/>
        </w:rPr>
      </w:pPr>
      <w:proofErr w:type="spellStart"/>
      <w:r w:rsidRPr="00824621">
        <w:rPr>
          <w:iCs/>
          <w:szCs w:val="22"/>
        </w:rPr>
        <w:t>Gonadorelinum</w:t>
      </w:r>
      <w:proofErr w:type="spellEnd"/>
      <w:r w:rsidR="005A779D">
        <w:rPr>
          <w:iCs/>
          <w:szCs w:val="22"/>
        </w:rPr>
        <w:t xml:space="preserve"> </w:t>
      </w:r>
      <w:r w:rsidRPr="00824621">
        <w:rPr>
          <w:iCs/>
          <w:szCs w:val="22"/>
        </w:rPr>
        <w:tab/>
        <w:t>50</w:t>
      </w:r>
      <w:r w:rsidR="000E6450">
        <w:rPr>
          <w:iCs/>
          <w:szCs w:val="22"/>
        </w:rPr>
        <w:t> </w:t>
      </w:r>
      <w:r w:rsidRPr="00824621">
        <w:rPr>
          <w:iCs/>
          <w:szCs w:val="22"/>
        </w:rPr>
        <w:t>µg</w:t>
      </w:r>
    </w:p>
    <w:p w14:paraId="44533887" w14:textId="34188623" w:rsidR="0004227C" w:rsidRPr="00824621" w:rsidRDefault="00FA4989" w:rsidP="00AE40B1">
      <w:pPr>
        <w:tabs>
          <w:tab w:val="clear" w:pos="567"/>
        </w:tabs>
        <w:spacing w:line="240" w:lineRule="auto"/>
        <w:rPr>
          <w:iCs/>
          <w:szCs w:val="22"/>
        </w:rPr>
      </w:pPr>
      <w:r w:rsidRPr="00824621">
        <w:rPr>
          <w:iCs/>
          <w:szCs w:val="22"/>
        </w:rPr>
        <w:t>(odpovíd</w:t>
      </w:r>
      <w:r w:rsidR="00790EAA">
        <w:rPr>
          <w:iCs/>
          <w:szCs w:val="22"/>
        </w:rPr>
        <w:t>á</w:t>
      </w:r>
      <w:r w:rsidRPr="00824621">
        <w:rPr>
          <w:iCs/>
          <w:szCs w:val="22"/>
        </w:rPr>
        <w:t xml:space="preserve"> 52,5</w:t>
      </w:r>
      <w:r w:rsidR="000E6450">
        <w:rPr>
          <w:iCs/>
          <w:szCs w:val="22"/>
        </w:rPr>
        <w:t> </w:t>
      </w:r>
      <w:r w:rsidRPr="00824621">
        <w:rPr>
          <w:iCs/>
          <w:szCs w:val="22"/>
        </w:rPr>
        <w:t xml:space="preserve">µg </w:t>
      </w:r>
      <w:proofErr w:type="spellStart"/>
      <w:r w:rsidRPr="00824621">
        <w:rPr>
          <w:iCs/>
          <w:szCs w:val="22"/>
        </w:rPr>
        <w:t>gonadorelini</w:t>
      </w:r>
      <w:proofErr w:type="spellEnd"/>
      <w:r w:rsidRPr="00824621">
        <w:rPr>
          <w:iCs/>
          <w:szCs w:val="22"/>
        </w:rPr>
        <w:t xml:space="preserve"> </w:t>
      </w:r>
      <w:proofErr w:type="spellStart"/>
      <w:r w:rsidRPr="00824621">
        <w:rPr>
          <w:iCs/>
          <w:szCs w:val="22"/>
        </w:rPr>
        <w:t>acetas</w:t>
      </w:r>
      <w:proofErr w:type="spellEnd"/>
      <w:r w:rsidRPr="00824621">
        <w:rPr>
          <w:iCs/>
          <w:szCs w:val="22"/>
        </w:rPr>
        <w:t>)</w:t>
      </w:r>
    </w:p>
    <w:p w14:paraId="3AB52EE6" w14:textId="77777777" w:rsidR="00FA4989" w:rsidRPr="00824621" w:rsidRDefault="00FA4989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AC7A5E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b/>
          <w:szCs w:val="22"/>
        </w:rPr>
        <w:t>Pomocné látky:</w:t>
      </w:r>
    </w:p>
    <w:p w14:paraId="3EDF547F" w14:textId="1C432975" w:rsidR="0004227C" w:rsidRPr="00824621" w:rsidRDefault="0004227C" w:rsidP="00EC77B6">
      <w:pPr>
        <w:tabs>
          <w:tab w:val="clear" w:pos="567"/>
          <w:tab w:val="left" w:leader="dot" w:pos="4536"/>
        </w:tabs>
        <w:spacing w:line="240" w:lineRule="auto"/>
        <w:rPr>
          <w:szCs w:val="22"/>
        </w:rPr>
      </w:pPr>
      <w:proofErr w:type="spellStart"/>
      <w:r w:rsidRPr="00824621">
        <w:rPr>
          <w:szCs w:val="22"/>
        </w:rPr>
        <w:t>Benzylalkohol</w:t>
      </w:r>
      <w:proofErr w:type="spellEnd"/>
      <w:r w:rsidRPr="00824621">
        <w:rPr>
          <w:szCs w:val="22"/>
        </w:rPr>
        <w:t xml:space="preserve"> (E</w:t>
      </w:r>
      <w:r w:rsidR="005A779D">
        <w:rPr>
          <w:szCs w:val="22"/>
        </w:rPr>
        <w:t> </w:t>
      </w:r>
      <w:r w:rsidRPr="00824621">
        <w:rPr>
          <w:szCs w:val="22"/>
        </w:rPr>
        <w:t>1519)</w:t>
      </w:r>
      <w:r w:rsidRPr="00824621">
        <w:rPr>
          <w:szCs w:val="22"/>
        </w:rPr>
        <w:tab/>
        <w:t>9</w:t>
      </w:r>
      <w:r w:rsidR="000E6450">
        <w:rPr>
          <w:szCs w:val="22"/>
        </w:rPr>
        <w:t> </w:t>
      </w:r>
      <w:r w:rsidRPr="00824621">
        <w:rPr>
          <w:szCs w:val="22"/>
        </w:rPr>
        <w:t>mg</w:t>
      </w:r>
    </w:p>
    <w:p w14:paraId="18B958A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98A5084" w14:textId="3C49CCAB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Čirý</w:t>
      </w:r>
      <w:r w:rsidR="00790EAA">
        <w:rPr>
          <w:szCs w:val="22"/>
        </w:rPr>
        <w:t>,</w:t>
      </w:r>
      <w:r w:rsidRPr="00824621">
        <w:rPr>
          <w:szCs w:val="22"/>
        </w:rPr>
        <w:t xml:space="preserve"> bezbarvý nebo téměř bezbarvý roztok bez viditelných částic.</w:t>
      </w:r>
    </w:p>
    <w:p w14:paraId="6A3F8F9F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b/>
          <w:szCs w:val="22"/>
        </w:rPr>
      </w:pPr>
    </w:p>
    <w:p w14:paraId="0AC3168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3.</w:t>
      </w:r>
      <w:r w:rsidRPr="00824621">
        <w:tab/>
        <w:t>Cílové druhy zvířat</w:t>
      </w:r>
    </w:p>
    <w:p w14:paraId="3A82A245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31FA42B" w14:textId="0B293D5C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Skot </w:t>
      </w:r>
      <w:r w:rsidR="005D71E3" w:rsidRPr="00824621">
        <w:rPr>
          <w:szCs w:val="22"/>
        </w:rPr>
        <w:t>(</w:t>
      </w:r>
      <w:r w:rsidRPr="00824621">
        <w:rPr>
          <w:szCs w:val="22"/>
        </w:rPr>
        <w:t>kráv</w:t>
      </w:r>
      <w:r w:rsidR="00B4791B">
        <w:rPr>
          <w:szCs w:val="22"/>
        </w:rPr>
        <w:t>y</w:t>
      </w:r>
      <w:r w:rsidRPr="00824621">
        <w:rPr>
          <w:szCs w:val="22"/>
        </w:rPr>
        <w:t>, jalovice</w:t>
      </w:r>
      <w:r w:rsidR="005D71E3" w:rsidRPr="00824621">
        <w:rPr>
          <w:szCs w:val="22"/>
        </w:rPr>
        <w:t>)</w:t>
      </w:r>
      <w:r w:rsidRPr="00824621">
        <w:rPr>
          <w:szCs w:val="22"/>
        </w:rPr>
        <w:t>.</w:t>
      </w:r>
    </w:p>
    <w:p w14:paraId="409802D0" w14:textId="1E970F56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4340FA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4.</w:t>
      </w:r>
      <w:r w:rsidRPr="00824621">
        <w:tab/>
        <w:t>Indikace pro použití</w:t>
      </w:r>
    </w:p>
    <w:p w14:paraId="72A5B8D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496D629" w14:textId="48239D0E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U skotu (kráv</w:t>
      </w:r>
      <w:r w:rsidR="00EC77B6">
        <w:rPr>
          <w:szCs w:val="22"/>
        </w:rPr>
        <w:t>a</w:t>
      </w:r>
      <w:r w:rsidRPr="00824621">
        <w:rPr>
          <w:szCs w:val="22"/>
        </w:rPr>
        <w:t>, jalovice):</w:t>
      </w:r>
    </w:p>
    <w:p w14:paraId="29A2A56F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Léčba folikulárních ovariálních cyst.</w:t>
      </w:r>
    </w:p>
    <w:p w14:paraId="5FB15230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Optimalizace času ovulace v souvislosti s umělou inseminací.</w:t>
      </w:r>
    </w:p>
    <w:p w14:paraId="30AAE47D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70C5C37" w14:textId="02E8128D" w:rsidR="0004227C" w:rsidRPr="00824621" w:rsidRDefault="0004227C" w:rsidP="00AE40B1">
      <w:pPr>
        <w:tabs>
          <w:tab w:val="clear" w:pos="567"/>
        </w:tabs>
        <w:spacing w:line="240" w:lineRule="auto"/>
        <w:rPr>
          <w:bCs/>
          <w:szCs w:val="22"/>
        </w:rPr>
      </w:pPr>
      <w:r w:rsidRPr="00824621">
        <w:rPr>
          <w:szCs w:val="22"/>
        </w:rPr>
        <w:t>Indukce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synchronizace říje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ovulace v kombinaci s prostaglandinem F</w:t>
      </w:r>
      <w:r w:rsidRPr="00824621">
        <w:rPr>
          <w:szCs w:val="22"/>
          <w:vertAlign w:val="subscript"/>
        </w:rPr>
        <w:t>2</w:t>
      </w:r>
      <w:r w:rsidRPr="00824621">
        <w:rPr>
          <w:szCs w:val="22"/>
          <w:vertAlign w:val="subscript"/>
        </w:rPr>
        <w:sym w:font="Symbol" w:char="F061"/>
      </w:r>
      <w:r w:rsidRPr="00824621">
        <w:rPr>
          <w:szCs w:val="22"/>
        </w:rPr>
        <w:t xml:space="preserve"> </w:t>
      </w:r>
      <w:r w:rsidRPr="00824621">
        <w:rPr>
          <w:bCs/>
          <w:szCs w:val="22"/>
        </w:rPr>
        <w:t>(PGF</w:t>
      </w:r>
      <w:r w:rsidRPr="00824621">
        <w:rPr>
          <w:bCs/>
          <w:szCs w:val="22"/>
          <w:vertAlign w:val="subscript"/>
        </w:rPr>
        <w:t>2α</w:t>
      </w:r>
      <w:r w:rsidRPr="00824621">
        <w:rPr>
          <w:bCs/>
          <w:szCs w:val="22"/>
        </w:rPr>
        <w:t>)</w:t>
      </w:r>
      <w:r w:rsidR="00C2635D">
        <w:rPr>
          <w:bCs/>
          <w:szCs w:val="22"/>
        </w:rPr>
        <w:t xml:space="preserve"> a </w:t>
      </w:r>
      <w:r w:rsidRPr="00824621">
        <w:rPr>
          <w:bCs/>
          <w:szCs w:val="22"/>
        </w:rPr>
        <w:t>s použitím nebo bez použití progesteronu jako součást programů pro načasovanou inseminaci dojnic:</w:t>
      </w:r>
    </w:p>
    <w:p w14:paraId="203A646D" w14:textId="1FD00A9A" w:rsidR="0004227C" w:rsidRPr="00824621" w:rsidRDefault="0004227C" w:rsidP="00AE40B1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U cyklujících krav používejte v kombinaci</w:t>
      </w:r>
      <w:r w:rsidR="00C2635D">
        <w:rPr>
          <w:szCs w:val="22"/>
        </w:rPr>
        <w:t xml:space="preserve"> s </w:t>
      </w:r>
      <w:r w:rsidRPr="00824621">
        <w:rPr>
          <w:bCs/>
          <w:szCs w:val="22"/>
        </w:rPr>
        <w:t>PGF</w:t>
      </w:r>
      <w:r w:rsidRPr="00824621">
        <w:rPr>
          <w:bCs/>
          <w:szCs w:val="22"/>
          <w:vertAlign w:val="subscript"/>
        </w:rPr>
        <w:t>2α</w:t>
      </w:r>
      <w:r w:rsidRPr="00824621">
        <w:rPr>
          <w:bCs/>
          <w:szCs w:val="22"/>
        </w:rPr>
        <w:t xml:space="preserve"> nebo analogem.</w:t>
      </w:r>
    </w:p>
    <w:p w14:paraId="7B2B7725" w14:textId="4E128966" w:rsidR="0004227C" w:rsidRPr="00824621" w:rsidRDefault="0004227C" w:rsidP="00AE40B1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bCs/>
          <w:szCs w:val="22"/>
        </w:rPr>
        <w:t>U cyklujících</w:t>
      </w:r>
      <w:r w:rsidR="00C2635D">
        <w:rPr>
          <w:bCs/>
          <w:szCs w:val="22"/>
        </w:rPr>
        <w:t xml:space="preserve"> a </w:t>
      </w:r>
      <w:r w:rsidRPr="00824621">
        <w:rPr>
          <w:bCs/>
          <w:szCs w:val="22"/>
        </w:rPr>
        <w:t>necyklujících krav</w:t>
      </w:r>
      <w:r w:rsidR="00C2635D">
        <w:rPr>
          <w:bCs/>
          <w:szCs w:val="22"/>
        </w:rPr>
        <w:t xml:space="preserve"> a </w:t>
      </w:r>
      <w:r w:rsidRPr="00824621">
        <w:rPr>
          <w:bCs/>
          <w:szCs w:val="22"/>
        </w:rPr>
        <w:t>jalovic používejte</w:t>
      </w:r>
      <w:r w:rsidR="00C2635D">
        <w:rPr>
          <w:bCs/>
          <w:szCs w:val="22"/>
        </w:rPr>
        <w:t xml:space="preserve"> v </w:t>
      </w:r>
      <w:r w:rsidRPr="00824621">
        <w:rPr>
          <w:bCs/>
          <w:szCs w:val="22"/>
        </w:rPr>
        <w:t>kombinaci</w:t>
      </w:r>
      <w:r w:rsidR="00C2635D">
        <w:rPr>
          <w:bCs/>
          <w:szCs w:val="22"/>
        </w:rPr>
        <w:t xml:space="preserve"> s </w:t>
      </w:r>
      <w:r w:rsidRPr="00824621">
        <w:rPr>
          <w:bCs/>
          <w:szCs w:val="22"/>
        </w:rPr>
        <w:t>PGF</w:t>
      </w:r>
      <w:r w:rsidRPr="00824621">
        <w:rPr>
          <w:bCs/>
          <w:szCs w:val="22"/>
          <w:vertAlign w:val="subscript"/>
        </w:rPr>
        <w:t>2α</w:t>
      </w:r>
      <w:r w:rsidRPr="00824621">
        <w:rPr>
          <w:bCs/>
          <w:szCs w:val="22"/>
        </w:rPr>
        <w:t xml:space="preserve"> nebo analogem</w:t>
      </w:r>
      <w:r w:rsidR="00C2635D">
        <w:rPr>
          <w:bCs/>
          <w:szCs w:val="22"/>
        </w:rPr>
        <w:t xml:space="preserve"> a </w:t>
      </w:r>
      <w:r w:rsidRPr="00824621">
        <w:rPr>
          <w:bCs/>
          <w:szCs w:val="22"/>
        </w:rPr>
        <w:t>inzertem uvolňujícím progesteron.</w:t>
      </w:r>
    </w:p>
    <w:p w14:paraId="5AB0DC3B" w14:textId="65BCBFD3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517F079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5.</w:t>
      </w:r>
      <w:r w:rsidRPr="00824621">
        <w:tab/>
        <w:t>Kontraindikace</w:t>
      </w:r>
    </w:p>
    <w:p w14:paraId="18AC33E5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1A3B7AE" w14:textId="17E0312B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Nepoužívat</w:t>
      </w:r>
      <w:r w:rsidR="00C2635D">
        <w:rPr>
          <w:szCs w:val="22"/>
        </w:rPr>
        <w:t xml:space="preserve"> v </w:t>
      </w:r>
      <w:r w:rsidRPr="00824621">
        <w:rPr>
          <w:szCs w:val="22"/>
        </w:rPr>
        <w:t>případ</w:t>
      </w:r>
      <w:r w:rsidR="00D31CEB" w:rsidRPr="00824621">
        <w:rPr>
          <w:szCs w:val="22"/>
        </w:rPr>
        <w:t>ech</w:t>
      </w:r>
      <w:r w:rsidRPr="00824621">
        <w:rPr>
          <w:szCs w:val="22"/>
        </w:rPr>
        <w:t xml:space="preserve"> přecitlivělosti na </w:t>
      </w:r>
      <w:r w:rsidR="00D31CEB" w:rsidRPr="00824621">
        <w:rPr>
          <w:iCs/>
          <w:szCs w:val="22"/>
        </w:rPr>
        <w:t>léčivou látku</w:t>
      </w:r>
      <w:r w:rsidR="00D31CEB" w:rsidRPr="00824621">
        <w:rPr>
          <w:szCs w:val="22"/>
        </w:rPr>
        <w:t xml:space="preserve"> </w:t>
      </w:r>
      <w:r w:rsidRPr="00824621">
        <w:rPr>
          <w:szCs w:val="22"/>
        </w:rPr>
        <w:t>nebo na některou</w:t>
      </w:r>
      <w:r w:rsidR="00C2635D">
        <w:rPr>
          <w:szCs w:val="22"/>
        </w:rPr>
        <w:t xml:space="preserve"> z </w:t>
      </w:r>
      <w:r w:rsidRPr="00824621">
        <w:rPr>
          <w:szCs w:val="22"/>
        </w:rPr>
        <w:t>pomocných látek.</w:t>
      </w:r>
    </w:p>
    <w:p w14:paraId="40CA67FA" w14:textId="0ECB03EF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Nepoužívat </w:t>
      </w:r>
      <w:r w:rsidR="00B4791B">
        <w:rPr>
          <w:szCs w:val="22"/>
        </w:rPr>
        <w:t>ke</w:t>
      </w:r>
      <w:r w:rsidRPr="00824621">
        <w:rPr>
          <w:szCs w:val="22"/>
        </w:rPr>
        <w:t xml:space="preserve"> zkrácení říje během infekčních nemocí nebo podobných obtíží.</w:t>
      </w:r>
    </w:p>
    <w:p w14:paraId="214F8839" w14:textId="3A979222" w:rsidR="00EB457B" w:rsidRPr="00824621" w:rsidRDefault="00EB457B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3CE015C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6.</w:t>
      </w:r>
      <w:r w:rsidRPr="00824621">
        <w:tab/>
        <w:t>Zvláštní upozornění</w:t>
      </w:r>
    </w:p>
    <w:p w14:paraId="72546E2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33A4A90" w14:textId="11C1BD6A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  <w:u w:val="single"/>
        </w:rPr>
        <w:t>Zvláštní upozornění:</w:t>
      </w:r>
    </w:p>
    <w:p w14:paraId="4E4B5AF1" w14:textId="5997E86D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Při léčbě cystických ovarií </w:t>
      </w:r>
      <w:r w:rsidR="00EE2AF6">
        <w:rPr>
          <w:szCs w:val="22"/>
        </w:rPr>
        <w:t>je nutno</w:t>
      </w:r>
      <w:r w:rsidRPr="00824621">
        <w:rPr>
          <w:szCs w:val="22"/>
        </w:rPr>
        <w:t xml:space="preserve"> </w:t>
      </w:r>
      <w:r w:rsidR="00EE2AF6" w:rsidRPr="00824621">
        <w:rPr>
          <w:szCs w:val="22"/>
        </w:rPr>
        <w:t>diagnostikov</w:t>
      </w:r>
      <w:r w:rsidR="00EE2AF6">
        <w:rPr>
          <w:szCs w:val="22"/>
        </w:rPr>
        <w:t>at</w:t>
      </w:r>
      <w:r w:rsidR="00EE2AF6" w:rsidRPr="00824621">
        <w:rPr>
          <w:szCs w:val="22"/>
        </w:rPr>
        <w:t xml:space="preserve"> </w:t>
      </w:r>
      <w:r w:rsidRPr="00824621">
        <w:rPr>
          <w:szCs w:val="22"/>
        </w:rPr>
        <w:t>stav folikulárních ovariálních cyst pomocí rektální palpace odhalující přítomnost přetrvávajících folikulárních struktur</w:t>
      </w:r>
      <w:r w:rsidR="00C2635D">
        <w:rPr>
          <w:szCs w:val="22"/>
        </w:rPr>
        <w:t xml:space="preserve"> o </w:t>
      </w:r>
      <w:r w:rsidRPr="00824621">
        <w:rPr>
          <w:szCs w:val="22"/>
        </w:rPr>
        <w:t>průměru více než 2,5</w:t>
      </w:r>
      <w:r w:rsidR="000E6450">
        <w:rPr>
          <w:szCs w:val="22"/>
        </w:rPr>
        <w:t> </w:t>
      </w:r>
      <w:r w:rsidRPr="00824621">
        <w:rPr>
          <w:szCs w:val="22"/>
        </w:rPr>
        <w:t>cm</w:t>
      </w:r>
      <w:r w:rsidR="00B4791B">
        <w:rPr>
          <w:szCs w:val="22"/>
        </w:rPr>
        <w:t>, které by</w:t>
      </w:r>
      <w:r w:rsidR="00C2635D">
        <w:rPr>
          <w:szCs w:val="22"/>
        </w:rPr>
        <w:t> </w:t>
      </w:r>
      <w:r w:rsidR="00B4791B">
        <w:rPr>
          <w:szCs w:val="22"/>
        </w:rPr>
        <w:t xml:space="preserve">dále měly být potvrzeny stanovením koncentrace </w:t>
      </w:r>
      <w:r w:rsidRPr="00824621">
        <w:rPr>
          <w:szCs w:val="22"/>
        </w:rPr>
        <w:t>progesteron</w:t>
      </w:r>
      <w:r w:rsidR="00B4791B">
        <w:rPr>
          <w:szCs w:val="22"/>
        </w:rPr>
        <w:t>u</w:t>
      </w:r>
      <w:r w:rsidR="00C2635D">
        <w:rPr>
          <w:szCs w:val="22"/>
        </w:rPr>
        <w:t xml:space="preserve"> v </w:t>
      </w:r>
      <w:r w:rsidRPr="00824621">
        <w:rPr>
          <w:szCs w:val="22"/>
        </w:rPr>
        <w:t>plazmě nebo mlé</w:t>
      </w:r>
      <w:r w:rsidR="00B4791B">
        <w:rPr>
          <w:szCs w:val="22"/>
        </w:rPr>
        <w:t>ce</w:t>
      </w:r>
      <w:r w:rsidRPr="00824621">
        <w:rPr>
          <w:szCs w:val="22"/>
        </w:rPr>
        <w:t>.</w:t>
      </w:r>
    </w:p>
    <w:p w14:paraId="00D7D6C1" w14:textId="575869E4" w:rsidR="0004227C" w:rsidRPr="00824621" w:rsidRDefault="005902D2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Veterinární léčivý p</w:t>
      </w:r>
      <w:r w:rsidR="0004227C" w:rsidRPr="00824621">
        <w:rPr>
          <w:szCs w:val="22"/>
        </w:rPr>
        <w:t xml:space="preserve">řípravek </w:t>
      </w:r>
      <w:r w:rsidR="00EE2AF6">
        <w:rPr>
          <w:szCs w:val="22"/>
        </w:rPr>
        <w:t>je nutno</w:t>
      </w:r>
      <w:r w:rsidR="0004227C" w:rsidRPr="00824621">
        <w:rPr>
          <w:szCs w:val="22"/>
        </w:rPr>
        <w:t xml:space="preserve"> </w:t>
      </w:r>
      <w:r w:rsidR="00EE2AF6" w:rsidRPr="00824621">
        <w:rPr>
          <w:szCs w:val="22"/>
        </w:rPr>
        <w:t>podáv</w:t>
      </w:r>
      <w:r w:rsidR="00EE2AF6">
        <w:rPr>
          <w:szCs w:val="22"/>
        </w:rPr>
        <w:t>at</w:t>
      </w:r>
      <w:r w:rsidR="00EE2AF6" w:rsidRPr="00824621">
        <w:rPr>
          <w:szCs w:val="22"/>
        </w:rPr>
        <w:t xml:space="preserve"> </w:t>
      </w:r>
      <w:r w:rsidR="0004227C" w:rsidRPr="00824621">
        <w:rPr>
          <w:szCs w:val="22"/>
        </w:rPr>
        <w:t>nejméně 14 dní po otelení vzhledem</w:t>
      </w:r>
      <w:r w:rsidR="00C2635D">
        <w:rPr>
          <w:szCs w:val="22"/>
        </w:rPr>
        <w:t xml:space="preserve"> k </w:t>
      </w:r>
      <w:r w:rsidR="0004227C" w:rsidRPr="00824621">
        <w:rPr>
          <w:szCs w:val="22"/>
        </w:rPr>
        <w:t xml:space="preserve">absenci vnímavosti hypofýzy před uplynutím této </w:t>
      </w:r>
      <w:r w:rsidR="00B4791B">
        <w:rPr>
          <w:szCs w:val="22"/>
        </w:rPr>
        <w:t>dob</w:t>
      </w:r>
      <w:r w:rsidR="0004227C" w:rsidRPr="00824621">
        <w:rPr>
          <w:szCs w:val="22"/>
        </w:rPr>
        <w:t>y.</w:t>
      </w:r>
    </w:p>
    <w:p w14:paraId="53E994AC" w14:textId="2B17E4E0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K indukci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synchronizaci říje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 xml:space="preserve">ovulace v programech pro načasovanou inseminaci dojnic </w:t>
      </w:r>
      <w:r w:rsidR="00EE2AF6">
        <w:rPr>
          <w:szCs w:val="22"/>
        </w:rPr>
        <w:t>je nutno</w:t>
      </w:r>
      <w:r w:rsidRPr="00824621">
        <w:rPr>
          <w:szCs w:val="22"/>
        </w:rPr>
        <w:t xml:space="preserve"> </w:t>
      </w:r>
      <w:r w:rsidR="008549C3" w:rsidRPr="00824621">
        <w:rPr>
          <w:szCs w:val="22"/>
        </w:rPr>
        <w:t xml:space="preserve">veterinární léčivý </w:t>
      </w:r>
      <w:r w:rsidRPr="00824621">
        <w:rPr>
          <w:szCs w:val="22"/>
        </w:rPr>
        <w:t xml:space="preserve">přípravek </w:t>
      </w:r>
      <w:r w:rsidR="00EE2AF6" w:rsidRPr="00824621">
        <w:rPr>
          <w:szCs w:val="22"/>
        </w:rPr>
        <w:t>podáv</w:t>
      </w:r>
      <w:r w:rsidR="00EE2AF6">
        <w:rPr>
          <w:szCs w:val="22"/>
        </w:rPr>
        <w:t>at</w:t>
      </w:r>
      <w:r w:rsidR="00EE2AF6" w:rsidRPr="00824621">
        <w:rPr>
          <w:szCs w:val="22"/>
        </w:rPr>
        <w:t xml:space="preserve"> </w:t>
      </w:r>
      <w:r w:rsidRPr="00824621">
        <w:rPr>
          <w:szCs w:val="22"/>
        </w:rPr>
        <w:t>nejméně 35 dnů po otelení. Odezva krav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jalovic na synchronizační programy je ovlivněna jejich fyziologickým stavem</w:t>
      </w:r>
      <w:r w:rsidR="00C2635D">
        <w:rPr>
          <w:szCs w:val="22"/>
        </w:rPr>
        <w:t xml:space="preserve"> v </w:t>
      </w:r>
      <w:r w:rsidRPr="00824621">
        <w:rPr>
          <w:szCs w:val="22"/>
        </w:rPr>
        <w:t xml:space="preserve">době léčby. Odezva na léčbu se </w:t>
      </w:r>
      <w:r w:rsidRPr="00824621">
        <w:rPr>
          <w:szCs w:val="22"/>
        </w:rPr>
        <w:lastRenderedPageBreak/>
        <w:t>může lišit jak mezi stády, tak mezi zvířaty v jednom stádě. Procento zvířat vykazujících říji je nicméně v daném období obvykle vyšší než</w:t>
      </w:r>
      <w:r w:rsidR="00C2635D">
        <w:rPr>
          <w:szCs w:val="22"/>
        </w:rPr>
        <w:t xml:space="preserve"> u </w:t>
      </w:r>
      <w:r w:rsidRPr="00824621">
        <w:rPr>
          <w:szCs w:val="22"/>
        </w:rPr>
        <w:t>neošetřených zvířat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následná luteální fáze má obvyklou dobu trvání.</w:t>
      </w:r>
    </w:p>
    <w:p w14:paraId="42F97B40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7FA2E3F" w14:textId="546B5C33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Pro program, který zahrnuje pouze PGF</w:t>
      </w:r>
      <w:r w:rsidRPr="00824621">
        <w:rPr>
          <w:szCs w:val="22"/>
          <w:vertAlign w:val="subscript"/>
        </w:rPr>
        <w:t>2</w:t>
      </w:r>
      <w:r w:rsidRPr="00824621">
        <w:rPr>
          <w:szCs w:val="22"/>
          <w:vertAlign w:val="subscript"/>
        </w:rPr>
        <w:sym w:font="Symbol" w:char="F061"/>
      </w:r>
      <w:r w:rsidR="00C2635D">
        <w:rPr>
          <w:szCs w:val="22"/>
        </w:rPr>
        <w:t xml:space="preserve"> u </w:t>
      </w:r>
      <w:r w:rsidRPr="00824621">
        <w:rPr>
          <w:szCs w:val="22"/>
        </w:rPr>
        <w:t xml:space="preserve">cyklujících krav: </w:t>
      </w:r>
      <w:r w:rsidR="00B4791B">
        <w:rPr>
          <w:szCs w:val="22"/>
        </w:rPr>
        <w:t>Pro</w:t>
      </w:r>
      <w:r w:rsidRPr="00824621">
        <w:rPr>
          <w:szCs w:val="22"/>
        </w:rPr>
        <w:t xml:space="preserve"> zvýšení pravděpodobnosti zabřeznutí </w:t>
      </w:r>
      <w:r w:rsidR="00B4791B">
        <w:rPr>
          <w:szCs w:val="22"/>
        </w:rPr>
        <w:t>krav</w:t>
      </w:r>
      <w:r w:rsidRPr="00824621">
        <w:rPr>
          <w:szCs w:val="22"/>
        </w:rPr>
        <w:t xml:space="preserve"> </w:t>
      </w:r>
      <w:r w:rsidR="00B4791B">
        <w:rPr>
          <w:szCs w:val="22"/>
        </w:rPr>
        <w:t>je nutno</w:t>
      </w:r>
      <w:r w:rsidRPr="00824621">
        <w:rPr>
          <w:szCs w:val="22"/>
        </w:rPr>
        <w:t xml:space="preserve"> </w:t>
      </w:r>
      <w:r w:rsidR="00B4791B">
        <w:rPr>
          <w:szCs w:val="22"/>
        </w:rPr>
        <w:t>vyšetřit</w:t>
      </w:r>
      <w:r w:rsidRPr="00824621">
        <w:rPr>
          <w:szCs w:val="22"/>
        </w:rPr>
        <w:t xml:space="preserve"> stav vaječníků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potvr</w:t>
      </w:r>
      <w:r w:rsidR="00B4791B">
        <w:rPr>
          <w:szCs w:val="22"/>
        </w:rPr>
        <w:t>dit</w:t>
      </w:r>
      <w:r w:rsidRPr="00824621">
        <w:rPr>
          <w:szCs w:val="22"/>
        </w:rPr>
        <w:t xml:space="preserve"> jejich</w:t>
      </w:r>
      <w:r w:rsidR="00B4791B">
        <w:rPr>
          <w:szCs w:val="22"/>
        </w:rPr>
        <w:t xml:space="preserve"> pravidelnou</w:t>
      </w:r>
      <w:r w:rsidRPr="00824621">
        <w:rPr>
          <w:szCs w:val="22"/>
        </w:rPr>
        <w:t xml:space="preserve"> cyklick</w:t>
      </w:r>
      <w:r w:rsidR="00B4791B">
        <w:rPr>
          <w:szCs w:val="22"/>
        </w:rPr>
        <w:t>ou</w:t>
      </w:r>
      <w:r w:rsidRPr="00824621">
        <w:rPr>
          <w:szCs w:val="22"/>
        </w:rPr>
        <w:t xml:space="preserve"> aktivit</w:t>
      </w:r>
      <w:r w:rsidR="00B4791B">
        <w:rPr>
          <w:szCs w:val="22"/>
        </w:rPr>
        <w:t>u</w:t>
      </w:r>
      <w:r w:rsidRPr="00824621">
        <w:rPr>
          <w:szCs w:val="22"/>
        </w:rPr>
        <w:t>. Nejlepších výsledků je dosaženo</w:t>
      </w:r>
      <w:r w:rsidR="00C2635D">
        <w:rPr>
          <w:szCs w:val="22"/>
        </w:rPr>
        <w:t xml:space="preserve"> u </w:t>
      </w:r>
      <w:r w:rsidRPr="00824621">
        <w:rPr>
          <w:szCs w:val="22"/>
        </w:rPr>
        <w:t>zdravých normálně cyklujících zvířat.</w:t>
      </w:r>
    </w:p>
    <w:p w14:paraId="53CD2B95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EEDF701" w14:textId="68B72FA8" w:rsidR="00DE3008" w:rsidRPr="00EC77B6" w:rsidRDefault="00DE3008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6450">
        <w:rPr>
          <w:szCs w:val="22"/>
          <w:u w:val="single"/>
        </w:rPr>
        <w:t>Zvláštní opatření pro bezpečné použití</w:t>
      </w:r>
      <w:r w:rsidR="00C2635D">
        <w:rPr>
          <w:szCs w:val="22"/>
          <w:u w:val="single"/>
        </w:rPr>
        <w:t xml:space="preserve"> u </w:t>
      </w:r>
      <w:r w:rsidRPr="00824621">
        <w:rPr>
          <w:szCs w:val="22"/>
          <w:u w:val="single"/>
        </w:rPr>
        <w:t>cílových</w:t>
      </w:r>
      <w:r w:rsidRPr="000E6450">
        <w:rPr>
          <w:szCs w:val="22"/>
          <w:u w:val="single"/>
        </w:rPr>
        <w:t xml:space="preserve"> druhů zvířat</w:t>
      </w:r>
      <w:r w:rsidRPr="00EC77B6">
        <w:rPr>
          <w:szCs w:val="22"/>
          <w:u w:val="single"/>
        </w:rPr>
        <w:t>:</w:t>
      </w:r>
    </w:p>
    <w:p w14:paraId="010DE759" w14:textId="35BCE9FE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Zvířata, která nejsou v dobrém stavu, ať kvůli nemoci, nevhodné </w:t>
      </w:r>
      <w:r w:rsidR="00B4791B">
        <w:rPr>
          <w:szCs w:val="22"/>
        </w:rPr>
        <w:t>výži</w:t>
      </w:r>
      <w:r w:rsidRPr="00824621">
        <w:rPr>
          <w:szCs w:val="22"/>
        </w:rPr>
        <w:t>vě, nebo jiným faktorům, mohou mít slabou odezvu na léčbu.</w:t>
      </w:r>
    </w:p>
    <w:p w14:paraId="5BFBA131" w14:textId="035229F5" w:rsidR="008C0C81" w:rsidRPr="00824621" w:rsidRDefault="008C0C81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96E0763" w14:textId="77777777" w:rsidR="000E6450" w:rsidRDefault="000E6450" w:rsidP="00AE40B1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F486A17" w14:textId="2B698A78" w:rsidR="000E6450" w:rsidRPr="00824621" w:rsidRDefault="000E6450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Gonadorelin je analog hormonu uvolňujícího gonadotropin (GnRH), který stimuluje uvolňování</w:t>
      </w:r>
      <w:r>
        <w:rPr>
          <w:szCs w:val="22"/>
        </w:rPr>
        <w:t xml:space="preserve"> </w:t>
      </w:r>
      <w:r w:rsidRPr="00824621">
        <w:rPr>
          <w:szCs w:val="22"/>
        </w:rPr>
        <w:t>pohlavních hormonů. Účinky náhodného vystavení analogům GnRH</w:t>
      </w:r>
      <w:r>
        <w:rPr>
          <w:szCs w:val="22"/>
        </w:rPr>
        <w:t xml:space="preserve"> u </w:t>
      </w:r>
      <w:r w:rsidRPr="00824621">
        <w:rPr>
          <w:szCs w:val="22"/>
        </w:rPr>
        <w:t>těhotných žen nebo</w:t>
      </w:r>
      <w:r>
        <w:rPr>
          <w:szCs w:val="22"/>
        </w:rPr>
        <w:t xml:space="preserve"> u </w:t>
      </w:r>
      <w:r w:rsidRPr="00824621">
        <w:rPr>
          <w:szCs w:val="22"/>
        </w:rPr>
        <w:t>žen</w:t>
      </w:r>
      <w:r>
        <w:rPr>
          <w:szCs w:val="22"/>
        </w:rPr>
        <w:t xml:space="preserve"> </w:t>
      </w:r>
      <w:r w:rsidRPr="00824621">
        <w:rPr>
          <w:szCs w:val="22"/>
        </w:rPr>
        <w:t>s</w:t>
      </w:r>
      <w:r w:rsidR="00162F3A">
        <w:rPr>
          <w:szCs w:val="22"/>
        </w:rPr>
        <w:t> </w:t>
      </w:r>
      <w:r w:rsidRPr="00824621">
        <w:rPr>
          <w:szCs w:val="22"/>
        </w:rPr>
        <w:t xml:space="preserve">normálním reprodukčním cyklem nejsou známy, proto se doporučuje, aby těhotné ženy </w:t>
      </w:r>
      <w:r w:rsidR="00EC77B6">
        <w:rPr>
          <w:szCs w:val="22"/>
        </w:rPr>
        <w:t>veterinární léčivý</w:t>
      </w:r>
      <w:r w:rsidR="00EC77B6" w:rsidRPr="00824621">
        <w:rPr>
          <w:szCs w:val="22"/>
        </w:rPr>
        <w:t xml:space="preserve"> </w:t>
      </w:r>
      <w:r w:rsidRPr="00824621">
        <w:rPr>
          <w:szCs w:val="22"/>
        </w:rPr>
        <w:t>přípravek nepodávaly</w:t>
      </w:r>
      <w:r>
        <w:rPr>
          <w:szCs w:val="22"/>
        </w:rPr>
        <w:t xml:space="preserve"> a </w:t>
      </w:r>
      <w:r w:rsidRPr="00824621">
        <w:rPr>
          <w:szCs w:val="22"/>
        </w:rPr>
        <w:t>ženy</w:t>
      </w:r>
      <w:r>
        <w:rPr>
          <w:szCs w:val="22"/>
        </w:rPr>
        <w:t xml:space="preserve"> v </w:t>
      </w:r>
      <w:r w:rsidRPr="00824621">
        <w:rPr>
          <w:szCs w:val="22"/>
        </w:rPr>
        <w:t>plodném věku podávaly veterinární léčivý přípravek obezřetně.</w:t>
      </w:r>
    </w:p>
    <w:p w14:paraId="4801592E" w14:textId="77777777" w:rsidR="000D705A" w:rsidRPr="00824621" w:rsidRDefault="000D705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B11F669" w14:textId="7CF3AE6B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Při </w:t>
      </w:r>
      <w:r w:rsidR="00162F3A">
        <w:rPr>
          <w:szCs w:val="22"/>
        </w:rPr>
        <w:t>nakládání</w:t>
      </w:r>
      <w:r w:rsidR="00162F3A" w:rsidRPr="00824621">
        <w:rPr>
          <w:szCs w:val="22"/>
        </w:rPr>
        <w:t xml:space="preserve"> </w:t>
      </w:r>
      <w:r w:rsidRPr="00824621">
        <w:rPr>
          <w:szCs w:val="22"/>
        </w:rPr>
        <w:t>s</w:t>
      </w:r>
      <w:r w:rsidR="000D705A" w:rsidRPr="00824621">
        <w:rPr>
          <w:szCs w:val="22"/>
        </w:rPr>
        <w:t> veterinárním léčivým</w:t>
      </w:r>
      <w:r w:rsidRPr="00824621">
        <w:rPr>
          <w:szCs w:val="22"/>
        </w:rPr>
        <w:t> přípravkem předcházejte náhodnému samopodání injekce.</w:t>
      </w:r>
      <w:r w:rsidR="00C2635D">
        <w:rPr>
          <w:szCs w:val="22"/>
        </w:rPr>
        <w:t xml:space="preserve"> V </w:t>
      </w:r>
      <w:r w:rsidRPr="00824621">
        <w:rPr>
          <w:szCs w:val="22"/>
        </w:rPr>
        <w:t xml:space="preserve">případě náhodného sebepoškození injekčně </w:t>
      </w:r>
      <w:r w:rsidR="00EC77B6" w:rsidRPr="00812CD8">
        <w:t>podaným</w:t>
      </w:r>
      <w:r w:rsidRPr="00824621">
        <w:rPr>
          <w:szCs w:val="22"/>
        </w:rPr>
        <w:t xml:space="preserve"> přípravkem</w:t>
      </w:r>
      <w:r w:rsidR="00EC77B6">
        <w:rPr>
          <w:szCs w:val="22"/>
        </w:rPr>
        <w:t>,</w:t>
      </w:r>
      <w:r w:rsidRPr="00824621">
        <w:rPr>
          <w:szCs w:val="22"/>
        </w:rPr>
        <w:t xml:space="preserve"> vyhledejte ihned lékařskou pomoc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ukažte příbalovou informaci nebo etiketu praktickému lékaři.</w:t>
      </w:r>
    </w:p>
    <w:p w14:paraId="545D7DCB" w14:textId="77777777" w:rsidR="000E6450" w:rsidRPr="00824621" w:rsidRDefault="000E6450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Vzhledem</w:t>
      </w:r>
      <w:r>
        <w:rPr>
          <w:szCs w:val="22"/>
        </w:rPr>
        <w:t xml:space="preserve"> k </w:t>
      </w:r>
      <w:r w:rsidRPr="00824621">
        <w:rPr>
          <w:szCs w:val="22"/>
        </w:rPr>
        <w:t>tomu, že analogy GnRH se mohou vstřebávat kůží</w:t>
      </w:r>
      <w:r>
        <w:rPr>
          <w:szCs w:val="22"/>
        </w:rPr>
        <w:t xml:space="preserve"> a </w:t>
      </w:r>
      <w:r w:rsidRPr="00824621">
        <w:rPr>
          <w:szCs w:val="22"/>
        </w:rPr>
        <w:t>benzylalkohol může způsobit mírné</w:t>
      </w:r>
    </w:p>
    <w:p w14:paraId="0B26FE41" w14:textId="090F9CF6" w:rsidR="0004227C" w:rsidRPr="00824621" w:rsidRDefault="000E6450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lokální podráždění, je třeba dbát na to, aby nedošlo </w:t>
      </w:r>
      <w:r w:rsidR="000D705A" w:rsidRPr="00824621">
        <w:rPr>
          <w:szCs w:val="22"/>
        </w:rPr>
        <w:t xml:space="preserve">ke </w:t>
      </w:r>
      <w:r w:rsidR="0004227C" w:rsidRPr="00824621">
        <w:rPr>
          <w:szCs w:val="22"/>
        </w:rPr>
        <w:t>kontaktu přípravku</w:t>
      </w:r>
      <w:r w:rsidR="00C2635D">
        <w:rPr>
          <w:szCs w:val="22"/>
        </w:rPr>
        <w:t xml:space="preserve"> s </w:t>
      </w:r>
      <w:r w:rsidR="0004227C" w:rsidRPr="00824621">
        <w:rPr>
          <w:szCs w:val="22"/>
        </w:rPr>
        <w:t>kůží</w:t>
      </w:r>
      <w:r w:rsidR="00C2635D">
        <w:rPr>
          <w:szCs w:val="22"/>
        </w:rPr>
        <w:t xml:space="preserve"> a </w:t>
      </w:r>
      <w:r w:rsidR="0004227C" w:rsidRPr="00824621">
        <w:rPr>
          <w:szCs w:val="22"/>
        </w:rPr>
        <w:t>očima.</w:t>
      </w:r>
      <w:r w:rsidR="00C2635D">
        <w:rPr>
          <w:szCs w:val="22"/>
        </w:rPr>
        <w:t xml:space="preserve"> V </w:t>
      </w:r>
      <w:r w:rsidR="0004227C" w:rsidRPr="00824621">
        <w:rPr>
          <w:szCs w:val="22"/>
        </w:rPr>
        <w:t>případě kontaktu</w:t>
      </w:r>
      <w:r w:rsidR="00C2635D">
        <w:rPr>
          <w:szCs w:val="22"/>
        </w:rPr>
        <w:t xml:space="preserve"> s </w:t>
      </w:r>
      <w:r w:rsidR="0004227C" w:rsidRPr="00824621">
        <w:rPr>
          <w:szCs w:val="22"/>
        </w:rPr>
        <w:t xml:space="preserve">kůží </w:t>
      </w:r>
      <w:r w:rsidR="000D705A" w:rsidRPr="00824621">
        <w:rPr>
          <w:szCs w:val="22"/>
        </w:rPr>
        <w:t xml:space="preserve">a/nebo očima je </w:t>
      </w:r>
      <w:r w:rsidR="0004227C" w:rsidRPr="00824621">
        <w:rPr>
          <w:szCs w:val="22"/>
        </w:rPr>
        <w:t xml:space="preserve">ihned důkladně </w:t>
      </w:r>
      <w:r w:rsidR="000D705A" w:rsidRPr="00824621">
        <w:rPr>
          <w:szCs w:val="22"/>
        </w:rPr>
        <w:t>vy</w:t>
      </w:r>
      <w:r w:rsidR="0004227C" w:rsidRPr="00824621">
        <w:rPr>
          <w:szCs w:val="22"/>
        </w:rPr>
        <w:t xml:space="preserve">pláchněte </w:t>
      </w:r>
      <w:r w:rsidR="000D705A" w:rsidRPr="00824621">
        <w:rPr>
          <w:szCs w:val="22"/>
        </w:rPr>
        <w:t xml:space="preserve">velkým množstvím </w:t>
      </w:r>
      <w:r w:rsidR="0004227C" w:rsidRPr="00824621">
        <w:rPr>
          <w:szCs w:val="22"/>
        </w:rPr>
        <w:t>vod</w:t>
      </w:r>
      <w:r w:rsidR="000D705A" w:rsidRPr="00824621">
        <w:rPr>
          <w:szCs w:val="22"/>
        </w:rPr>
        <w:t>y</w:t>
      </w:r>
      <w:r w:rsidR="0004227C" w:rsidRPr="00824621">
        <w:rPr>
          <w:szCs w:val="22"/>
        </w:rPr>
        <w:t>.</w:t>
      </w:r>
    </w:p>
    <w:p w14:paraId="2917CB7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0E4E4BB" w14:textId="60326E2C" w:rsidR="0004227C" w:rsidRPr="00824621" w:rsidRDefault="000E6450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GnRH analogy</w:t>
      </w:r>
      <w:r>
        <w:rPr>
          <w:szCs w:val="22"/>
        </w:rPr>
        <w:t xml:space="preserve"> a </w:t>
      </w:r>
      <w:r w:rsidRPr="00824621">
        <w:rPr>
          <w:szCs w:val="22"/>
        </w:rPr>
        <w:t xml:space="preserve">benzylalkohol mohou způsobit přecitlivělost (alergii). </w:t>
      </w:r>
      <w:r w:rsidR="0004227C" w:rsidRPr="00824621">
        <w:rPr>
          <w:szCs w:val="22"/>
        </w:rPr>
        <w:t xml:space="preserve">Lidé se známou přecitlivělostí na analogy </w:t>
      </w:r>
      <w:proofErr w:type="spellStart"/>
      <w:r w:rsidR="0004227C" w:rsidRPr="00824621">
        <w:rPr>
          <w:szCs w:val="22"/>
        </w:rPr>
        <w:t>GnRH</w:t>
      </w:r>
      <w:proofErr w:type="spellEnd"/>
      <w:r w:rsidR="00C2635D">
        <w:rPr>
          <w:szCs w:val="22"/>
        </w:rPr>
        <w:t xml:space="preserve"> </w:t>
      </w:r>
      <w:r w:rsidR="00EC77B6">
        <w:rPr>
          <w:szCs w:val="22"/>
        </w:rPr>
        <w:t>nebo</w:t>
      </w:r>
      <w:r w:rsidR="00C2635D">
        <w:rPr>
          <w:szCs w:val="22"/>
        </w:rPr>
        <w:t> </w:t>
      </w:r>
      <w:proofErr w:type="spellStart"/>
      <w:r w:rsidR="00801ED3" w:rsidRPr="00824621">
        <w:rPr>
          <w:szCs w:val="22"/>
        </w:rPr>
        <w:t>benzylalkohol</w:t>
      </w:r>
      <w:proofErr w:type="spellEnd"/>
      <w:r w:rsidR="00801ED3" w:rsidRPr="00824621">
        <w:rPr>
          <w:szCs w:val="22"/>
        </w:rPr>
        <w:t xml:space="preserve"> </w:t>
      </w:r>
      <w:r w:rsidR="0004227C" w:rsidRPr="00824621">
        <w:rPr>
          <w:szCs w:val="22"/>
        </w:rPr>
        <w:t>by se měli vyhnout kontaktu</w:t>
      </w:r>
      <w:r w:rsidR="00C2635D">
        <w:rPr>
          <w:szCs w:val="22"/>
        </w:rPr>
        <w:t xml:space="preserve"> s </w:t>
      </w:r>
      <w:r w:rsidR="0004227C" w:rsidRPr="00824621">
        <w:rPr>
          <w:szCs w:val="22"/>
        </w:rPr>
        <w:t>veterinárním léčivým přípravkem.</w:t>
      </w:r>
    </w:p>
    <w:p w14:paraId="3335140F" w14:textId="77777777" w:rsidR="009F2914" w:rsidRPr="00824621" w:rsidRDefault="009F2914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EC04CBD" w14:textId="1F467334" w:rsidR="009F2914" w:rsidRPr="00EC77B6" w:rsidRDefault="009F2914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77B6">
        <w:rPr>
          <w:szCs w:val="22"/>
          <w:u w:val="single"/>
        </w:rPr>
        <w:t>Laktace:</w:t>
      </w:r>
      <w:r w:rsidR="000E6450">
        <w:rPr>
          <w:szCs w:val="22"/>
          <w:u w:val="single"/>
        </w:rPr>
        <w:t xml:space="preserve"> </w:t>
      </w:r>
    </w:p>
    <w:p w14:paraId="72D7BD7C" w14:textId="31C08787" w:rsidR="009F2914" w:rsidRPr="00824621" w:rsidRDefault="009F2914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Lze použít během laktace.</w:t>
      </w:r>
    </w:p>
    <w:p w14:paraId="3827874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F7D116B" w14:textId="6CBE643C" w:rsidR="0004227C" w:rsidRPr="00824621" w:rsidRDefault="009F2914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Interakce s jinými léčivými přípravky</w:t>
      </w:r>
      <w:r w:rsidR="00C2635D">
        <w:rPr>
          <w:szCs w:val="22"/>
          <w:u w:val="single"/>
        </w:rPr>
        <w:t xml:space="preserve"> a </w:t>
      </w:r>
      <w:r w:rsidRPr="00824621">
        <w:rPr>
          <w:szCs w:val="22"/>
          <w:u w:val="single"/>
        </w:rPr>
        <w:t>další formy interakce</w:t>
      </w:r>
      <w:r w:rsidR="0004227C" w:rsidRPr="00824621">
        <w:rPr>
          <w:szCs w:val="22"/>
          <w:u w:val="single"/>
        </w:rPr>
        <w:t>:</w:t>
      </w:r>
    </w:p>
    <w:p w14:paraId="5C122E48" w14:textId="09B976AA" w:rsidR="0004227C" w:rsidRPr="00824621" w:rsidRDefault="00C53B05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 xml:space="preserve">Při aplikaci s FSH dochází k synergickému </w:t>
      </w:r>
      <w:r w:rsidR="00B4791B">
        <w:t>účink</w:t>
      </w:r>
      <w:r w:rsidRPr="00824621">
        <w:t>u</w:t>
      </w:r>
      <w:r w:rsidR="0004227C" w:rsidRPr="00824621">
        <w:rPr>
          <w:szCs w:val="22"/>
        </w:rPr>
        <w:t>.</w:t>
      </w:r>
    </w:p>
    <w:p w14:paraId="40865606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C9F0429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Předávkování:</w:t>
      </w:r>
    </w:p>
    <w:p w14:paraId="7B6F8CE1" w14:textId="2B0A01B8" w:rsidR="0004227C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Při </w:t>
      </w:r>
      <w:r w:rsidR="00B4791B">
        <w:rPr>
          <w:szCs w:val="22"/>
        </w:rPr>
        <w:t>dávce až pětinásobně vyšší, než je doporučená, a při rozšířeném dávkovacím režimu z jedné na tři denní aplikace</w:t>
      </w:r>
      <w:r w:rsidR="001227D5">
        <w:rPr>
          <w:szCs w:val="22"/>
        </w:rPr>
        <w:t>,</w:t>
      </w:r>
      <w:r w:rsidR="00B4791B">
        <w:rPr>
          <w:szCs w:val="22"/>
        </w:rPr>
        <w:t xml:space="preserve"> nebyly pozorovány žádné měřitelné známky lokální ani</w:t>
      </w:r>
      <w:r w:rsidRPr="00824621">
        <w:rPr>
          <w:szCs w:val="22"/>
        </w:rPr>
        <w:t xml:space="preserve"> celkové klinické nesnášenlivosti</w:t>
      </w:r>
      <w:r w:rsidR="00373E2A" w:rsidRPr="00824621">
        <w:rPr>
          <w:szCs w:val="22"/>
        </w:rPr>
        <w:t>.</w:t>
      </w:r>
    </w:p>
    <w:p w14:paraId="7234AFA4" w14:textId="77777777" w:rsidR="00EE2AF6" w:rsidRDefault="00EE2AF6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159973D" w14:textId="28016C81" w:rsidR="00373E2A" w:rsidRPr="00EC77B6" w:rsidRDefault="00373E2A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77B6">
        <w:rPr>
          <w:szCs w:val="22"/>
          <w:u w:val="single"/>
        </w:rPr>
        <w:t>Hlavní inkompatibility:</w:t>
      </w:r>
      <w:r w:rsidR="00827743">
        <w:rPr>
          <w:szCs w:val="22"/>
          <w:u w:val="single"/>
        </w:rPr>
        <w:t xml:space="preserve"> </w:t>
      </w:r>
    </w:p>
    <w:p w14:paraId="11D798A3" w14:textId="77777777" w:rsidR="00827743" w:rsidRPr="0004227C" w:rsidRDefault="00827743" w:rsidP="00AE40B1">
      <w:pPr>
        <w:tabs>
          <w:tab w:val="clear" w:pos="567"/>
        </w:tabs>
        <w:spacing w:line="240" w:lineRule="auto"/>
        <w:rPr>
          <w:szCs w:val="22"/>
        </w:rPr>
      </w:pPr>
      <w:r w:rsidRPr="0004227C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824621" w:rsidRDefault="005B1FD0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7.</w:t>
      </w:r>
      <w:r w:rsidRPr="00824621">
        <w:tab/>
        <w:t>Nežádoucí účinky</w:t>
      </w:r>
    </w:p>
    <w:p w14:paraId="700B302D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105167" w14:textId="1E55C059" w:rsidR="00A20B80" w:rsidRPr="00824621" w:rsidRDefault="00A20B80" w:rsidP="00AE40B1">
      <w:pPr>
        <w:spacing w:line="240" w:lineRule="auto"/>
      </w:pPr>
      <w:bookmarkStart w:id="1" w:name="_Hlk184640527"/>
      <w:r w:rsidRPr="00824621">
        <w:t>Nejsou známy.</w:t>
      </w:r>
    </w:p>
    <w:p w14:paraId="08062C01" w14:textId="77777777" w:rsidR="00A20B80" w:rsidRPr="00824621" w:rsidRDefault="00A20B80" w:rsidP="00AE40B1">
      <w:pPr>
        <w:spacing w:line="240" w:lineRule="auto"/>
      </w:pPr>
    </w:p>
    <w:p w14:paraId="18621742" w14:textId="1FCF8D7E" w:rsidR="004B21A3" w:rsidRPr="00824621" w:rsidRDefault="00827743" w:rsidP="00AE40B1">
      <w:pPr>
        <w:spacing w:line="240" w:lineRule="auto"/>
      </w:pPr>
      <w:r w:rsidRPr="00824621">
        <w:t>Hlášení nežádoucích účinků je důležité. Umožňuje nepřetržité sledování bezpečnosti přípravku. Jestliže zaznamenáte jakékoliv nežádoucí účinky,</w:t>
      </w:r>
      <w:r>
        <w:t xml:space="preserve"> a </w:t>
      </w:r>
      <w:r w:rsidRPr="00824621">
        <w:t>to</w:t>
      </w:r>
      <w:r>
        <w:t xml:space="preserve"> i </w:t>
      </w:r>
      <w:r w:rsidRPr="00824621">
        <w:t>takové, které nejsou uvedeny v této příbalové informaci, nebo si myslíte, že léčivo nefunguje, obraťte se prosím nejprve na svého veterinárního lékaře. Nežádoucí účinky můžete hlásit také držiteli rozhodnutí</w:t>
      </w:r>
      <w:r>
        <w:t xml:space="preserve"> o </w:t>
      </w:r>
      <w:r w:rsidRPr="00824621">
        <w:t>registraci nebo jeho místnímu zástupci s využitím kontaktních údajů uvedených na konci této příbalové informace nebo prostřednictvím národního systému hlášení nežádoucích účinků:</w:t>
      </w:r>
    </w:p>
    <w:p w14:paraId="60152171" w14:textId="77777777" w:rsidR="00D838A6" w:rsidRDefault="00D838A6" w:rsidP="004B21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10071E44" w14:textId="0BDAB317" w:rsidR="004B21A3" w:rsidRPr="008547EE" w:rsidRDefault="004B21A3" w:rsidP="004B21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547EE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7C20C24F" w14:textId="25B0CCB6" w:rsidR="004B21A3" w:rsidRPr="004B21A3" w:rsidRDefault="004B21A3" w:rsidP="004B21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en-GB"/>
        </w:rPr>
      </w:pPr>
      <w:proofErr w:type="spellStart"/>
      <w:r w:rsidRPr="004B21A3">
        <w:rPr>
          <w:color w:val="000000"/>
          <w:szCs w:val="22"/>
          <w:lang w:val="en-GB" w:eastAsia="en-GB"/>
        </w:rPr>
        <w:lastRenderedPageBreak/>
        <w:t>Hudcova</w:t>
      </w:r>
      <w:proofErr w:type="spellEnd"/>
      <w:r w:rsidRPr="004B21A3">
        <w:rPr>
          <w:color w:val="000000"/>
          <w:szCs w:val="22"/>
          <w:lang w:val="en-GB" w:eastAsia="en-GB"/>
        </w:rPr>
        <w:t xml:space="preserve"> 56</w:t>
      </w:r>
      <w:r w:rsidR="00D838A6">
        <w:rPr>
          <w:color w:val="000000"/>
          <w:szCs w:val="22"/>
          <w:lang w:val="en-GB" w:eastAsia="en-GB"/>
        </w:rPr>
        <w:t xml:space="preserve"> </w:t>
      </w:r>
      <w:r w:rsidRPr="004B21A3">
        <w:rPr>
          <w:color w:val="000000"/>
          <w:szCs w:val="22"/>
          <w:lang w:val="en-GB" w:eastAsia="en-GB"/>
        </w:rPr>
        <w:t xml:space="preserve">a </w:t>
      </w:r>
    </w:p>
    <w:p w14:paraId="0FCB45F7" w14:textId="77777777" w:rsidR="004B21A3" w:rsidRPr="004B21A3" w:rsidRDefault="004B21A3" w:rsidP="004B21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en-GB"/>
        </w:rPr>
      </w:pPr>
      <w:r w:rsidRPr="004B21A3">
        <w:rPr>
          <w:color w:val="000000"/>
          <w:szCs w:val="22"/>
          <w:lang w:val="en-GB" w:eastAsia="en-GB"/>
        </w:rPr>
        <w:t xml:space="preserve">621 00 Brno </w:t>
      </w:r>
    </w:p>
    <w:p w14:paraId="0447D28D" w14:textId="7873D417" w:rsidR="004B21A3" w:rsidRDefault="00D838A6" w:rsidP="004B21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t>E-m</w:t>
      </w:r>
      <w:r w:rsidR="004B21A3" w:rsidRPr="004B21A3">
        <w:rPr>
          <w:color w:val="000000"/>
          <w:szCs w:val="22"/>
          <w:lang w:val="en-GB" w:eastAsia="en-GB"/>
        </w:rPr>
        <w:t xml:space="preserve">ail: </w:t>
      </w:r>
      <w:r w:rsidR="004B21A3" w:rsidRPr="004B21A3">
        <w:rPr>
          <w:color w:val="0000FF"/>
          <w:szCs w:val="22"/>
          <w:lang w:val="en-GB" w:eastAsia="en-GB"/>
        </w:rPr>
        <w:t xml:space="preserve">adr@uskvbl.cz </w:t>
      </w:r>
    </w:p>
    <w:p w14:paraId="0CF2438C" w14:textId="3886748D" w:rsidR="00D838A6" w:rsidRDefault="00D838A6" w:rsidP="00D838A6">
      <w:r>
        <w:t>Tel.: +420 720 940 693</w:t>
      </w:r>
    </w:p>
    <w:p w14:paraId="45F29FC5" w14:textId="0E9C74D6" w:rsidR="00F520FE" w:rsidRDefault="004B21A3" w:rsidP="00AE40B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B21A3">
        <w:rPr>
          <w:color w:val="000000"/>
          <w:szCs w:val="22"/>
          <w:lang w:val="en-GB" w:eastAsia="en-GB"/>
        </w:rPr>
        <w:t>Webové</w:t>
      </w:r>
      <w:proofErr w:type="spellEnd"/>
      <w:r w:rsidRPr="004B21A3">
        <w:rPr>
          <w:color w:val="000000"/>
          <w:szCs w:val="22"/>
          <w:lang w:val="en-GB" w:eastAsia="en-GB"/>
        </w:rPr>
        <w:t xml:space="preserve"> </w:t>
      </w:r>
      <w:proofErr w:type="spellStart"/>
      <w:r w:rsidRPr="004B21A3">
        <w:rPr>
          <w:color w:val="000000"/>
          <w:szCs w:val="22"/>
          <w:lang w:val="en-GB" w:eastAsia="en-GB"/>
        </w:rPr>
        <w:t>stránky</w:t>
      </w:r>
      <w:proofErr w:type="spellEnd"/>
      <w:r w:rsidRPr="004B21A3">
        <w:rPr>
          <w:color w:val="000000"/>
          <w:szCs w:val="22"/>
          <w:lang w:val="en-GB" w:eastAsia="en-GB"/>
        </w:rPr>
        <w:t xml:space="preserve">: </w:t>
      </w:r>
      <w:r w:rsidRPr="004B21A3">
        <w:rPr>
          <w:color w:val="0000FF"/>
          <w:szCs w:val="22"/>
          <w:lang w:val="en-GB" w:eastAsia="en-GB"/>
        </w:rPr>
        <w:t xml:space="preserve">http://www.uskvbl.cz/cs/farmakovigilance </w:t>
      </w:r>
      <w:bookmarkEnd w:id="1"/>
    </w:p>
    <w:p w14:paraId="12FDD0CE" w14:textId="33E2B24B" w:rsidR="00EC77B6" w:rsidRDefault="00EC77B6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DEA6A3" w14:textId="77777777" w:rsidR="00487567" w:rsidRPr="00824621" w:rsidRDefault="00487567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06EC7409" w:rsidR="00C114FF" w:rsidRPr="00824621" w:rsidRDefault="006F2E3F" w:rsidP="00AE40B1">
      <w:pPr>
        <w:pStyle w:val="Style1"/>
      </w:pPr>
      <w:r w:rsidRPr="00824621">
        <w:rPr>
          <w:highlight w:val="lightGray"/>
        </w:rPr>
        <w:t>8.</w:t>
      </w:r>
      <w:r w:rsidRPr="00824621">
        <w:tab/>
        <w:t>Dávkování pro každý druh, cesty</w:t>
      </w:r>
      <w:r w:rsidR="00C2635D">
        <w:t xml:space="preserve"> a </w:t>
      </w:r>
      <w:r w:rsidRPr="00824621">
        <w:t>způsob podání</w:t>
      </w:r>
    </w:p>
    <w:p w14:paraId="6EEA338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C2A8239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Intramuskulární podání.</w:t>
      </w:r>
    </w:p>
    <w:p w14:paraId="55D26E2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4D84614" w14:textId="588EC190" w:rsidR="0004227C" w:rsidRPr="00824621" w:rsidRDefault="0004227C" w:rsidP="00AE40B1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b/>
          <w:szCs w:val="22"/>
        </w:rPr>
        <w:t>Léčba folikulárních ovariálních cyst:</w:t>
      </w:r>
      <w:r w:rsidRPr="00824621">
        <w:rPr>
          <w:szCs w:val="22"/>
        </w:rPr>
        <w:t xml:space="preserve"> 100</w:t>
      </w:r>
      <w:r w:rsidR="00F67E0F" w:rsidRPr="00824621">
        <w:rPr>
          <w:szCs w:val="22"/>
        </w:rPr>
        <w:t>–</w:t>
      </w:r>
      <w:r w:rsidRPr="00824621">
        <w:rPr>
          <w:szCs w:val="22"/>
        </w:rPr>
        <w:t>150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µg </w:t>
      </w:r>
      <w:proofErr w:type="spellStart"/>
      <w:r w:rsidRPr="00824621">
        <w:rPr>
          <w:szCs w:val="22"/>
        </w:rPr>
        <w:t>gonadorelinu</w:t>
      </w:r>
      <w:proofErr w:type="spellEnd"/>
      <w:r w:rsidRPr="00824621">
        <w:rPr>
          <w:szCs w:val="22"/>
        </w:rPr>
        <w:t xml:space="preserve"> (ve formě acetátu) </w:t>
      </w:r>
      <w:r w:rsidRPr="008547EE">
        <w:rPr>
          <w:i/>
          <w:szCs w:val="22"/>
        </w:rPr>
        <w:t>pro toto</w:t>
      </w:r>
      <w:r w:rsidRPr="00824621">
        <w:rPr>
          <w:szCs w:val="22"/>
        </w:rPr>
        <w:t xml:space="preserve"> (tj. 2</w:t>
      </w:r>
      <w:r w:rsidR="00F67E0F" w:rsidRPr="00824621">
        <w:rPr>
          <w:szCs w:val="22"/>
        </w:rPr>
        <w:t>–</w:t>
      </w:r>
      <w:r w:rsidRPr="00824621">
        <w:rPr>
          <w:szCs w:val="22"/>
        </w:rPr>
        <w:t>3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ml </w:t>
      </w:r>
      <w:r w:rsidR="00F67E0F" w:rsidRPr="00824621">
        <w:rPr>
          <w:szCs w:val="22"/>
        </w:rPr>
        <w:t xml:space="preserve">veterinárního léčivého </w:t>
      </w:r>
      <w:r w:rsidRPr="00824621">
        <w:rPr>
          <w:szCs w:val="22"/>
        </w:rPr>
        <w:t xml:space="preserve">přípravku </w:t>
      </w:r>
      <w:r w:rsidR="001227D5">
        <w:rPr>
          <w:i/>
          <w:szCs w:val="22"/>
        </w:rPr>
        <w:t>pro toto</w:t>
      </w:r>
      <w:r w:rsidRPr="00824621">
        <w:rPr>
          <w:szCs w:val="22"/>
        </w:rPr>
        <w:t>). Pokud je to nutné, léčba může být opakována</w:t>
      </w:r>
      <w:r w:rsidR="00C2635D">
        <w:rPr>
          <w:szCs w:val="22"/>
        </w:rPr>
        <w:t xml:space="preserve"> v </w:t>
      </w:r>
      <w:r w:rsidRPr="00824621">
        <w:rPr>
          <w:szCs w:val="22"/>
        </w:rPr>
        <w:t>intervalech 1</w:t>
      </w:r>
      <w:r w:rsidR="00F67E0F" w:rsidRPr="00824621">
        <w:rPr>
          <w:szCs w:val="22"/>
        </w:rPr>
        <w:t>–</w:t>
      </w:r>
      <w:r w:rsidRPr="00824621">
        <w:rPr>
          <w:szCs w:val="22"/>
        </w:rPr>
        <w:t>2 týdnů.</w:t>
      </w:r>
    </w:p>
    <w:p w14:paraId="78052F6D" w14:textId="72B3BD05" w:rsidR="0004227C" w:rsidRPr="00824621" w:rsidRDefault="0004227C" w:rsidP="00AE40B1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b/>
          <w:szCs w:val="22"/>
        </w:rPr>
        <w:t>Optimalizace času ovulace, zvýšení šance na zabřeznutí v souvislosti s umělou inseminací:</w:t>
      </w:r>
      <w:r w:rsidRPr="00824621">
        <w:rPr>
          <w:szCs w:val="22"/>
        </w:rPr>
        <w:t xml:space="preserve"> 100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µg </w:t>
      </w:r>
      <w:proofErr w:type="spellStart"/>
      <w:r w:rsidRPr="00824621">
        <w:rPr>
          <w:szCs w:val="22"/>
        </w:rPr>
        <w:t>gonadorelinu</w:t>
      </w:r>
      <w:proofErr w:type="spellEnd"/>
      <w:r w:rsidRPr="00824621">
        <w:rPr>
          <w:szCs w:val="22"/>
        </w:rPr>
        <w:t xml:space="preserve"> (ve formě acetátu) </w:t>
      </w:r>
      <w:r w:rsidRPr="008547EE">
        <w:rPr>
          <w:i/>
          <w:szCs w:val="22"/>
        </w:rPr>
        <w:t>pro toto</w:t>
      </w:r>
      <w:r w:rsidRPr="00824621">
        <w:rPr>
          <w:szCs w:val="22"/>
        </w:rPr>
        <w:t xml:space="preserve"> (tj. 2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ml </w:t>
      </w:r>
      <w:r w:rsidR="00F67E0F" w:rsidRPr="00824621">
        <w:rPr>
          <w:szCs w:val="22"/>
        </w:rPr>
        <w:t xml:space="preserve">veterinárního léčivého </w:t>
      </w:r>
      <w:r w:rsidRPr="00824621">
        <w:rPr>
          <w:szCs w:val="22"/>
        </w:rPr>
        <w:t xml:space="preserve">přípravku </w:t>
      </w:r>
      <w:r w:rsidR="001227D5">
        <w:rPr>
          <w:i/>
          <w:szCs w:val="22"/>
        </w:rPr>
        <w:t>pro toto</w:t>
      </w:r>
      <w:r w:rsidRPr="00824621">
        <w:rPr>
          <w:szCs w:val="22"/>
        </w:rPr>
        <w:t xml:space="preserve">). </w:t>
      </w:r>
      <w:r w:rsidR="001227D5">
        <w:rPr>
          <w:szCs w:val="22"/>
        </w:rPr>
        <w:t>Veterinární léčivý p</w:t>
      </w:r>
      <w:r w:rsidRPr="00824621">
        <w:rPr>
          <w:szCs w:val="22"/>
        </w:rPr>
        <w:t>řípravek musí být podáván současně</w:t>
      </w:r>
      <w:r w:rsidR="00C2635D">
        <w:rPr>
          <w:szCs w:val="22"/>
        </w:rPr>
        <w:t xml:space="preserve"> s </w:t>
      </w:r>
      <w:r w:rsidRPr="00824621">
        <w:rPr>
          <w:szCs w:val="22"/>
        </w:rPr>
        <w:t xml:space="preserve">umělou inseminaci </w:t>
      </w:r>
      <w:r w:rsidR="001227D5">
        <w:rPr>
          <w:szCs w:val="22"/>
        </w:rPr>
        <w:t>a/</w:t>
      </w:r>
      <w:r w:rsidRPr="00824621">
        <w:rPr>
          <w:szCs w:val="22"/>
        </w:rPr>
        <w:t>nebo 12 dní poté.</w:t>
      </w:r>
    </w:p>
    <w:p w14:paraId="79F95158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CB29AC5" w14:textId="4ABCCE32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Pro </w:t>
      </w:r>
      <w:r w:rsidR="001227D5">
        <w:rPr>
          <w:szCs w:val="22"/>
        </w:rPr>
        <w:t xml:space="preserve">injekční </w:t>
      </w:r>
      <w:r w:rsidRPr="00824621">
        <w:rPr>
          <w:szCs w:val="22"/>
        </w:rPr>
        <w:t xml:space="preserve">podání </w:t>
      </w:r>
      <w:r w:rsidR="001227D5">
        <w:rPr>
          <w:szCs w:val="22"/>
        </w:rPr>
        <w:t xml:space="preserve">veterinárního léčivého </w:t>
      </w:r>
      <w:r w:rsidRPr="00824621">
        <w:rPr>
          <w:szCs w:val="22"/>
        </w:rPr>
        <w:t>přípravku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inseminaci by mělo být použito následující časové schéma:</w:t>
      </w:r>
    </w:p>
    <w:p w14:paraId="1AE876DF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32513DD" w14:textId="74676665" w:rsidR="0004227C" w:rsidRPr="00824621" w:rsidRDefault="001227D5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Injekční p</w:t>
      </w:r>
      <w:r w:rsidR="0004227C" w:rsidRPr="00824621">
        <w:rPr>
          <w:szCs w:val="22"/>
        </w:rPr>
        <w:t>odání</w:t>
      </w:r>
      <w:r>
        <w:rPr>
          <w:szCs w:val="22"/>
        </w:rPr>
        <w:t xml:space="preserve"> veterinárního léčivého</w:t>
      </w:r>
      <w:r w:rsidR="0004227C" w:rsidRPr="00824621">
        <w:rPr>
          <w:szCs w:val="22"/>
        </w:rPr>
        <w:t xml:space="preserve"> přípravku mezi 4. až 10. hodinou po zjištění říje.</w:t>
      </w:r>
    </w:p>
    <w:p w14:paraId="2077F0BC" w14:textId="69753BA4" w:rsidR="0004227C" w:rsidRPr="00824621" w:rsidRDefault="0004227C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Mezi podáním GnRH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umělou inseminací se doporučuje dodržet interval nejméně 2 hodiny.</w:t>
      </w:r>
    </w:p>
    <w:p w14:paraId="345B21E8" w14:textId="77777777" w:rsidR="0004227C" w:rsidRPr="00824621" w:rsidRDefault="0004227C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Umělá inseminace by měla být provedena v souladu s obvyklými doporučeními, tj. 12 až 24 hodin po zjištění říje.</w:t>
      </w:r>
    </w:p>
    <w:p w14:paraId="0D4336E1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69D0B89" w14:textId="3DD01B04" w:rsidR="0004227C" w:rsidRPr="00824621" w:rsidRDefault="0004227C" w:rsidP="00AE40B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24621">
        <w:rPr>
          <w:b/>
          <w:szCs w:val="22"/>
        </w:rPr>
        <w:t>Indukce</w:t>
      </w:r>
      <w:r w:rsidR="00C2635D">
        <w:rPr>
          <w:b/>
          <w:szCs w:val="22"/>
        </w:rPr>
        <w:t xml:space="preserve"> a </w:t>
      </w:r>
      <w:r w:rsidRPr="00824621">
        <w:rPr>
          <w:b/>
          <w:szCs w:val="22"/>
        </w:rPr>
        <w:t>synchronizace říje</w:t>
      </w:r>
      <w:r w:rsidR="00C2635D">
        <w:rPr>
          <w:b/>
          <w:szCs w:val="22"/>
        </w:rPr>
        <w:t xml:space="preserve"> a </w:t>
      </w:r>
      <w:r w:rsidRPr="00824621">
        <w:rPr>
          <w:b/>
          <w:szCs w:val="22"/>
        </w:rPr>
        <w:t>ovulace v kombinaci s prostaglandinem F</w:t>
      </w:r>
      <w:r w:rsidRPr="00824621">
        <w:rPr>
          <w:b/>
          <w:szCs w:val="22"/>
          <w:vertAlign w:val="subscript"/>
        </w:rPr>
        <w:t>2</w:t>
      </w:r>
      <w:r w:rsidRPr="00824621">
        <w:rPr>
          <w:szCs w:val="22"/>
          <w:vertAlign w:val="subscript"/>
        </w:rPr>
        <w:sym w:font="Symbol" w:char="F061"/>
      </w:r>
      <w:r w:rsidRPr="00824621">
        <w:rPr>
          <w:b/>
          <w:szCs w:val="22"/>
        </w:rPr>
        <w:t xml:space="preserve"> </w:t>
      </w:r>
      <w:r w:rsidRPr="00824621">
        <w:rPr>
          <w:b/>
          <w:bCs/>
          <w:szCs w:val="22"/>
        </w:rPr>
        <w:t>(PGF</w:t>
      </w:r>
      <w:r w:rsidRPr="00824621">
        <w:rPr>
          <w:b/>
          <w:bCs/>
          <w:szCs w:val="22"/>
          <w:vertAlign w:val="subscript"/>
        </w:rPr>
        <w:t>2α</w:t>
      </w:r>
      <w:r w:rsidRPr="00824621">
        <w:rPr>
          <w:b/>
          <w:bCs/>
          <w:szCs w:val="22"/>
        </w:rPr>
        <w:t>)</w:t>
      </w:r>
      <w:r w:rsidR="00C2635D">
        <w:rPr>
          <w:b/>
          <w:bCs/>
          <w:szCs w:val="22"/>
        </w:rPr>
        <w:t xml:space="preserve"> a </w:t>
      </w:r>
      <w:r w:rsidR="00EE2AF6" w:rsidRPr="00824621">
        <w:rPr>
          <w:b/>
          <w:bCs/>
          <w:szCs w:val="22"/>
        </w:rPr>
        <w:t>s</w:t>
      </w:r>
      <w:r w:rsidR="00EE2AF6">
        <w:rPr>
          <w:b/>
          <w:bCs/>
          <w:szCs w:val="22"/>
        </w:rPr>
        <w:t> </w:t>
      </w:r>
      <w:r w:rsidRPr="00824621">
        <w:rPr>
          <w:b/>
          <w:bCs/>
          <w:szCs w:val="22"/>
        </w:rPr>
        <w:t>použitím nebo bez použití progesteronu jako součást programů pro načasovanou inseminaci dojnic:</w:t>
      </w:r>
    </w:p>
    <w:p w14:paraId="31D070A5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47E36AC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Následující program pro načasovanou inseminaci dojnic je obvykle uváděn v literatuře:</w:t>
      </w:r>
    </w:p>
    <w:p w14:paraId="190417F6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D180A0A" w14:textId="73A938B3" w:rsidR="0004227C" w:rsidRDefault="00674307" w:rsidP="00AE40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</w:t>
      </w:r>
      <w:r w:rsidRPr="00824621">
        <w:rPr>
          <w:szCs w:val="22"/>
        </w:rPr>
        <w:t xml:space="preserve"> </w:t>
      </w:r>
      <w:r w:rsidR="0004227C" w:rsidRPr="00824621">
        <w:rPr>
          <w:szCs w:val="22"/>
        </w:rPr>
        <w:t>cyklujících krav:</w:t>
      </w:r>
    </w:p>
    <w:p w14:paraId="448D0683" w14:textId="77777777" w:rsidR="00827743" w:rsidRPr="00824621" w:rsidRDefault="00827743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E45FB06" w14:textId="2B2E94D2" w:rsidR="0004227C" w:rsidRPr="00824621" w:rsidRDefault="00674307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</w:t>
      </w:r>
      <w:r w:rsidRPr="00824621">
        <w:rPr>
          <w:szCs w:val="22"/>
        </w:rPr>
        <w:t xml:space="preserve">en </w:t>
      </w:r>
      <w:r w:rsidR="0004227C" w:rsidRPr="00824621">
        <w:rPr>
          <w:szCs w:val="22"/>
        </w:rPr>
        <w:t>0</w:t>
      </w:r>
      <w:r w:rsidR="0004227C" w:rsidRPr="00824621">
        <w:rPr>
          <w:szCs w:val="22"/>
        </w:rPr>
        <w:tab/>
      </w:r>
      <w:r>
        <w:rPr>
          <w:szCs w:val="22"/>
        </w:rPr>
        <w:t xml:space="preserve">– </w:t>
      </w:r>
      <w:r w:rsidR="001227D5">
        <w:rPr>
          <w:szCs w:val="22"/>
        </w:rPr>
        <w:t>Podejte i</w:t>
      </w:r>
      <w:r w:rsidR="0004227C" w:rsidRPr="00824621">
        <w:rPr>
          <w:szCs w:val="22"/>
        </w:rPr>
        <w:t>njekčně 100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µg </w:t>
      </w:r>
      <w:proofErr w:type="spellStart"/>
      <w:r w:rsidR="0004227C" w:rsidRPr="00824621">
        <w:rPr>
          <w:szCs w:val="22"/>
        </w:rPr>
        <w:t>gonadorelinu</w:t>
      </w:r>
      <w:proofErr w:type="spellEnd"/>
      <w:r w:rsidR="0004227C" w:rsidRPr="00824621">
        <w:rPr>
          <w:szCs w:val="22"/>
        </w:rPr>
        <w:t xml:space="preserve"> (ve formě acetátu) </w:t>
      </w:r>
      <w:r w:rsidR="0004227C" w:rsidRPr="008547EE">
        <w:rPr>
          <w:i/>
          <w:szCs w:val="22"/>
        </w:rPr>
        <w:t>pro toto</w:t>
      </w:r>
      <w:r w:rsidR="0004227C"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ml </w:t>
      </w:r>
      <w:r w:rsidR="007D3414" w:rsidRPr="00824621">
        <w:rPr>
          <w:szCs w:val="22"/>
        </w:rPr>
        <w:t xml:space="preserve">veterinárního léčivého </w:t>
      </w:r>
      <w:r w:rsidR="0004227C" w:rsidRPr="00824621">
        <w:rPr>
          <w:szCs w:val="22"/>
        </w:rPr>
        <w:t>přípravku).</w:t>
      </w:r>
    </w:p>
    <w:p w14:paraId="4DBBE368" w14:textId="643657C7" w:rsidR="0004227C" w:rsidRPr="00824621" w:rsidRDefault="00674307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</w:t>
      </w:r>
      <w:r w:rsidRPr="00824621">
        <w:rPr>
          <w:szCs w:val="22"/>
        </w:rPr>
        <w:t xml:space="preserve">en </w:t>
      </w:r>
      <w:r w:rsidR="0004227C" w:rsidRPr="00824621">
        <w:rPr>
          <w:szCs w:val="22"/>
        </w:rPr>
        <w:t>7</w:t>
      </w:r>
      <w:r w:rsidR="0004227C" w:rsidRPr="00824621">
        <w:rPr>
          <w:szCs w:val="22"/>
        </w:rPr>
        <w:tab/>
      </w:r>
      <w:r>
        <w:rPr>
          <w:szCs w:val="22"/>
        </w:rPr>
        <w:t xml:space="preserve">– </w:t>
      </w:r>
      <w:r w:rsidR="001227D5">
        <w:rPr>
          <w:szCs w:val="22"/>
        </w:rPr>
        <w:t>Podejte i</w:t>
      </w:r>
      <w:r w:rsidR="0004227C" w:rsidRPr="00824621">
        <w:rPr>
          <w:szCs w:val="22"/>
        </w:rPr>
        <w:t xml:space="preserve">njekčně </w:t>
      </w:r>
      <w:r w:rsidR="0004227C" w:rsidRPr="00824621">
        <w:rPr>
          <w:bCs/>
          <w:szCs w:val="22"/>
        </w:rPr>
        <w:t>PGF</w:t>
      </w:r>
      <w:r w:rsidR="0004227C" w:rsidRPr="00824621">
        <w:rPr>
          <w:bCs/>
          <w:szCs w:val="22"/>
          <w:vertAlign w:val="subscript"/>
        </w:rPr>
        <w:t>2α</w:t>
      </w:r>
      <w:r w:rsidR="0004227C" w:rsidRPr="00824621">
        <w:rPr>
          <w:bCs/>
          <w:szCs w:val="22"/>
        </w:rPr>
        <w:t xml:space="preserve"> nebo analog (luteolytická dávka).</w:t>
      </w:r>
    </w:p>
    <w:p w14:paraId="3C0FD889" w14:textId="61DAA10E" w:rsidR="0004227C" w:rsidRPr="00824621" w:rsidRDefault="00674307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Cs/>
          <w:szCs w:val="22"/>
        </w:rPr>
        <w:t>D</w:t>
      </w:r>
      <w:r w:rsidRPr="00824621">
        <w:rPr>
          <w:bCs/>
          <w:szCs w:val="22"/>
        </w:rPr>
        <w:t xml:space="preserve">en </w:t>
      </w:r>
      <w:r w:rsidR="0004227C" w:rsidRPr="00824621">
        <w:rPr>
          <w:bCs/>
          <w:szCs w:val="22"/>
        </w:rPr>
        <w:t xml:space="preserve">9 </w:t>
      </w:r>
      <w:r>
        <w:rPr>
          <w:bCs/>
          <w:szCs w:val="22"/>
        </w:rPr>
        <w:t xml:space="preserve">– </w:t>
      </w:r>
      <w:r w:rsidR="001227D5">
        <w:rPr>
          <w:bCs/>
          <w:szCs w:val="22"/>
        </w:rPr>
        <w:t>Podejte i</w:t>
      </w:r>
      <w:r w:rsidR="0004227C" w:rsidRPr="00824621">
        <w:rPr>
          <w:bCs/>
          <w:szCs w:val="22"/>
        </w:rPr>
        <w:t xml:space="preserve">njekčně </w:t>
      </w:r>
      <w:r w:rsidR="0004227C" w:rsidRPr="00824621">
        <w:rPr>
          <w:szCs w:val="22"/>
        </w:rPr>
        <w:t>100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µg </w:t>
      </w:r>
      <w:proofErr w:type="spellStart"/>
      <w:r w:rsidR="0004227C" w:rsidRPr="00824621">
        <w:rPr>
          <w:szCs w:val="22"/>
        </w:rPr>
        <w:t>gonadorelinu</w:t>
      </w:r>
      <w:proofErr w:type="spellEnd"/>
      <w:r w:rsidR="0004227C" w:rsidRPr="00824621">
        <w:rPr>
          <w:szCs w:val="22"/>
        </w:rPr>
        <w:t xml:space="preserve"> (ve formě acetátu) </w:t>
      </w:r>
      <w:r w:rsidR="0004227C" w:rsidRPr="008547EE">
        <w:rPr>
          <w:i/>
          <w:szCs w:val="22"/>
        </w:rPr>
        <w:t>pro toto</w:t>
      </w:r>
      <w:r w:rsidR="0004227C"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="0004227C" w:rsidRPr="00824621">
        <w:rPr>
          <w:szCs w:val="22"/>
        </w:rPr>
        <w:t>ml</w:t>
      </w:r>
      <w:r w:rsidR="007D3414" w:rsidRPr="00824621">
        <w:rPr>
          <w:szCs w:val="22"/>
        </w:rPr>
        <w:t xml:space="preserve"> veterinárního léčivého</w:t>
      </w:r>
      <w:r w:rsidR="0004227C" w:rsidRPr="00824621">
        <w:rPr>
          <w:szCs w:val="22"/>
        </w:rPr>
        <w:t xml:space="preserve"> přípravku).</w:t>
      </w:r>
    </w:p>
    <w:p w14:paraId="46F2CBBF" w14:textId="3927338F" w:rsidR="0004227C" w:rsidRPr="00824621" w:rsidRDefault="0004227C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Umělá inseminace</w:t>
      </w:r>
      <w:r w:rsidR="00C2635D">
        <w:rPr>
          <w:szCs w:val="22"/>
        </w:rPr>
        <w:t xml:space="preserve"> </w:t>
      </w:r>
      <w:r w:rsidR="001227D5">
        <w:rPr>
          <w:szCs w:val="22"/>
        </w:rPr>
        <w:t>za</w:t>
      </w:r>
      <w:r w:rsidR="00C2635D">
        <w:rPr>
          <w:szCs w:val="22"/>
        </w:rPr>
        <w:t> </w:t>
      </w:r>
      <w:r w:rsidRPr="00824621">
        <w:rPr>
          <w:szCs w:val="22"/>
        </w:rPr>
        <w:t>16</w:t>
      </w:r>
      <w:r w:rsidR="007D3414" w:rsidRPr="00824621">
        <w:rPr>
          <w:szCs w:val="22"/>
        </w:rPr>
        <w:t>–</w:t>
      </w:r>
      <w:r w:rsidRPr="00824621">
        <w:rPr>
          <w:szCs w:val="22"/>
        </w:rPr>
        <w:t>20 h,</w:t>
      </w:r>
      <w:r w:rsidR="001227D5">
        <w:rPr>
          <w:szCs w:val="22"/>
        </w:rPr>
        <w:t xml:space="preserve"> nebo při pozorované</w:t>
      </w:r>
      <w:r w:rsidRPr="00824621">
        <w:rPr>
          <w:szCs w:val="22"/>
        </w:rPr>
        <w:t xml:space="preserve"> říj</w:t>
      </w:r>
      <w:r w:rsidR="001227D5">
        <w:rPr>
          <w:szCs w:val="22"/>
        </w:rPr>
        <w:t>i, pokud k ní dojde dříve</w:t>
      </w:r>
      <w:r w:rsidRPr="00824621">
        <w:rPr>
          <w:szCs w:val="22"/>
        </w:rPr>
        <w:t>.</w:t>
      </w:r>
    </w:p>
    <w:p w14:paraId="6B7F3F44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BAB0E97" w14:textId="736E53B4" w:rsidR="0004227C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Alternativní protokol:</w:t>
      </w:r>
    </w:p>
    <w:p w14:paraId="6A8E0431" w14:textId="77777777" w:rsidR="00827743" w:rsidRPr="00824621" w:rsidRDefault="00827743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C5B6623" w14:textId="427FDCC7" w:rsidR="0004227C" w:rsidRPr="00824621" w:rsidRDefault="00674307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</w:t>
      </w:r>
      <w:r w:rsidRPr="00824621">
        <w:rPr>
          <w:szCs w:val="22"/>
        </w:rPr>
        <w:t xml:space="preserve">en </w:t>
      </w:r>
      <w:r w:rsidR="0004227C" w:rsidRPr="00824621">
        <w:rPr>
          <w:szCs w:val="22"/>
        </w:rPr>
        <w:t>0</w:t>
      </w:r>
      <w:r w:rsidR="0004227C" w:rsidRPr="00824621">
        <w:rPr>
          <w:szCs w:val="22"/>
        </w:rPr>
        <w:tab/>
      </w:r>
      <w:r>
        <w:rPr>
          <w:szCs w:val="22"/>
        </w:rPr>
        <w:t xml:space="preserve">– </w:t>
      </w:r>
      <w:r w:rsidR="001227D5">
        <w:rPr>
          <w:szCs w:val="22"/>
        </w:rPr>
        <w:t>Podejte i</w:t>
      </w:r>
      <w:r w:rsidR="0004227C" w:rsidRPr="00824621">
        <w:rPr>
          <w:szCs w:val="22"/>
        </w:rPr>
        <w:t>njekčně 100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µg </w:t>
      </w:r>
      <w:proofErr w:type="spellStart"/>
      <w:r w:rsidR="0004227C" w:rsidRPr="00824621">
        <w:rPr>
          <w:szCs w:val="22"/>
        </w:rPr>
        <w:t>gonadorelinu</w:t>
      </w:r>
      <w:proofErr w:type="spellEnd"/>
      <w:r w:rsidR="0004227C" w:rsidRPr="00824621">
        <w:rPr>
          <w:szCs w:val="22"/>
        </w:rPr>
        <w:t xml:space="preserve"> (ve formě acetátu) </w:t>
      </w:r>
      <w:r w:rsidR="0004227C" w:rsidRPr="008547EE">
        <w:rPr>
          <w:i/>
          <w:szCs w:val="22"/>
        </w:rPr>
        <w:t>pro toto</w:t>
      </w:r>
      <w:r w:rsidR="0004227C"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ml </w:t>
      </w:r>
      <w:r w:rsidR="007D3414" w:rsidRPr="00824621">
        <w:rPr>
          <w:szCs w:val="22"/>
        </w:rPr>
        <w:t xml:space="preserve">veterinárního léčivého </w:t>
      </w:r>
      <w:r w:rsidR="0004227C" w:rsidRPr="00824621">
        <w:rPr>
          <w:szCs w:val="22"/>
        </w:rPr>
        <w:t>přípravku).</w:t>
      </w:r>
    </w:p>
    <w:p w14:paraId="196A17CC" w14:textId="6CFE9E47" w:rsidR="0004227C" w:rsidRPr="00824621" w:rsidRDefault="00674307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</w:t>
      </w:r>
      <w:r w:rsidRPr="00824621">
        <w:rPr>
          <w:szCs w:val="22"/>
        </w:rPr>
        <w:t xml:space="preserve">en </w:t>
      </w:r>
      <w:r w:rsidR="0004227C" w:rsidRPr="00824621">
        <w:rPr>
          <w:szCs w:val="22"/>
        </w:rPr>
        <w:t>7</w:t>
      </w:r>
      <w:r w:rsidR="0004227C" w:rsidRPr="00824621">
        <w:rPr>
          <w:szCs w:val="22"/>
        </w:rPr>
        <w:tab/>
      </w:r>
      <w:r>
        <w:rPr>
          <w:szCs w:val="22"/>
        </w:rPr>
        <w:t xml:space="preserve">– </w:t>
      </w:r>
      <w:r w:rsidR="001227D5">
        <w:rPr>
          <w:szCs w:val="22"/>
        </w:rPr>
        <w:t>Podejte i</w:t>
      </w:r>
      <w:r w:rsidR="0004227C" w:rsidRPr="00824621">
        <w:rPr>
          <w:szCs w:val="22"/>
        </w:rPr>
        <w:t xml:space="preserve">njekčně </w:t>
      </w:r>
      <w:r w:rsidR="0004227C" w:rsidRPr="00824621">
        <w:rPr>
          <w:bCs/>
          <w:szCs w:val="22"/>
        </w:rPr>
        <w:t>PGF</w:t>
      </w:r>
      <w:r w:rsidR="0004227C" w:rsidRPr="00824621">
        <w:rPr>
          <w:bCs/>
          <w:szCs w:val="22"/>
          <w:vertAlign w:val="subscript"/>
        </w:rPr>
        <w:t>2α</w:t>
      </w:r>
      <w:r w:rsidR="0004227C" w:rsidRPr="00824621">
        <w:rPr>
          <w:bCs/>
          <w:szCs w:val="22"/>
        </w:rPr>
        <w:t xml:space="preserve"> nebo analog (luteolytická dávka).</w:t>
      </w:r>
    </w:p>
    <w:p w14:paraId="161FA0BD" w14:textId="3C02269C" w:rsidR="0004227C" w:rsidRPr="00824621" w:rsidRDefault="0004227C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Umělá inseminace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injekční podání 100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µg </w:t>
      </w:r>
      <w:proofErr w:type="spellStart"/>
      <w:r w:rsidRPr="00824621">
        <w:rPr>
          <w:szCs w:val="22"/>
        </w:rPr>
        <w:t>gonadorelinu</w:t>
      </w:r>
      <w:proofErr w:type="spellEnd"/>
      <w:r w:rsidRPr="00824621">
        <w:rPr>
          <w:szCs w:val="22"/>
        </w:rPr>
        <w:t xml:space="preserve"> (ve formě acetátu) </w:t>
      </w:r>
      <w:r w:rsidRPr="008547EE">
        <w:rPr>
          <w:i/>
          <w:szCs w:val="22"/>
        </w:rPr>
        <w:t>pro toto</w:t>
      </w:r>
      <w:r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ml </w:t>
      </w:r>
      <w:r w:rsidR="007D3414" w:rsidRPr="00824621">
        <w:rPr>
          <w:szCs w:val="22"/>
        </w:rPr>
        <w:t xml:space="preserve">veterinárního léčivého </w:t>
      </w:r>
      <w:r w:rsidRPr="00824621">
        <w:rPr>
          <w:szCs w:val="22"/>
        </w:rPr>
        <w:t>přípravku)</w:t>
      </w:r>
      <w:r w:rsidR="00C2635D">
        <w:rPr>
          <w:szCs w:val="22"/>
        </w:rPr>
        <w:t xml:space="preserve"> </w:t>
      </w:r>
      <w:r w:rsidR="001227D5">
        <w:rPr>
          <w:szCs w:val="22"/>
        </w:rPr>
        <w:t>za</w:t>
      </w:r>
      <w:r w:rsidR="00C2635D">
        <w:rPr>
          <w:szCs w:val="22"/>
        </w:rPr>
        <w:t> </w:t>
      </w:r>
      <w:r w:rsidRPr="00824621">
        <w:rPr>
          <w:szCs w:val="22"/>
        </w:rPr>
        <w:t>60</w:t>
      </w:r>
      <w:r w:rsidR="007D3414" w:rsidRPr="00824621">
        <w:rPr>
          <w:szCs w:val="22"/>
        </w:rPr>
        <w:t>–</w:t>
      </w:r>
      <w:r w:rsidRPr="00824621">
        <w:rPr>
          <w:szCs w:val="22"/>
        </w:rPr>
        <w:t xml:space="preserve">72 hodin, </w:t>
      </w:r>
      <w:r w:rsidR="001227D5">
        <w:rPr>
          <w:szCs w:val="22"/>
        </w:rPr>
        <w:t>nebo při pozorované</w:t>
      </w:r>
      <w:r w:rsidRPr="00824621">
        <w:rPr>
          <w:szCs w:val="22"/>
        </w:rPr>
        <w:t xml:space="preserve"> říj</w:t>
      </w:r>
      <w:r w:rsidR="001227D5">
        <w:rPr>
          <w:szCs w:val="22"/>
        </w:rPr>
        <w:t>i, pokud k ní dojde dříve</w:t>
      </w:r>
      <w:r w:rsidRPr="00824621">
        <w:rPr>
          <w:szCs w:val="22"/>
        </w:rPr>
        <w:t>.</w:t>
      </w:r>
    </w:p>
    <w:p w14:paraId="56662BE8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8AF346E" w14:textId="39900690" w:rsidR="0004227C" w:rsidRDefault="00674307" w:rsidP="00AE40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</w:t>
      </w:r>
      <w:r w:rsidRPr="00824621">
        <w:rPr>
          <w:szCs w:val="22"/>
        </w:rPr>
        <w:t xml:space="preserve"> </w:t>
      </w:r>
      <w:r w:rsidR="0004227C" w:rsidRPr="00824621">
        <w:rPr>
          <w:szCs w:val="22"/>
        </w:rPr>
        <w:t>cyklujících</w:t>
      </w:r>
      <w:r w:rsidR="00C2635D">
        <w:rPr>
          <w:szCs w:val="22"/>
        </w:rPr>
        <w:t xml:space="preserve"> a </w:t>
      </w:r>
      <w:r w:rsidR="0004227C" w:rsidRPr="00824621">
        <w:rPr>
          <w:szCs w:val="22"/>
        </w:rPr>
        <w:t>necyklujících krav</w:t>
      </w:r>
      <w:r w:rsidR="00C2635D">
        <w:rPr>
          <w:szCs w:val="22"/>
        </w:rPr>
        <w:t xml:space="preserve"> a </w:t>
      </w:r>
      <w:r w:rsidR="0004227C" w:rsidRPr="00824621">
        <w:rPr>
          <w:szCs w:val="22"/>
        </w:rPr>
        <w:t>jalovic:</w:t>
      </w:r>
    </w:p>
    <w:p w14:paraId="74A597A7" w14:textId="77777777" w:rsidR="00827743" w:rsidRPr="00824621" w:rsidRDefault="00827743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47B2EEF" w14:textId="65589E9F" w:rsidR="0004227C" w:rsidRPr="00824621" w:rsidRDefault="0004227C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Vložte intravaginální aplikátor uvolňující progesteron na dobu 7</w:t>
      </w:r>
      <w:r w:rsidR="00002678" w:rsidRPr="00824621">
        <w:rPr>
          <w:szCs w:val="22"/>
        </w:rPr>
        <w:t>–</w:t>
      </w:r>
      <w:r w:rsidRPr="00824621">
        <w:rPr>
          <w:szCs w:val="22"/>
        </w:rPr>
        <w:t>8 dnů.</w:t>
      </w:r>
    </w:p>
    <w:p w14:paraId="64C471E5" w14:textId="1F9B3EB8" w:rsidR="0004227C" w:rsidRPr="00824621" w:rsidRDefault="001227D5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Cs/>
          <w:szCs w:val="22"/>
        </w:rPr>
        <w:t>Podejte i</w:t>
      </w:r>
      <w:r w:rsidR="0004227C" w:rsidRPr="00824621">
        <w:rPr>
          <w:bCs/>
          <w:szCs w:val="22"/>
        </w:rPr>
        <w:t xml:space="preserve">njekčně </w:t>
      </w:r>
      <w:r w:rsidR="0004227C" w:rsidRPr="00824621">
        <w:rPr>
          <w:szCs w:val="22"/>
        </w:rPr>
        <w:t>100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µg </w:t>
      </w:r>
      <w:proofErr w:type="spellStart"/>
      <w:r w:rsidR="0004227C" w:rsidRPr="00824621">
        <w:rPr>
          <w:szCs w:val="22"/>
        </w:rPr>
        <w:t>gonadorelinu</w:t>
      </w:r>
      <w:proofErr w:type="spellEnd"/>
      <w:r w:rsidR="0004227C" w:rsidRPr="00824621">
        <w:rPr>
          <w:szCs w:val="22"/>
        </w:rPr>
        <w:t xml:space="preserve"> (ve formě acetátu) </w:t>
      </w:r>
      <w:r w:rsidR="0004227C" w:rsidRPr="008547EE">
        <w:rPr>
          <w:i/>
          <w:szCs w:val="22"/>
        </w:rPr>
        <w:t>pro toto</w:t>
      </w:r>
      <w:r w:rsidR="0004227C"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="0004227C" w:rsidRPr="00824621">
        <w:rPr>
          <w:szCs w:val="22"/>
        </w:rPr>
        <w:t xml:space="preserve">ml </w:t>
      </w:r>
      <w:r w:rsidR="00002678" w:rsidRPr="00824621">
        <w:rPr>
          <w:szCs w:val="22"/>
        </w:rPr>
        <w:t xml:space="preserve">veterinárního léčivého </w:t>
      </w:r>
      <w:r w:rsidR="0004227C" w:rsidRPr="00824621">
        <w:rPr>
          <w:szCs w:val="22"/>
        </w:rPr>
        <w:t>přípravku) současně s vložením aplikátoru uvolňujícího progesteron.</w:t>
      </w:r>
    </w:p>
    <w:p w14:paraId="5F524DAF" w14:textId="2249BD27" w:rsidR="0004227C" w:rsidRPr="00824621" w:rsidRDefault="0063157C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Podejte i</w:t>
      </w:r>
      <w:r w:rsidR="0004227C" w:rsidRPr="00824621">
        <w:rPr>
          <w:szCs w:val="22"/>
        </w:rPr>
        <w:t xml:space="preserve">njekčně </w:t>
      </w:r>
      <w:proofErr w:type="spellStart"/>
      <w:r w:rsidR="0004227C" w:rsidRPr="00824621">
        <w:rPr>
          <w:bCs/>
          <w:szCs w:val="22"/>
        </w:rPr>
        <w:t>luteolytickou</w:t>
      </w:r>
      <w:proofErr w:type="spellEnd"/>
      <w:r w:rsidR="0004227C" w:rsidRPr="00824621">
        <w:rPr>
          <w:bCs/>
          <w:szCs w:val="22"/>
        </w:rPr>
        <w:t xml:space="preserve"> dávku PGF</w:t>
      </w:r>
      <w:r w:rsidR="0004227C" w:rsidRPr="00824621">
        <w:rPr>
          <w:bCs/>
          <w:szCs w:val="22"/>
          <w:vertAlign w:val="subscript"/>
        </w:rPr>
        <w:t>2α</w:t>
      </w:r>
      <w:r w:rsidR="0004227C" w:rsidRPr="00824621">
        <w:rPr>
          <w:bCs/>
          <w:szCs w:val="22"/>
        </w:rPr>
        <w:t xml:space="preserve"> nebo analog 24 hodin před vyjmutím aplikátoru.</w:t>
      </w:r>
    </w:p>
    <w:p w14:paraId="737B1733" w14:textId="01EA5012" w:rsidR="0004227C" w:rsidRPr="00824621" w:rsidRDefault="0063157C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Cs/>
          <w:szCs w:val="22"/>
        </w:rPr>
        <w:lastRenderedPageBreak/>
        <w:t>Proveď</w:t>
      </w:r>
      <w:r w:rsidR="0004227C" w:rsidRPr="00824621">
        <w:rPr>
          <w:bCs/>
          <w:szCs w:val="22"/>
        </w:rPr>
        <w:t>te program pro načasovanou inseminaci dojnic 56 hodin po vyjmutí aplikátoru uvolňujícho progesteron nebo</w:t>
      </w:r>
    </w:p>
    <w:p w14:paraId="5435FD8E" w14:textId="685C1768" w:rsidR="0004227C" w:rsidRPr="00824621" w:rsidRDefault="0004227C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824621">
        <w:rPr>
          <w:szCs w:val="22"/>
        </w:rPr>
        <w:t>injekčně podejte 100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µg </w:t>
      </w:r>
      <w:proofErr w:type="spellStart"/>
      <w:r w:rsidRPr="00824621">
        <w:rPr>
          <w:szCs w:val="22"/>
        </w:rPr>
        <w:t>gonadorelinu</w:t>
      </w:r>
      <w:proofErr w:type="spellEnd"/>
      <w:r w:rsidRPr="00824621">
        <w:rPr>
          <w:szCs w:val="22"/>
        </w:rPr>
        <w:t xml:space="preserve"> (ve formě acetátu) </w:t>
      </w:r>
      <w:r w:rsidRPr="008547EE">
        <w:rPr>
          <w:i/>
          <w:szCs w:val="22"/>
        </w:rPr>
        <w:t>pro toto</w:t>
      </w:r>
      <w:r w:rsidRPr="00824621">
        <w:rPr>
          <w:szCs w:val="22"/>
        </w:rPr>
        <w:t xml:space="preserve"> (2</w:t>
      </w:r>
      <w:r w:rsidR="00827743">
        <w:rPr>
          <w:szCs w:val="22"/>
        </w:rPr>
        <w:t> </w:t>
      </w:r>
      <w:r w:rsidRPr="00824621">
        <w:rPr>
          <w:szCs w:val="22"/>
        </w:rPr>
        <w:t xml:space="preserve">ml </w:t>
      </w:r>
      <w:r w:rsidR="00002678" w:rsidRPr="00824621">
        <w:rPr>
          <w:szCs w:val="22"/>
        </w:rPr>
        <w:t xml:space="preserve">veterinárního léčivého </w:t>
      </w:r>
      <w:r w:rsidRPr="00824621">
        <w:rPr>
          <w:szCs w:val="22"/>
        </w:rPr>
        <w:t>přípravku) 36 hodin po vyjmutí aplikátoru uvolňujícího progesteron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aplikujte program pro načasovanou inseminaci dojnic</w:t>
      </w:r>
      <w:r w:rsidR="00C2635D">
        <w:rPr>
          <w:szCs w:val="22"/>
        </w:rPr>
        <w:t xml:space="preserve"> o </w:t>
      </w:r>
      <w:r w:rsidRPr="00824621">
        <w:rPr>
          <w:szCs w:val="22"/>
        </w:rPr>
        <w:t>16 až 20 hodin později.</w:t>
      </w:r>
    </w:p>
    <w:p w14:paraId="29C70C52" w14:textId="77F4325E" w:rsidR="00C80401" w:rsidRPr="00824621" w:rsidRDefault="00C80401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E3D2706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6861E1D5" w:rsidR="00C114FF" w:rsidRPr="00824621" w:rsidRDefault="006F2E3F" w:rsidP="00EC77B6">
      <w:pPr>
        <w:pStyle w:val="Style1"/>
        <w:keepNext/>
      </w:pPr>
      <w:r w:rsidRPr="00824621">
        <w:rPr>
          <w:highlight w:val="lightGray"/>
        </w:rPr>
        <w:t>9.</w:t>
      </w:r>
      <w:r w:rsidRPr="00824621">
        <w:tab/>
        <w:t>Informace</w:t>
      </w:r>
      <w:r w:rsidR="00C2635D">
        <w:t xml:space="preserve"> o </w:t>
      </w:r>
      <w:r w:rsidRPr="00824621">
        <w:t>správném podávání</w:t>
      </w:r>
    </w:p>
    <w:p w14:paraId="10C2E96A" w14:textId="77777777" w:rsidR="00C114FF" w:rsidRPr="00824621" w:rsidRDefault="00C114FF" w:rsidP="00EC77B6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824621" w:rsidRDefault="001B26EB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824621" w:rsidRDefault="006F2E3F" w:rsidP="00AE40B1">
      <w:pPr>
        <w:pStyle w:val="Style1"/>
      </w:pPr>
      <w:r w:rsidRPr="00824621">
        <w:rPr>
          <w:highlight w:val="lightGray"/>
        </w:rPr>
        <w:t>10.</w:t>
      </w:r>
      <w:r w:rsidRPr="00824621">
        <w:tab/>
        <w:t>Ochranné lhůty</w:t>
      </w:r>
    </w:p>
    <w:p w14:paraId="352D3C6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F66217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iCs/>
          <w:szCs w:val="22"/>
        </w:rPr>
      </w:pPr>
      <w:r w:rsidRPr="00824621">
        <w:rPr>
          <w:iCs/>
          <w:szCs w:val="22"/>
        </w:rPr>
        <w:t>Maso: Bez ochranných lhůt.</w:t>
      </w:r>
    </w:p>
    <w:p w14:paraId="771DDF26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iCs/>
          <w:szCs w:val="22"/>
        </w:rPr>
      </w:pPr>
      <w:r w:rsidRPr="00824621">
        <w:rPr>
          <w:iCs/>
          <w:szCs w:val="22"/>
        </w:rPr>
        <w:t>Mléko: Bez ochranných lhůt.</w:t>
      </w:r>
    </w:p>
    <w:p w14:paraId="237445D8" w14:textId="2B863817" w:rsidR="00DB468A" w:rsidRPr="00824621" w:rsidRDefault="00DB468A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22949C" w14:textId="77777777" w:rsidR="0004227C" w:rsidRPr="00824621" w:rsidRDefault="0004227C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11.</w:t>
      </w:r>
      <w:r w:rsidRPr="00824621">
        <w:tab/>
        <w:t>Zvláštní opatření pro uchovávání</w:t>
      </w:r>
    </w:p>
    <w:p w14:paraId="5437653D" w14:textId="77777777" w:rsidR="00C114FF" w:rsidRPr="00824621" w:rsidRDefault="00C114FF" w:rsidP="00AE40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340BDF" w14:textId="2FFAEC0A" w:rsidR="0004227C" w:rsidRPr="00824621" w:rsidRDefault="00F1061F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Uchováv</w:t>
      </w:r>
      <w:r>
        <w:rPr>
          <w:szCs w:val="22"/>
        </w:rPr>
        <w:t>ejte</w:t>
      </w:r>
      <w:r w:rsidRPr="00824621">
        <w:rPr>
          <w:szCs w:val="22"/>
        </w:rPr>
        <w:t xml:space="preserve"> </w:t>
      </w:r>
      <w:r w:rsidR="0004227C" w:rsidRPr="00824621">
        <w:rPr>
          <w:szCs w:val="22"/>
        </w:rPr>
        <w:t xml:space="preserve">mimo </w:t>
      </w:r>
      <w:r>
        <w:rPr>
          <w:szCs w:val="22"/>
        </w:rPr>
        <w:t xml:space="preserve">dohled a </w:t>
      </w:r>
      <w:r w:rsidR="0004227C" w:rsidRPr="00824621">
        <w:rPr>
          <w:szCs w:val="22"/>
        </w:rPr>
        <w:t>dosah dětí.</w:t>
      </w:r>
    </w:p>
    <w:p w14:paraId="551416AE" w14:textId="77777777" w:rsidR="0006670A" w:rsidRPr="00824621" w:rsidRDefault="0006670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9B84845" w14:textId="5A1E3CEC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Uchovávejte při teplotě do 25 </w:t>
      </w:r>
      <w:r w:rsidRPr="00824621">
        <w:rPr>
          <w:szCs w:val="22"/>
        </w:rPr>
        <w:sym w:font="Symbol" w:char="F0B0"/>
      </w:r>
      <w:r w:rsidRPr="00824621">
        <w:rPr>
          <w:szCs w:val="22"/>
        </w:rPr>
        <w:t>C.</w:t>
      </w:r>
    </w:p>
    <w:p w14:paraId="1F766673" w14:textId="77777777" w:rsidR="0006670A" w:rsidRPr="00824621" w:rsidRDefault="0006670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DB96C3D" w14:textId="483E0DC1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Nepoužívejte tento veterinární léčivý přípravek po uplynutí doby použitelnosti uvedené na etiketě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 xml:space="preserve">na krabičce po </w:t>
      </w:r>
      <w:r w:rsidR="00684B66" w:rsidRPr="00824621">
        <w:rPr>
          <w:szCs w:val="22"/>
        </w:rPr>
        <w:t>Exp</w:t>
      </w:r>
      <w:r w:rsidRPr="00824621">
        <w:rPr>
          <w:szCs w:val="22"/>
        </w:rPr>
        <w:t>. Doba použitelnosti končí posledním dnem v uvedeném měsíci.</w:t>
      </w:r>
    </w:p>
    <w:p w14:paraId="00B26FA6" w14:textId="77777777" w:rsidR="0006670A" w:rsidRPr="00824621" w:rsidRDefault="0006670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D7A2C97" w14:textId="44155032" w:rsidR="0004227C" w:rsidRPr="00824621" w:rsidRDefault="0004227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Doba použitelnosti po prvním otevření vnitřního obalu: 28 dní.</w:t>
      </w:r>
    </w:p>
    <w:p w14:paraId="126FF42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824621" w:rsidRDefault="0043320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824621" w:rsidRDefault="006F2E3F" w:rsidP="00487567">
      <w:pPr>
        <w:pStyle w:val="Style1"/>
        <w:keepNext/>
      </w:pPr>
      <w:r w:rsidRPr="00824621">
        <w:rPr>
          <w:highlight w:val="lightGray"/>
        </w:rPr>
        <w:t>12.</w:t>
      </w:r>
      <w:r w:rsidRPr="00824621">
        <w:tab/>
        <w:t xml:space="preserve">Zvláštní opatření pro </w:t>
      </w:r>
      <w:r w:rsidR="00CF069C" w:rsidRPr="00824621">
        <w:t>likvidaci</w:t>
      </w:r>
    </w:p>
    <w:p w14:paraId="7C575CD6" w14:textId="6B7DFC33" w:rsidR="00C114FF" w:rsidRDefault="00C114FF" w:rsidP="0048756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0F6CC4" w14:textId="20FFDA6C" w:rsidR="00827743" w:rsidRPr="00B41D57" w:rsidRDefault="00827743" w:rsidP="00487567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5B4113A8" w14:textId="77777777" w:rsidR="00827743" w:rsidRPr="00824621" w:rsidRDefault="00827743" w:rsidP="00487567">
      <w:pPr>
        <w:tabs>
          <w:tab w:val="clear" w:pos="567"/>
        </w:tabs>
        <w:spacing w:line="240" w:lineRule="auto"/>
        <w:rPr>
          <w:szCs w:val="22"/>
        </w:rPr>
      </w:pPr>
    </w:p>
    <w:p w14:paraId="3089B435" w14:textId="68602323" w:rsidR="0004227C" w:rsidRPr="00824621" w:rsidRDefault="0006670A" w:rsidP="00487567">
      <w:pPr>
        <w:tabs>
          <w:tab w:val="clear" w:pos="567"/>
        </w:tabs>
        <w:spacing w:line="240" w:lineRule="auto"/>
      </w:pPr>
      <w:r w:rsidRPr="00824621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</w:t>
      </w:r>
      <w:r w:rsidR="0004227C" w:rsidRPr="00824621">
        <w:t>.</w:t>
      </w:r>
    </w:p>
    <w:p w14:paraId="556A98C0" w14:textId="77777777" w:rsidR="00C048D4" w:rsidRPr="00824621" w:rsidRDefault="00C048D4" w:rsidP="00487567">
      <w:pPr>
        <w:tabs>
          <w:tab w:val="clear" w:pos="567"/>
        </w:tabs>
        <w:spacing w:line="240" w:lineRule="auto"/>
        <w:rPr>
          <w:b/>
        </w:rPr>
      </w:pPr>
    </w:p>
    <w:p w14:paraId="7E3D0AFD" w14:textId="002CEEAC" w:rsidR="00DB468A" w:rsidRPr="00EC77B6" w:rsidRDefault="00C048D4" w:rsidP="00487567">
      <w:pPr>
        <w:tabs>
          <w:tab w:val="clear" w:pos="567"/>
        </w:tabs>
        <w:spacing w:line="240" w:lineRule="auto"/>
        <w:rPr>
          <w:bCs/>
          <w:szCs w:val="22"/>
        </w:rPr>
      </w:pPr>
      <w:r w:rsidRPr="00824621">
        <w:t>O možnostech likvidace nepotřebných léčivých přípravků se poraďte s vaším veterinárním lékařem nebo lékárníkem.</w:t>
      </w:r>
    </w:p>
    <w:p w14:paraId="06DB9A21" w14:textId="3E56F1CD" w:rsidR="00DB468A" w:rsidRDefault="00DB468A" w:rsidP="00AE40B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871F17" w14:textId="77777777" w:rsidR="00AF1D2B" w:rsidRPr="00EC77B6" w:rsidRDefault="00AF1D2B" w:rsidP="00AE40B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1B48E2D" w14:textId="77777777" w:rsidR="00DB468A" w:rsidRPr="00824621" w:rsidRDefault="006F2E3F" w:rsidP="00AE40B1">
      <w:pPr>
        <w:pStyle w:val="Style1"/>
      </w:pPr>
      <w:r w:rsidRPr="00824621">
        <w:rPr>
          <w:highlight w:val="lightGray"/>
        </w:rPr>
        <w:t>13.</w:t>
      </w:r>
      <w:r w:rsidRPr="00824621">
        <w:tab/>
        <w:t>Klasifikace veterinárních léčivých přípravků</w:t>
      </w:r>
    </w:p>
    <w:p w14:paraId="76BF11F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973EFA0" w14:textId="6B8F9941" w:rsidR="004C38A5" w:rsidRPr="00824621" w:rsidRDefault="00AF1D2B" w:rsidP="00AE40B1">
      <w:pPr>
        <w:tabs>
          <w:tab w:val="clear" w:pos="567"/>
        </w:tabs>
        <w:spacing w:line="240" w:lineRule="auto"/>
        <w:rPr>
          <w:szCs w:val="22"/>
        </w:rPr>
      </w:pPr>
      <w:r w:rsidRPr="00B41D57">
        <w:t>Veterinární léčivý přípravek je vydáván pouze na předpis</w:t>
      </w:r>
      <w:r w:rsidR="004C38A5" w:rsidRPr="00824621">
        <w:rPr>
          <w:szCs w:val="22"/>
        </w:rPr>
        <w:t>.</w:t>
      </w:r>
    </w:p>
    <w:p w14:paraId="1B2009DE" w14:textId="7EF75163" w:rsidR="00DB468A" w:rsidRDefault="00DB468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0FA500D" w14:textId="77777777" w:rsidR="00AF1D2B" w:rsidRPr="00824621" w:rsidRDefault="00AF1D2B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F5700ED" w:rsidR="00DB468A" w:rsidRPr="00824621" w:rsidRDefault="006F2E3F" w:rsidP="00AE40B1">
      <w:pPr>
        <w:pStyle w:val="Style1"/>
      </w:pPr>
      <w:r w:rsidRPr="00824621">
        <w:rPr>
          <w:highlight w:val="lightGray"/>
        </w:rPr>
        <w:t>14.</w:t>
      </w:r>
      <w:r w:rsidRPr="00824621">
        <w:tab/>
        <w:t>Registrační čísla</w:t>
      </w:r>
      <w:r w:rsidR="00C2635D">
        <w:t xml:space="preserve"> a </w:t>
      </w:r>
      <w:r w:rsidRPr="00824621">
        <w:t>velikosti balení</w:t>
      </w:r>
    </w:p>
    <w:p w14:paraId="7A2F65F6" w14:textId="77777777" w:rsidR="00DB468A" w:rsidRPr="00824621" w:rsidRDefault="00DB468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AC1DA1A" w14:textId="77777777" w:rsidR="004B21A3" w:rsidRPr="00824621" w:rsidRDefault="004B21A3" w:rsidP="004B21A3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96/011/14-C</w:t>
      </w:r>
    </w:p>
    <w:p w14:paraId="783C99CA" w14:textId="77777777" w:rsidR="004B21A3" w:rsidRDefault="004B21A3" w:rsidP="00AE40B1">
      <w:pPr>
        <w:tabs>
          <w:tab w:val="clear" w:pos="567"/>
        </w:tabs>
        <w:spacing w:line="240" w:lineRule="auto"/>
        <w:rPr>
          <w:u w:val="single"/>
        </w:rPr>
      </w:pPr>
    </w:p>
    <w:p w14:paraId="56E639B1" w14:textId="4B30EA14" w:rsidR="006F2E3F" w:rsidRPr="00824621" w:rsidRDefault="006F2E3F" w:rsidP="00AE40B1">
      <w:pPr>
        <w:tabs>
          <w:tab w:val="clear" w:pos="567"/>
        </w:tabs>
        <w:spacing w:line="240" w:lineRule="auto"/>
        <w:rPr>
          <w:u w:val="single"/>
        </w:rPr>
      </w:pPr>
      <w:r w:rsidRPr="00824621">
        <w:rPr>
          <w:u w:val="single"/>
        </w:rPr>
        <w:t>Velikosti balení</w:t>
      </w:r>
    </w:p>
    <w:p w14:paraId="5940215A" w14:textId="39D92127" w:rsidR="006F2E3F" w:rsidRPr="00824621" w:rsidRDefault="006F2E3F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lahvičku</w:t>
      </w:r>
      <w:r w:rsidR="00C2635D">
        <w:t xml:space="preserve"> o </w:t>
      </w:r>
      <w:r w:rsidRPr="00824621">
        <w:t>objemu 6</w:t>
      </w:r>
      <w:r w:rsidR="00AF1D2B">
        <w:t> </w:t>
      </w:r>
      <w:r w:rsidRPr="00824621">
        <w:t>ml.</w:t>
      </w:r>
    </w:p>
    <w:p w14:paraId="2EBEB268" w14:textId="77777777" w:rsidR="00AF1D2B" w:rsidRPr="00824621" w:rsidRDefault="00AF1D2B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lahvičku</w:t>
      </w:r>
      <w:r>
        <w:t xml:space="preserve"> o </w:t>
      </w:r>
      <w:r w:rsidRPr="00824621">
        <w:t>objemu 20</w:t>
      </w:r>
      <w:r>
        <w:t> </w:t>
      </w:r>
      <w:r w:rsidRPr="00824621">
        <w:t>ml.</w:t>
      </w:r>
    </w:p>
    <w:p w14:paraId="64CF0F94" w14:textId="77777777" w:rsidR="00AF1D2B" w:rsidRPr="00824621" w:rsidRDefault="00AF1D2B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lahvičku</w:t>
      </w:r>
      <w:r>
        <w:t xml:space="preserve"> o </w:t>
      </w:r>
      <w:r w:rsidRPr="00824621">
        <w:t>objemu 50</w:t>
      </w:r>
      <w:r>
        <w:t> </w:t>
      </w:r>
      <w:r w:rsidRPr="00824621">
        <w:t>ml.</w:t>
      </w:r>
    </w:p>
    <w:p w14:paraId="76958BC3" w14:textId="77777777" w:rsidR="00AF1D2B" w:rsidRPr="00824621" w:rsidRDefault="00AF1D2B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lahvičku</w:t>
      </w:r>
      <w:r>
        <w:t xml:space="preserve"> o </w:t>
      </w:r>
      <w:r w:rsidRPr="00824621">
        <w:t>objemu 100</w:t>
      </w:r>
      <w:r>
        <w:t> </w:t>
      </w:r>
      <w:r w:rsidRPr="00824621">
        <w:t>ml.</w:t>
      </w:r>
    </w:p>
    <w:p w14:paraId="0C4C62AC" w14:textId="0FE4E859" w:rsidR="006F2E3F" w:rsidRPr="00824621" w:rsidRDefault="006F2E3F" w:rsidP="00AE40B1">
      <w:pPr>
        <w:tabs>
          <w:tab w:val="clear" w:pos="567"/>
        </w:tabs>
        <w:spacing w:line="240" w:lineRule="auto"/>
      </w:pPr>
      <w:r w:rsidRPr="00824621">
        <w:t>Papírová krabička obsahující 10 injekčních lahviček</w:t>
      </w:r>
      <w:r w:rsidR="00C2635D">
        <w:t xml:space="preserve"> o </w:t>
      </w:r>
      <w:r w:rsidRPr="00824621">
        <w:t>objemu 6</w:t>
      </w:r>
      <w:r w:rsidR="00AF1D2B">
        <w:t> </w:t>
      </w:r>
      <w:r w:rsidRPr="00824621">
        <w:t xml:space="preserve">ml. </w:t>
      </w:r>
    </w:p>
    <w:p w14:paraId="69722651" w14:textId="77777777" w:rsidR="006F2E3F" w:rsidRPr="00824621" w:rsidRDefault="006F2E3F" w:rsidP="00AE40B1">
      <w:pPr>
        <w:tabs>
          <w:tab w:val="clear" w:pos="567"/>
        </w:tabs>
        <w:spacing w:line="240" w:lineRule="auto"/>
      </w:pPr>
    </w:p>
    <w:p w14:paraId="5B34D65A" w14:textId="77777777" w:rsidR="006F2E3F" w:rsidRPr="00824621" w:rsidRDefault="006F2E3F" w:rsidP="00AE40B1">
      <w:pPr>
        <w:tabs>
          <w:tab w:val="clear" w:pos="567"/>
        </w:tabs>
        <w:spacing w:line="240" w:lineRule="auto"/>
      </w:pPr>
      <w:r w:rsidRPr="00824621">
        <w:t>Na trhu nemusí být všechny velikosti balení.</w:t>
      </w:r>
    </w:p>
    <w:p w14:paraId="2B98BFF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824621" w:rsidRDefault="00DB468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824621" w:rsidRDefault="006F2E3F" w:rsidP="00AE40B1">
      <w:pPr>
        <w:pStyle w:val="Style1"/>
      </w:pPr>
      <w:r w:rsidRPr="00824621">
        <w:rPr>
          <w:highlight w:val="lightGray"/>
        </w:rPr>
        <w:t>15.</w:t>
      </w:r>
      <w:r w:rsidRPr="00824621">
        <w:tab/>
        <w:t>Datum poslední revize příbalové informace</w:t>
      </w:r>
    </w:p>
    <w:p w14:paraId="6781F72F" w14:textId="1A2DA36E" w:rsidR="00C114FF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3E37C77" w14:textId="5BB263CA" w:rsidR="0063157C" w:rsidRPr="00824621" w:rsidRDefault="00F86B12" w:rsidP="00AE40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</w:t>
      </w:r>
      <w:r w:rsidR="0063157C">
        <w:rPr>
          <w:szCs w:val="22"/>
        </w:rPr>
        <w:t>/2025</w:t>
      </w:r>
    </w:p>
    <w:p w14:paraId="0C0E62CC" w14:textId="77777777" w:rsidR="00AF1D2B" w:rsidRPr="00824621" w:rsidRDefault="00AF1D2B" w:rsidP="00AE40B1">
      <w:pPr>
        <w:tabs>
          <w:tab w:val="clear" w:pos="567"/>
        </w:tabs>
        <w:spacing w:line="240" w:lineRule="auto"/>
      </w:pPr>
    </w:p>
    <w:p w14:paraId="35932407" w14:textId="77777777" w:rsidR="00AF1D2B" w:rsidRPr="00824621" w:rsidRDefault="00AF1D2B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>Podrobné informace</w:t>
      </w:r>
      <w:r>
        <w:t xml:space="preserve"> o </w:t>
      </w:r>
      <w:r w:rsidRPr="00824621">
        <w:t xml:space="preserve">tomto veterinárním léčivém přípravku jsou k dispozici v databázi přípravků Unie </w:t>
      </w:r>
      <w:r w:rsidRPr="00824621">
        <w:rPr>
          <w:szCs w:val="22"/>
        </w:rPr>
        <w:t>(</w:t>
      </w:r>
      <w:hyperlink r:id="rId8" w:history="1">
        <w:r w:rsidRPr="008547EE">
          <w:rPr>
            <w:rStyle w:val="Hypertextovodkaz"/>
            <w:iCs/>
            <w:szCs w:val="22"/>
          </w:rPr>
          <w:t>https://medicines.health.europa.eu/veterinary</w:t>
        </w:r>
      </w:hyperlink>
      <w:r w:rsidRPr="00824621">
        <w:rPr>
          <w:szCs w:val="22"/>
        </w:rPr>
        <w:t>).</w:t>
      </w:r>
    </w:p>
    <w:p w14:paraId="79F8C20E" w14:textId="7827D112" w:rsidR="00C114FF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09B76EE" w14:textId="77777777" w:rsidR="00744D5B" w:rsidRDefault="00744D5B" w:rsidP="00744D5B">
      <w:pPr>
        <w:tabs>
          <w:tab w:val="left" w:pos="0"/>
        </w:tabs>
        <w:jc w:val="both"/>
      </w:pPr>
      <w:r>
        <w:t>Podrobné informace o tomto veterinárním léčivém přípravku naleznete také v 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</w:p>
    <w:p w14:paraId="2A8C89F0" w14:textId="77777777" w:rsidR="00744D5B" w:rsidRPr="00824621" w:rsidRDefault="00744D5B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824621" w:rsidRDefault="00E70337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824621" w:rsidRDefault="006F2E3F" w:rsidP="00AE40B1">
      <w:pPr>
        <w:pStyle w:val="Style1"/>
      </w:pPr>
      <w:r w:rsidRPr="00824621">
        <w:rPr>
          <w:highlight w:val="lightGray"/>
        </w:rPr>
        <w:t>16.</w:t>
      </w:r>
      <w:r w:rsidRPr="00824621">
        <w:tab/>
        <w:t>Kontaktní údaje</w:t>
      </w:r>
    </w:p>
    <w:p w14:paraId="43F06BB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D9AEE12" w:rsidR="00DB468A" w:rsidRPr="00824621" w:rsidRDefault="006F2E3F" w:rsidP="00AE40B1">
      <w:pPr>
        <w:spacing w:line="240" w:lineRule="auto"/>
        <w:rPr>
          <w:iCs/>
          <w:szCs w:val="22"/>
        </w:rPr>
      </w:pPr>
      <w:bookmarkStart w:id="2" w:name="_Hlk73552578"/>
      <w:r w:rsidRPr="00824621">
        <w:rPr>
          <w:iCs/>
          <w:szCs w:val="22"/>
          <w:u w:val="single"/>
        </w:rPr>
        <w:t>Držitel rozhodnutí</w:t>
      </w:r>
      <w:r w:rsidR="00C2635D">
        <w:rPr>
          <w:iCs/>
          <w:szCs w:val="22"/>
          <w:u w:val="single"/>
        </w:rPr>
        <w:t xml:space="preserve"> o </w:t>
      </w:r>
      <w:r w:rsidRPr="00824621">
        <w:rPr>
          <w:iCs/>
          <w:szCs w:val="22"/>
          <w:u w:val="single"/>
        </w:rPr>
        <w:t>registraci:</w:t>
      </w:r>
    </w:p>
    <w:p w14:paraId="5A736AC7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bookmarkStart w:id="3" w:name="_Hlk214348915"/>
      <w:bookmarkStart w:id="4" w:name="_GoBack"/>
      <w:bookmarkEnd w:id="2"/>
      <w:r w:rsidRPr="00824621">
        <w:rPr>
          <w:snapToGrid w:val="0"/>
          <w:szCs w:val="18"/>
          <w:lang w:eastAsia="es-ES"/>
        </w:rPr>
        <w:t>Laboratorios Syva S.A.</w:t>
      </w:r>
    </w:p>
    <w:p w14:paraId="18D43AF3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Calle Marqués de la Ensenada, 16</w:t>
      </w:r>
    </w:p>
    <w:p w14:paraId="20E629E9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28004 Madrid</w:t>
      </w:r>
    </w:p>
    <w:bookmarkEnd w:id="3"/>
    <w:bookmarkEnd w:id="4"/>
    <w:p w14:paraId="38E29AE0" w14:textId="29BABD4F" w:rsidR="006F2E3F" w:rsidRPr="00824621" w:rsidRDefault="00AA372A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Španělsko</w:t>
      </w:r>
    </w:p>
    <w:p w14:paraId="4BCB8728" w14:textId="77777777" w:rsidR="00DB468A" w:rsidRPr="00824621" w:rsidRDefault="00DB468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824621" w:rsidRDefault="006F2E3F" w:rsidP="00AE40B1">
      <w:pPr>
        <w:spacing w:line="240" w:lineRule="auto"/>
        <w:rPr>
          <w:bCs/>
          <w:szCs w:val="22"/>
        </w:rPr>
      </w:pPr>
      <w:r w:rsidRPr="00824621">
        <w:rPr>
          <w:bCs/>
          <w:szCs w:val="22"/>
          <w:u w:val="single"/>
        </w:rPr>
        <w:t xml:space="preserve">Výrobce odpovědný za </w:t>
      </w:r>
      <w:r w:rsidR="00FD642D" w:rsidRPr="00824621">
        <w:rPr>
          <w:bCs/>
          <w:szCs w:val="22"/>
          <w:u w:val="single"/>
        </w:rPr>
        <w:t xml:space="preserve">uvolnění </w:t>
      </w:r>
      <w:r w:rsidRPr="00824621">
        <w:rPr>
          <w:bCs/>
          <w:szCs w:val="22"/>
          <w:u w:val="single"/>
        </w:rPr>
        <w:t>šarž</w:t>
      </w:r>
      <w:r w:rsidR="00FD642D" w:rsidRPr="00824621">
        <w:rPr>
          <w:bCs/>
          <w:szCs w:val="22"/>
          <w:u w:val="single"/>
        </w:rPr>
        <w:t>e</w:t>
      </w:r>
      <w:r w:rsidRPr="00824621">
        <w:t>:</w:t>
      </w:r>
      <w:r w:rsidR="00DA16B5" w:rsidRPr="00824621">
        <w:t xml:space="preserve"> </w:t>
      </w:r>
    </w:p>
    <w:p w14:paraId="177FF7EE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Laboratorios Syva S.A.</w:t>
      </w:r>
    </w:p>
    <w:p w14:paraId="23572D05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Avenida del Párroco Pablo Díez, 49-57</w:t>
      </w:r>
    </w:p>
    <w:p w14:paraId="6266DE33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San Andrés del Rabanedo</w:t>
      </w:r>
    </w:p>
    <w:p w14:paraId="1F672C03" w14:textId="77777777" w:rsidR="006F2E3F" w:rsidRPr="00824621" w:rsidRDefault="006F2E3F" w:rsidP="00AE40B1">
      <w:pPr>
        <w:spacing w:line="240" w:lineRule="auto"/>
        <w:rPr>
          <w:snapToGrid w:val="0"/>
          <w:szCs w:val="18"/>
          <w:lang w:eastAsia="es-ES"/>
        </w:rPr>
      </w:pPr>
      <w:r w:rsidRPr="00824621">
        <w:rPr>
          <w:snapToGrid w:val="0"/>
          <w:szCs w:val="18"/>
          <w:lang w:eastAsia="es-ES"/>
        </w:rPr>
        <w:t>24010 León</w:t>
      </w:r>
    </w:p>
    <w:p w14:paraId="54102EA1" w14:textId="7BFD4A40" w:rsidR="006F2E3F" w:rsidRPr="00824621" w:rsidRDefault="008E0946" w:rsidP="00AE40B1">
      <w:pPr>
        <w:spacing w:line="240" w:lineRule="auto"/>
        <w:rPr>
          <w:snapToGrid w:val="0"/>
          <w:szCs w:val="18"/>
          <w:u w:val="single"/>
          <w:lang w:eastAsia="es-ES"/>
        </w:rPr>
      </w:pPr>
      <w:r w:rsidRPr="00824621">
        <w:rPr>
          <w:snapToGrid w:val="0"/>
          <w:szCs w:val="18"/>
          <w:lang w:eastAsia="es-ES"/>
        </w:rPr>
        <w:t>Španělsko</w:t>
      </w:r>
    </w:p>
    <w:p w14:paraId="3D3BF102" w14:textId="66DE1145" w:rsidR="003841FC" w:rsidRPr="00824621" w:rsidRDefault="003841FC" w:rsidP="00AE40B1">
      <w:pPr>
        <w:spacing w:line="240" w:lineRule="auto"/>
        <w:rPr>
          <w:bCs/>
          <w:szCs w:val="22"/>
        </w:rPr>
      </w:pPr>
    </w:p>
    <w:p w14:paraId="3F99BC68" w14:textId="62E4CF12" w:rsidR="003841FC" w:rsidRPr="00824621" w:rsidRDefault="006F2E3F" w:rsidP="00AE40B1">
      <w:pPr>
        <w:pStyle w:val="Style4"/>
        <w:spacing w:line="240" w:lineRule="auto"/>
      </w:pPr>
      <w:bookmarkStart w:id="5" w:name="_Hlk73552585"/>
      <w:r w:rsidRPr="00824621">
        <w:rPr>
          <w:u w:val="single"/>
        </w:rPr>
        <w:t>Místní zástupci</w:t>
      </w:r>
      <w:r w:rsidR="00C2635D">
        <w:rPr>
          <w:u w:val="single"/>
        </w:rPr>
        <w:t xml:space="preserve"> a </w:t>
      </w:r>
      <w:r w:rsidRPr="00824621">
        <w:rPr>
          <w:u w:val="single"/>
        </w:rPr>
        <w:t>kontaktní údaje pro hlášení podezření na nežádoucí účinky</w:t>
      </w:r>
      <w:r w:rsidRPr="00824621">
        <w:t>:</w:t>
      </w:r>
    </w:p>
    <w:bookmarkEnd w:id="5"/>
    <w:p w14:paraId="07DDC417" w14:textId="4F26D3B2" w:rsidR="003841FC" w:rsidRDefault="003841FC" w:rsidP="00AE40B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CCE854A" w14:textId="77777777" w:rsidR="004B21A3" w:rsidRPr="008547EE" w:rsidRDefault="004B21A3" w:rsidP="004B21A3">
      <w:pPr>
        <w:rPr>
          <w:szCs w:val="22"/>
        </w:rPr>
      </w:pPr>
      <w:r w:rsidRPr="008547EE">
        <w:rPr>
          <w:szCs w:val="22"/>
        </w:rPr>
        <w:t>Zoetis Česká republika, s.r.o.</w:t>
      </w:r>
    </w:p>
    <w:p w14:paraId="49DC6670" w14:textId="77777777" w:rsidR="004B21A3" w:rsidRPr="008547EE" w:rsidRDefault="004B21A3" w:rsidP="004B21A3">
      <w:pPr>
        <w:rPr>
          <w:szCs w:val="22"/>
        </w:rPr>
      </w:pPr>
      <w:r w:rsidRPr="008547EE">
        <w:rPr>
          <w:szCs w:val="22"/>
        </w:rPr>
        <w:t>náměstí 14. října 642/17</w:t>
      </w:r>
    </w:p>
    <w:p w14:paraId="2752A896" w14:textId="77777777" w:rsidR="004B21A3" w:rsidRPr="008547EE" w:rsidRDefault="004B21A3" w:rsidP="004B21A3">
      <w:pPr>
        <w:rPr>
          <w:szCs w:val="22"/>
        </w:rPr>
      </w:pPr>
      <w:r w:rsidRPr="008547EE">
        <w:rPr>
          <w:szCs w:val="22"/>
        </w:rPr>
        <w:t>CZ 150 00 Praha</w:t>
      </w:r>
    </w:p>
    <w:p w14:paraId="291A4A6D" w14:textId="77777777" w:rsidR="004B21A3" w:rsidRPr="008547EE" w:rsidRDefault="004B21A3" w:rsidP="004B21A3">
      <w:pPr>
        <w:rPr>
          <w:szCs w:val="22"/>
        </w:rPr>
      </w:pPr>
      <w:r w:rsidRPr="008547EE">
        <w:rPr>
          <w:szCs w:val="22"/>
        </w:rPr>
        <w:t>Tel: +420 257 101 111</w:t>
      </w:r>
    </w:p>
    <w:p w14:paraId="4EE41645" w14:textId="390ED835" w:rsidR="004B21A3" w:rsidRPr="008547EE" w:rsidRDefault="00FC05F5" w:rsidP="004B21A3">
      <w:pPr>
        <w:tabs>
          <w:tab w:val="clear" w:pos="567"/>
          <w:tab w:val="left" w:pos="0"/>
        </w:tabs>
        <w:spacing w:line="240" w:lineRule="auto"/>
        <w:rPr>
          <w:rStyle w:val="Hypertextovodkaz"/>
          <w:color w:val="auto"/>
          <w:szCs w:val="22"/>
        </w:rPr>
      </w:pPr>
      <w:r>
        <w:rPr>
          <w:szCs w:val="22"/>
        </w:rPr>
        <w:t xml:space="preserve">Email: </w:t>
      </w:r>
      <w:hyperlink r:id="rId10" w:history="1">
        <w:r w:rsidRPr="008547EE">
          <w:rPr>
            <w:rStyle w:val="Hypertextovodkaz"/>
            <w:szCs w:val="22"/>
            <w:lang w:val="es-ES"/>
          </w:rPr>
          <w:t>infovet.cz@zoetis.com</w:t>
        </w:r>
      </w:hyperlink>
    </w:p>
    <w:p w14:paraId="59E974C1" w14:textId="77777777" w:rsidR="004B21A3" w:rsidRPr="00824621" w:rsidRDefault="004B21A3" w:rsidP="004B21A3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7A26FD5B" w14:textId="0B03ADEC" w:rsidR="000D67D0" w:rsidRPr="00824621" w:rsidRDefault="006F2E3F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>Pokud chcete získat informace</w:t>
      </w:r>
      <w:r w:rsidR="00C2635D">
        <w:t xml:space="preserve"> o </w:t>
      </w:r>
      <w:r w:rsidRPr="00824621">
        <w:t>tomto veterinárním léčivém přípravku, kontaktujte prosím příslušného místního zástupce držitele rozhodnutí</w:t>
      </w:r>
      <w:r w:rsidR="00C2635D">
        <w:t xml:space="preserve"> o </w:t>
      </w:r>
      <w:r w:rsidRPr="00824621">
        <w:t>registraci.</w:t>
      </w:r>
    </w:p>
    <w:p w14:paraId="44D2849E" w14:textId="77777777" w:rsidR="006D075E" w:rsidRPr="00824621" w:rsidRDefault="006D075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824621" w:rsidRDefault="005F346D" w:rsidP="00AE40B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24621" w:rsidSect="00AF1D2B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6464" w14:textId="77777777" w:rsidR="00BA2D98" w:rsidRDefault="00BA2D98">
      <w:pPr>
        <w:spacing w:line="240" w:lineRule="auto"/>
      </w:pPr>
      <w:r>
        <w:separator/>
      </w:r>
    </w:p>
  </w:endnote>
  <w:endnote w:type="continuationSeparator" w:id="0">
    <w:p w14:paraId="5BDD3DBC" w14:textId="77777777" w:rsidR="00BA2D98" w:rsidRDefault="00BA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2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2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72E5" w14:textId="77777777" w:rsidR="00BA2D98" w:rsidRDefault="00BA2D98">
      <w:pPr>
        <w:spacing w:line="240" w:lineRule="auto"/>
      </w:pPr>
      <w:r>
        <w:separator/>
      </w:r>
    </w:p>
  </w:footnote>
  <w:footnote w:type="continuationSeparator" w:id="0">
    <w:p w14:paraId="7B71D2C0" w14:textId="77777777" w:rsidR="00BA2D98" w:rsidRDefault="00BA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3B7A" w14:textId="77777777" w:rsidR="00EB15F8" w:rsidRDefault="00EB15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660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D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7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D42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CE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CA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6A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40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EE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026ED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D09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6F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9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2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40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D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42C27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07289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581F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2ABB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4E9B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8AB4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828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24A5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4A27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486A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B411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1065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9EEA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2821E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04D0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22480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A62B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46A6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4161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2A8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64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85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8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88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A4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4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6D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5C773F1"/>
    <w:multiLevelType w:val="hybridMultilevel"/>
    <w:tmpl w:val="7D74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24407"/>
    <w:multiLevelType w:val="hybridMultilevel"/>
    <w:tmpl w:val="F8FC8C5E"/>
    <w:lvl w:ilvl="0" w:tplc="189C7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054A5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92D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C6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E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0F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89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8E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225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B240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AA4E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E87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0843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1AED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613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9AE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60BE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CCB5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B50C38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96C8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CD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1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C9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0C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A2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CB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83DBA"/>
    <w:multiLevelType w:val="hybridMultilevel"/>
    <w:tmpl w:val="96363A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59AEF5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D68F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5F62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B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60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24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E0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87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BC081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962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EC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E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F23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82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4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4E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2E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4AFADC6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C7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EA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64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F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AB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2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E5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84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A5A25"/>
    <w:multiLevelType w:val="hybridMultilevel"/>
    <w:tmpl w:val="2672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D26"/>
    <w:multiLevelType w:val="hybridMultilevel"/>
    <w:tmpl w:val="2E749F0C"/>
    <w:lvl w:ilvl="0" w:tplc="E884A5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1A83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6492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C637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DE07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305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4855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5AC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F8F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C5BAE6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0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45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2F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2D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7C9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6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40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6B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BC70861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F2E3C62" w:tentative="1">
      <w:start w:val="1"/>
      <w:numFmt w:val="lowerLetter"/>
      <w:lvlText w:val="%2."/>
      <w:lvlJc w:val="left"/>
      <w:pPr>
        <w:ind w:left="1440" w:hanging="360"/>
      </w:pPr>
    </w:lvl>
    <w:lvl w:ilvl="2" w:tplc="D2E43270" w:tentative="1">
      <w:start w:val="1"/>
      <w:numFmt w:val="lowerRoman"/>
      <w:lvlText w:val="%3."/>
      <w:lvlJc w:val="right"/>
      <w:pPr>
        <w:ind w:left="2160" w:hanging="180"/>
      </w:pPr>
    </w:lvl>
    <w:lvl w:ilvl="3" w:tplc="651E9EEA" w:tentative="1">
      <w:start w:val="1"/>
      <w:numFmt w:val="decimal"/>
      <w:lvlText w:val="%4."/>
      <w:lvlJc w:val="left"/>
      <w:pPr>
        <w:ind w:left="2880" w:hanging="360"/>
      </w:pPr>
    </w:lvl>
    <w:lvl w:ilvl="4" w:tplc="08EA45E0" w:tentative="1">
      <w:start w:val="1"/>
      <w:numFmt w:val="lowerLetter"/>
      <w:lvlText w:val="%5."/>
      <w:lvlJc w:val="left"/>
      <w:pPr>
        <w:ind w:left="3600" w:hanging="360"/>
      </w:pPr>
    </w:lvl>
    <w:lvl w:ilvl="5" w:tplc="0CA0A082" w:tentative="1">
      <w:start w:val="1"/>
      <w:numFmt w:val="lowerRoman"/>
      <w:lvlText w:val="%6."/>
      <w:lvlJc w:val="right"/>
      <w:pPr>
        <w:ind w:left="4320" w:hanging="180"/>
      </w:pPr>
    </w:lvl>
    <w:lvl w:ilvl="6" w:tplc="02421D36" w:tentative="1">
      <w:start w:val="1"/>
      <w:numFmt w:val="decimal"/>
      <w:lvlText w:val="%7."/>
      <w:lvlJc w:val="left"/>
      <w:pPr>
        <w:ind w:left="5040" w:hanging="360"/>
      </w:pPr>
    </w:lvl>
    <w:lvl w:ilvl="7" w:tplc="EE6A2156" w:tentative="1">
      <w:start w:val="1"/>
      <w:numFmt w:val="lowerLetter"/>
      <w:lvlText w:val="%8."/>
      <w:lvlJc w:val="left"/>
      <w:pPr>
        <w:ind w:left="5760" w:hanging="360"/>
      </w:pPr>
    </w:lvl>
    <w:lvl w:ilvl="8" w:tplc="360CE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DD36DA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103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A5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F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E6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AA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A2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C6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AC6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0CAA5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21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61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E9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0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46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A7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AA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6E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16B68A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0CE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04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42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9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EB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AD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B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6E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78EA31F2">
      <w:start w:val="1"/>
      <w:numFmt w:val="decimal"/>
      <w:lvlText w:val="%1."/>
      <w:lvlJc w:val="left"/>
      <w:pPr>
        <w:ind w:left="720" w:hanging="360"/>
      </w:pPr>
    </w:lvl>
    <w:lvl w:ilvl="1" w:tplc="5B4AB662" w:tentative="1">
      <w:start w:val="1"/>
      <w:numFmt w:val="lowerLetter"/>
      <w:lvlText w:val="%2."/>
      <w:lvlJc w:val="left"/>
      <w:pPr>
        <w:ind w:left="1440" w:hanging="360"/>
      </w:pPr>
    </w:lvl>
    <w:lvl w:ilvl="2" w:tplc="5024F056" w:tentative="1">
      <w:start w:val="1"/>
      <w:numFmt w:val="lowerRoman"/>
      <w:lvlText w:val="%3."/>
      <w:lvlJc w:val="right"/>
      <w:pPr>
        <w:ind w:left="2160" w:hanging="180"/>
      </w:pPr>
    </w:lvl>
    <w:lvl w:ilvl="3" w:tplc="996C714E" w:tentative="1">
      <w:start w:val="1"/>
      <w:numFmt w:val="decimal"/>
      <w:lvlText w:val="%4."/>
      <w:lvlJc w:val="left"/>
      <w:pPr>
        <w:ind w:left="2880" w:hanging="360"/>
      </w:pPr>
    </w:lvl>
    <w:lvl w:ilvl="4" w:tplc="5BBCAF88" w:tentative="1">
      <w:start w:val="1"/>
      <w:numFmt w:val="lowerLetter"/>
      <w:lvlText w:val="%5."/>
      <w:lvlJc w:val="left"/>
      <w:pPr>
        <w:ind w:left="3600" w:hanging="360"/>
      </w:pPr>
    </w:lvl>
    <w:lvl w:ilvl="5" w:tplc="68145498" w:tentative="1">
      <w:start w:val="1"/>
      <w:numFmt w:val="lowerRoman"/>
      <w:lvlText w:val="%6."/>
      <w:lvlJc w:val="right"/>
      <w:pPr>
        <w:ind w:left="4320" w:hanging="180"/>
      </w:pPr>
    </w:lvl>
    <w:lvl w:ilvl="6" w:tplc="A456271E" w:tentative="1">
      <w:start w:val="1"/>
      <w:numFmt w:val="decimal"/>
      <w:lvlText w:val="%7."/>
      <w:lvlJc w:val="left"/>
      <w:pPr>
        <w:ind w:left="5040" w:hanging="360"/>
      </w:pPr>
    </w:lvl>
    <w:lvl w:ilvl="7" w:tplc="336C312A" w:tentative="1">
      <w:start w:val="1"/>
      <w:numFmt w:val="lowerLetter"/>
      <w:lvlText w:val="%8."/>
      <w:lvlJc w:val="left"/>
      <w:pPr>
        <w:ind w:left="5760" w:hanging="360"/>
      </w:pPr>
    </w:lvl>
    <w:lvl w:ilvl="8" w:tplc="88C6A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90294"/>
    <w:multiLevelType w:val="hybridMultilevel"/>
    <w:tmpl w:val="1BC6B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A5987"/>
    <w:multiLevelType w:val="hybridMultilevel"/>
    <w:tmpl w:val="D73EEE10"/>
    <w:lvl w:ilvl="0" w:tplc="64FEC2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20B4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CB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C6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C0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B4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20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C5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AA9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8"/>
  </w:num>
  <w:num w:numId="7">
    <w:abstractNumId w:val="22"/>
  </w:num>
  <w:num w:numId="8">
    <w:abstractNumId w:val="9"/>
  </w:num>
  <w:num w:numId="9">
    <w:abstractNumId w:val="34"/>
  </w:num>
  <w:num w:numId="10">
    <w:abstractNumId w:val="35"/>
  </w:num>
  <w:num w:numId="11">
    <w:abstractNumId w:val="17"/>
  </w:num>
  <w:num w:numId="12">
    <w:abstractNumId w:val="16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0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30"/>
  </w:num>
  <w:num w:numId="23">
    <w:abstractNumId w:val="39"/>
  </w:num>
  <w:num w:numId="24">
    <w:abstractNumId w:val="24"/>
  </w:num>
  <w:num w:numId="25">
    <w:abstractNumId w:val="11"/>
  </w:num>
  <w:num w:numId="26">
    <w:abstractNumId w:val="14"/>
  </w:num>
  <w:num w:numId="27">
    <w:abstractNumId w:val="6"/>
  </w:num>
  <w:num w:numId="28">
    <w:abstractNumId w:val="7"/>
  </w:num>
  <w:num w:numId="29">
    <w:abstractNumId w:val="26"/>
  </w:num>
  <w:num w:numId="30">
    <w:abstractNumId w:val="42"/>
  </w:num>
  <w:num w:numId="31">
    <w:abstractNumId w:val="43"/>
  </w:num>
  <w:num w:numId="32">
    <w:abstractNumId w:val="23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19"/>
  </w:num>
  <w:num w:numId="39">
    <w:abstractNumId w:val="40"/>
  </w:num>
  <w:num w:numId="40">
    <w:abstractNumId w:val="31"/>
  </w:num>
  <w:num w:numId="41">
    <w:abstractNumId w:val="13"/>
  </w:num>
  <w:num w:numId="42">
    <w:abstractNumId w:val="25"/>
  </w:num>
  <w:num w:numId="43">
    <w:abstractNumId w:val="20"/>
  </w:num>
  <w:num w:numId="44">
    <w:abstractNumId w:val="4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872"/>
    <w:rsid w:val="00002678"/>
    <w:rsid w:val="00003A2E"/>
    <w:rsid w:val="00021B82"/>
    <w:rsid w:val="00024777"/>
    <w:rsid w:val="00024E21"/>
    <w:rsid w:val="0002692D"/>
    <w:rsid w:val="00027100"/>
    <w:rsid w:val="00030AD8"/>
    <w:rsid w:val="000349AA"/>
    <w:rsid w:val="00036C50"/>
    <w:rsid w:val="0004227C"/>
    <w:rsid w:val="00052D2B"/>
    <w:rsid w:val="00054F55"/>
    <w:rsid w:val="00056EE7"/>
    <w:rsid w:val="00062945"/>
    <w:rsid w:val="00063946"/>
    <w:rsid w:val="0006670A"/>
    <w:rsid w:val="00067023"/>
    <w:rsid w:val="00072A19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D705A"/>
    <w:rsid w:val="000E115E"/>
    <w:rsid w:val="000E195C"/>
    <w:rsid w:val="000E3602"/>
    <w:rsid w:val="000E6450"/>
    <w:rsid w:val="000E705A"/>
    <w:rsid w:val="000F38DA"/>
    <w:rsid w:val="000F5822"/>
    <w:rsid w:val="000F796B"/>
    <w:rsid w:val="0010031E"/>
    <w:rsid w:val="001012EB"/>
    <w:rsid w:val="001018B8"/>
    <w:rsid w:val="001078D1"/>
    <w:rsid w:val="00111185"/>
    <w:rsid w:val="00115782"/>
    <w:rsid w:val="00115BD5"/>
    <w:rsid w:val="00116067"/>
    <w:rsid w:val="001214EE"/>
    <w:rsid w:val="001227D5"/>
    <w:rsid w:val="00122EC5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F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D36"/>
    <w:rsid w:val="001A0E2C"/>
    <w:rsid w:val="001A1238"/>
    <w:rsid w:val="001A28C9"/>
    <w:rsid w:val="001A34BC"/>
    <w:rsid w:val="001A621E"/>
    <w:rsid w:val="001B1C3D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41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6FB"/>
    <w:rsid w:val="002100FC"/>
    <w:rsid w:val="00213890"/>
    <w:rsid w:val="00214E52"/>
    <w:rsid w:val="00217996"/>
    <w:rsid w:val="002207C0"/>
    <w:rsid w:val="0022380D"/>
    <w:rsid w:val="00224B93"/>
    <w:rsid w:val="00226630"/>
    <w:rsid w:val="0023676E"/>
    <w:rsid w:val="00237A4D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5C9"/>
    <w:rsid w:val="0027270B"/>
    <w:rsid w:val="00272952"/>
    <w:rsid w:val="00272B36"/>
    <w:rsid w:val="0027474D"/>
    <w:rsid w:val="00274937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904"/>
    <w:rsid w:val="002A710D"/>
    <w:rsid w:val="002B0F11"/>
    <w:rsid w:val="002B2E17"/>
    <w:rsid w:val="002B6560"/>
    <w:rsid w:val="002B6599"/>
    <w:rsid w:val="002C1F27"/>
    <w:rsid w:val="002C55FF"/>
    <w:rsid w:val="002C592B"/>
    <w:rsid w:val="002C65D7"/>
    <w:rsid w:val="002D235D"/>
    <w:rsid w:val="002D2E02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3AC"/>
    <w:rsid w:val="002F3A7F"/>
    <w:rsid w:val="002F41AD"/>
    <w:rsid w:val="002F43F6"/>
    <w:rsid w:val="002F51B2"/>
    <w:rsid w:val="002F64C6"/>
    <w:rsid w:val="002F6DAA"/>
    <w:rsid w:val="002F6EE3"/>
    <w:rsid w:val="002F6FD6"/>
    <w:rsid w:val="002F71D5"/>
    <w:rsid w:val="003020BB"/>
    <w:rsid w:val="00302266"/>
    <w:rsid w:val="0030237C"/>
    <w:rsid w:val="00304393"/>
    <w:rsid w:val="0030564C"/>
    <w:rsid w:val="00305AB2"/>
    <w:rsid w:val="003065D0"/>
    <w:rsid w:val="003071F7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49A"/>
    <w:rsid w:val="00337123"/>
    <w:rsid w:val="00341866"/>
    <w:rsid w:val="00342C0C"/>
    <w:rsid w:val="003535E0"/>
    <w:rsid w:val="003543AC"/>
    <w:rsid w:val="00355AB8"/>
    <w:rsid w:val="00355D02"/>
    <w:rsid w:val="00356AAE"/>
    <w:rsid w:val="00361607"/>
    <w:rsid w:val="003639CB"/>
    <w:rsid w:val="00365C0D"/>
    <w:rsid w:val="00366F56"/>
    <w:rsid w:val="00367692"/>
    <w:rsid w:val="00367F82"/>
    <w:rsid w:val="0037032C"/>
    <w:rsid w:val="003737C8"/>
    <w:rsid w:val="00373E2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42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EEE"/>
    <w:rsid w:val="003D4BB7"/>
    <w:rsid w:val="003E0116"/>
    <w:rsid w:val="003E10EE"/>
    <w:rsid w:val="003E26C3"/>
    <w:rsid w:val="003E5B54"/>
    <w:rsid w:val="003E6225"/>
    <w:rsid w:val="003F0BC8"/>
    <w:rsid w:val="003F0D6C"/>
    <w:rsid w:val="003F0F26"/>
    <w:rsid w:val="003F12A1"/>
    <w:rsid w:val="003F12D9"/>
    <w:rsid w:val="003F1B4C"/>
    <w:rsid w:val="003F3CE6"/>
    <w:rsid w:val="003F677F"/>
    <w:rsid w:val="004008F6"/>
    <w:rsid w:val="00406EB9"/>
    <w:rsid w:val="00406F33"/>
    <w:rsid w:val="00407C22"/>
    <w:rsid w:val="00412BBE"/>
    <w:rsid w:val="00414B20"/>
    <w:rsid w:val="0041628A"/>
    <w:rsid w:val="00417DE3"/>
    <w:rsid w:val="00420850"/>
    <w:rsid w:val="00423968"/>
    <w:rsid w:val="00423E41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919"/>
    <w:rsid w:val="00486006"/>
    <w:rsid w:val="00486BAD"/>
    <w:rsid w:val="00486BBE"/>
    <w:rsid w:val="00487123"/>
    <w:rsid w:val="00487567"/>
    <w:rsid w:val="00495887"/>
    <w:rsid w:val="00495A75"/>
    <w:rsid w:val="00495CAE"/>
    <w:rsid w:val="0049641F"/>
    <w:rsid w:val="004A005B"/>
    <w:rsid w:val="004A1BD5"/>
    <w:rsid w:val="004A61E1"/>
    <w:rsid w:val="004A62ED"/>
    <w:rsid w:val="004B1A75"/>
    <w:rsid w:val="004B21A3"/>
    <w:rsid w:val="004B2344"/>
    <w:rsid w:val="004B5797"/>
    <w:rsid w:val="004B5DDC"/>
    <w:rsid w:val="004B798E"/>
    <w:rsid w:val="004C0568"/>
    <w:rsid w:val="004C2ABD"/>
    <w:rsid w:val="004C38A5"/>
    <w:rsid w:val="004C5899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D5C"/>
    <w:rsid w:val="00506AAE"/>
    <w:rsid w:val="00516ECC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6CC"/>
    <w:rsid w:val="0055260D"/>
    <w:rsid w:val="00554C27"/>
    <w:rsid w:val="00555422"/>
    <w:rsid w:val="00555810"/>
    <w:rsid w:val="00562715"/>
    <w:rsid w:val="00562DCA"/>
    <w:rsid w:val="0056568F"/>
    <w:rsid w:val="00572416"/>
    <w:rsid w:val="0057436C"/>
    <w:rsid w:val="00575DE3"/>
    <w:rsid w:val="00580B08"/>
    <w:rsid w:val="005822C8"/>
    <w:rsid w:val="00582578"/>
    <w:rsid w:val="0058621D"/>
    <w:rsid w:val="00586904"/>
    <w:rsid w:val="005902D2"/>
    <w:rsid w:val="00593477"/>
    <w:rsid w:val="005A4CBE"/>
    <w:rsid w:val="005A779D"/>
    <w:rsid w:val="005B04A8"/>
    <w:rsid w:val="005B1FD0"/>
    <w:rsid w:val="005B28AD"/>
    <w:rsid w:val="005B328D"/>
    <w:rsid w:val="005B3503"/>
    <w:rsid w:val="005B3EE7"/>
    <w:rsid w:val="005B4D29"/>
    <w:rsid w:val="005B4DCD"/>
    <w:rsid w:val="005B4FAD"/>
    <w:rsid w:val="005C276A"/>
    <w:rsid w:val="005C4E23"/>
    <w:rsid w:val="005D380C"/>
    <w:rsid w:val="005D3F79"/>
    <w:rsid w:val="005D6E04"/>
    <w:rsid w:val="005D71E3"/>
    <w:rsid w:val="005D7A12"/>
    <w:rsid w:val="005E53EE"/>
    <w:rsid w:val="005E66FC"/>
    <w:rsid w:val="005E7550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07E78"/>
    <w:rsid w:val="006128F0"/>
    <w:rsid w:val="00616F9E"/>
    <w:rsid w:val="0061726B"/>
    <w:rsid w:val="00617B81"/>
    <w:rsid w:val="00620FEF"/>
    <w:rsid w:val="0062387A"/>
    <w:rsid w:val="0063157C"/>
    <w:rsid w:val="006326D8"/>
    <w:rsid w:val="00632844"/>
    <w:rsid w:val="0063377D"/>
    <w:rsid w:val="006344BE"/>
    <w:rsid w:val="00634A66"/>
    <w:rsid w:val="00640336"/>
    <w:rsid w:val="00640FC9"/>
    <w:rsid w:val="006414D3"/>
    <w:rsid w:val="00642461"/>
    <w:rsid w:val="006432F2"/>
    <w:rsid w:val="00646D8D"/>
    <w:rsid w:val="00647B57"/>
    <w:rsid w:val="0065320F"/>
    <w:rsid w:val="00653D64"/>
    <w:rsid w:val="00654E13"/>
    <w:rsid w:val="00667489"/>
    <w:rsid w:val="00667A57"/>
    <w:rsid w:val="00670D44"/>
    <w:rsid w:val="00671602"/>
    <w:rsid w:val="00673F4C"/>
    <w:rsid w:val="00674307"/>
    <w:rsid w:val="00676AFC"/>
    <w:rsid w:val="006807CD"/>
    <w:rsid w:val="00682D43"/>
    <w:rsid w:val="00684B66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EA3"/>
    <w:rsid w:val="006C4F4A"/>
    <w:rsid w:val="006C5E80"/>
    <w:rsid w:val="006C5ECA"/>
    <w:rsid w:val="006C7CEE"/>
    <w:rsid w:val="006D075E"/>
    <w:rsid w:val="006D09DC"/>
    <w:rsid w:val="006D3509"/>
    <w:rsid w:val="006D7C6E"/>
    <w:rsid w:val="006E15A2"/>
    <w:rsid w:val="006E2F95"/>
    <w:rsid w:val="006F148B"/>
    <w:rsid w:val="006F2E3F"/>
    <w:rsid w:val="00705EAF"/>
    <w:rsid w:val="0070773E"/>
    <w:rsid w:val="007101CC"/>
    <w:rsid w:val="00715C55"/>
    <w:rsid w:val="00720F34"/>
    <w:rsid w:val="00724E3B"/>
    <w:rsid w:val="00725EEA"/>
    <w:rsid w:val="007276B6"/>
    <w:rsid w:val="00730908"/>
    <w:rsid w:val="00730CE9"/>
    <w:rsid w:val="0073373D"/>
    <w:rsid w:val="00736B1E"/>
    <w:rsid w:val="0073755B"/>
    <w:rsid w:val="007439DB"/>
    <w:rsid w:val="00744D5B"/>
    <w:rsid w:val="007464DA"/>
    <w:rsid w:val="00747F31"/>
    <w:rsid w:val="007568D8"/>
    <w:rsid w:val="007616B4"/>
    <w:rsid w:val="00763B13"/>
    <w:rsid w:val="00765316"/>
    <w:rsid w:val="007708C8"/>
    <w:rsid w:val="0077719D"/>
    <w:rsid w:val="00780DF0"/>
    <w:rsid w:val="007810B7"/>
    <w:rsid w:val="00782F0F"/>
    <w:rsid w:val="0078538F"/>
    <w:rsid w:val="00787482"/>
    <w:rsid w:val="00790EAA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414"/>
    <w:rsid w:val="007D73FB"/>
    <w:rsid w:val="007D7608"/>
    <w:rsid w:val="007E0676"/>
    <w:rsid w:val="007E2F2D"/>
    <w:rsid w:val="007F1433"/>
    <w:rsid w:val="007F1491"/>
    <w:rsid w:val="007F16DD"/>
    <w:rsid w:val="007F2F03"/>
    <w:rsid w:val="007F3E8A"/>
    <w:rsid w:val="007F42CE"/>
    <w:rsid w:val="00800FE0"/>
    <w:rsid w:val="00801ED3"/>
    <w:rsid w:val="0080514E"/>
    <w:rsid w:val="00805E82"/>
    <w:rsid w:val="008066AD"/>
    <w:rsid w:val="00812CD8"/>
    <w:rsid w:val="008145D9"/>
    <w:rsid w:val="00814AF1"/>
    <w:rsid w:val="0081517F"/>
    <w:rsid w:val="00815370"/>
    <w:rsid w:val="0082153D"/>
    <w:rsid w:val="00824621"/>
    <w:rsid w:val="008255AA"/>
    <w:rsid w:val="00827743"/>
    <w:rsid w:val="00830FF3"/>
    <w:rsid w:val="008334BF"/>
    <w:rsid w:val="00836B8C"/>
    <w:rsid w:val="00840062"/>
    <w:rsid w:val="008410C5"/>
    <w:rsid w:val="00841487"/>
    <w:rsid w:val="00846963"/>
    <w:rsid w:val="00846C08"/>
    <w:rsid w:val="00850794"/>
    <w:rsid w:val="00852FF2"/>
    <w:rsid w:val="008530E7"/>
    <w:rsid w:val="008547EE"/>
    <w:rsid w:val="008549C3"/>
    <w:rsid w:val="00855676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B5A"/>
    <w:rsid w:val="00883C78"/>
    <w:rsid w:val="00883F30"/>
    <w:rsid w:val="00885159"/>
    <w:rsid w:val="00885214"/>
    <w:rsid w:val="00887615"/>
    <w:rsid w:val="00890052"/>
    <w:rsid w:val="00892356"/>
    <w:rsid w:val="008947AE"/>
    <w:rsid w:val="00894E3A"/>
    <w:rsid w:val="00894FA9"/>
    <w:rsid w:val="00895A2F"/>
    <w:rsid w:val="00896EBD"/>
    <w:rsid w:val="008A026F"/>
    <w:rsid w:val="008A2F03"/>
    <w:rsid w:val="008A5665"/>
    <w:rsid w:val="008B24A8"/>
    <w:rsid w:val="008B25E4"/>
    <w:rsid w:val="008B3D78"/>
    <w:rsid w:val="008C0C81"/>
    <w:rsid w:val="008C261B"/>
    <w:rsid w:val="008C2B29"/>
    <w:rsid w:val="008C4FCA"/>
    <w:rsid w:val="008C72FE"/>
    <w:rsid w:val="008C7882"/>
    <w:rsid w:val="008C7CE5"/>
    <w:rsid w:val="008D2261"/>
    <w:rsid w:val="008D4C28"/>
    <w:rsid w:val="008D577B"/>
    <w:rsid w:val="008D7A98"/>
    <w:rsid w:val="008E0946"/>
    <w:rsid w:val="008E17C4"/>
    <w:rsid w:val="008E26AA"/>
    <w:rsid w:val="008E45C4"/>
    <w:rsid w:val="008E64B1"/>
    <w:rsid w:val="008E64FA"/>
    <w:rsid w:val="008E74ED"/>
    <w:rsid w:val="008E7ED6"/>
    <w:rsid w:val="008F322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7B6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758"/>
    <w:rsid w:val="009B2969"/>
    <w:rsid w:val="009B2C7E"/>
    <w:rsid w:val="009B4A7D"/>
    <w:rsid w:val="009B6DBD"/>
    <w:rsid w:val="009C108A"/>
    <w:rsid w:val="009C2E47"/>
    <w:rsid w:val="009C38C4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914"/>
    <w:rsid w:val="009F568A"/>
    <w:rsid w:val="00A00C78"/>
    <w:rsid w:val="00A0479E"/>
    <w:rsid w:val="00A07979"/>
    <w:rsid w:val="00A11755"/>
    <w:rsid w:val="00A11877"/>
    <w:rsid w:val="00A12D76"/>
    <w:rsid w:val="00A16BAC"/>
    <w:rsid w:val="00A207FB"/>
    <w:rsid w:val="00A20ADC"/>
    <w:rsid w:val="00A20B80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B73"/>
    <w:rsid w:val="00A82AA0"/>
    <w:rsid w:val="00A82F8A"/>
    <w:rsid w:val="00A84622"/>
    <w:rsid w:val="00A84BF0"/>
    <w:rsid w:val="00A91E22"/>
    <w:rsid w:val="00A9226B"/>
    <w:rsid w:val="00A9575C"/>
    <w:rsid w:val="00A95B56"/>
    <w:rsid w:val="00A95E81"/>
    <w:rsid w:val="00A969AF"/>
    <w:rsid w:val="00AA308A"/>
    <w:rsid w:val="00AA372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0B1"/>
    <w:rsid w:val="00AE6AA0"/>
    <w:rsid w:val="00AF1D2B"/>
    <w:rsid w:val="00AF2657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338E"/>
    <w:rsid w:val="00B3499B"/>
    <w:rsid w:val="00B34F64"/>
    <w:rsid w:val="00B36E65"/>
    <w:rsid w:val="00B41D57"/>
    <w:rsid w:val="00B41F47"/>
    <w:rsid w:val="00B44468"/>
    <w:rsid w:val="00B4791B"/>
    <w:rsid w:val="00B57BE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D98"/>
    <w:rsid w:val="00BA3672"/>
    <w:rsid w:val="00BA5C89"/>
    <w:rsid w:val="00BB04EB"/>
    <w:rsid w:val="00BB2539"/>
    <w:rsid w:val="00BB4CE2"/>
    <w:rsid w:val="00BB5EF0"/>
    <w:rsid w:val="00BB6025"/>
    <w:rsid w:val="00BB6724"/>
    <w:rsid w:val="00BB6835"/>
    <w:rsid w:val="00BC044A"/>
    <w:rsid w:val="00BC0EFB"/>
    <w:rsid w:val="00BC2E39"/>
    <w:rsid w:val="00BD2364"/>
    <w:rsid w:val="00BD28E3"/>
    <w:rsid w:val="00BD5853"/>
    <w:rsid w:val="00BD5DD3"/>
    <w:rsid w:val="00BE117E"/>
    <w:rsid w:val="00BE3261"/>
    <w:rsid w:val="00BF00EF"/>
    <w:rsid w:val="00BF58FC"/>
    <w:rsid w:val="00BF756A"/>
    <w:rsid w:val="00C01F77"/>
    <w:rsid w:val="00C01FFC"/>
    <w:rsid w:val="00C048D4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35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B0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5E7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2933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D1D"/>
    <w:rsid w:val="00D028A9"/>
    <w:rsid w:val="00D0359D"/>
    <w:rsid w:val="00D04DED"/>
    <w:rsid w:val="00D1089A"/>
    <w:rsid w:val="00D116BD"/>
    <w:rsid w:val="00D16FE0"/>
    <w:rsid w:val="00D2001A"/>
    <w:rsid w:val="00D20684"/>
    <w:rsid w:val="00D21CFB"/>
    <w:rsid w:val="00D26B62"/>
    <w:rsid w:val="00D31CEB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4B3"/>
    <w:rsid w:val="00D83661"/>
    <w:rsid w:val="00D838A6"/>
    <w:rsid w:val="00D9216A"/>
    <w:rsid w:val="00D95820"/>
    <w:rsid w:val="00D95BBB"/>
    <w:rsid w:val="00D97E7D"/>
    <w:rsid w:val="00DA1561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91B"/>
    <w:rsid w:val="00DD313E"/>
    <w:rsid w:val="00DD53C3"/>
    <w:rsid w:val="00DD669D"/>
    <w:rsid w:val="00DE127F"/>
    <w:rsid w:val="00DE3008"/>
    <w:rsid w:val="00DE424A"/>
    <w:rsid w:val="00DE4419"/>
    <w:rsid w:val="00DE67C4"/>
    <w:rsid w:val="00DF0ACA"/>
    <w:rsid w:val="00DF2245"/>
    <w:rsid w:val="00DF35C8"/>
    <w:rsid w:val="00DF3C0D"/>
    <w:rsid w:val="00DF4CE9"/>
    <w:rsid w:val="00DF4F68"/>
    <w:rsid w:val="00DF77CF"/>
    <w:rsid w:val="00E0068C"/>
    <w:rsid w:val="00E02557"/>
    <w:rsid w:val="00E026E8"/>
    <w:rsid w:val="00E060F7"/>
    <w:rsid w:val="00E117F9"/>
    <w:rsid w:val="00E124D3"/>
    <w:rsid w:val="00E1267F"/>
    <w:rsid w:val="00E14C47"/>
    <w:rsid w:val="00E15D4E"/>
    <w:rsid w:val="00E22698"/>
    <w:rsid w:val="00E25B7C"/>
    <w:rsid w:val="00E3076B"/>
    <w:rsid w:val="00E322C6"/>
    <w:rsid w:val="00E32A95"/>
    <w:rsid w:val="00E33224"/>
    <w:rsid w:val="00E3725B"/>
    <w:rsid w:val="00E41BB4"/>
    <w:rsid w:val="00E434D1"/>
    <w:rsid w:val="00E43EFE"/>
    <w:rsid w:val="00E56CBB"/>
    <w:rsid w:val="00E579A6"/>
    <w:rsid w:val="00E61950"/>
    <w:rsid w:val="00E61E51"/>
    <w:rsid w:val="00E6552A"/>
    <w:rsid w:val="00E65731"/>
    <w:rsid w:val="00E6707D"/>
    <w:rsid w:val="00E7032A"/>
    <w:rsid w:val="00E70337"/>
    <w:rsid w:val="00E70E7C"/>
    <w:rsid w:val="00E71313"/>
    <w:rsid w:val="00E72606"/>
    <w:rsid w:val="00E73C3E"/>
    <w:rsid w:val="00E74050"/>
    <w:rsid w:val="00E7781D"/>
    <w:rsid w:val="00E82496"/>
    <w:rsid w:val="00E834CD"/>
    <w:rsid w:val="00E846DC"/>
    <w:rsid w:val="00E8486F"/>
    <w:rsid w:val="00E84E9D"/>
    <w:rsid w:val="00E86CEE"/>
    <w:rsid w:val="00E9093C"/>
    <w:rsid w:val="00E935AF"/>
    <w:rsid w:val="00EA3711"/>
    <w:rsid w:val="00EA60C5"/>
    <w:rsid w:val="00EB0E20"/>
    <w:rsid w:val="00EB15F8"/>
    <w:rsid w:val="00EB1682"/>
    <w:rsid w:val="00EB1A80"/>
    <w:rsid w:val="00EB2F4C"/>
    <w:rsid w:val="00EB457B"/>
    <w:rsid w:val="00EC27E1"/>
    <w:rsid w:val="00EC3E4B"/>
    <w:rsid w:val="00EC47C4"/>
    <w:rsid w:val="00EC4F3A"/>
    <w:rsid w:val="00EC5045"/>
    <w:rsid w:val="00EC5134"/>
    <w:rsid w:val="00EC5E74"/>
    <w:rsid w:val="00EC77B6"/>
    <w:rsid w:val="00ED594D"/>
    <w:rsid w:val="00EE2AF6"/>
    <w:rsid w:val="00EE36E1"/>
    <w:rsid w:val="00EE4F0B"/>
    <w:rsid w:val="00EE6228"/>
    <w:rsid w:val="00EE7AC7"/>
    <w:rsid w:val="00EE7B3F"/>
    <w:rsid w:val="00EF2247"/>
    <w:rsid w:val="00EF3A8A"/>
    <w:rsid w:val="00F0054D"/>
    <w:rsid w:val="00F02467"/>
    <w:rsid w:val="00F04D0E"/>
    <w:rsid w:val="00F1061F"/>
    <w:rsid w:val="00F12214"/>
    <w:rsid w:val="00F12565"/>
    <w:rsid w:val="00F129C7"/>
    <w:rsid w:val="00F12EA9"/>
    <w:rsid w:val="00F144BE"/>
    <w:rsid w:val="00F14ACA"/>
    <w:rsid w:val="00F170D9"/>
    <w:rsid w:val="00F17A0C"/>
    <w:rsid w:val="00F17E9A"/>
    <w:rsid w:val="00F23927"/>
    <w:rsid w:val="00F26644"/>
    <w:rsid w:val="00F26A05"/>
    <w:rsid w:val="00F307CE"/>
    <w:rsid w:val="00F3288E"/>
    <w:rsid w:val="00F343C8"/>
    <w:rsid w:val="00F345A8"/>
    <w:rsid w:val="00F354C5"/>
    <w:rsid w:val="00F37108"/>
    <w:rsid w:val="00F40449"/>
    <w:rsid w:val="00F43D7B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67E0F"/>
    <w:rsid w:val="00F70A1B"/>
    <w:rsid w:val="00F72FDF"/>
    <w:rsid w:val="00F75960"/>
    <w:rsid w:val="00F801AF"/>
    <w:rsid w:val="00F82526"/>
    <w:rsid w:val="00F84672"/>
    <w:rsid w:val="00F84802"/>
    <w:rsid w:val="00F84AED"/>
    <w:rsid w:val="00F86B12"/>
    <w:rsid w:val="00F93D79"/>
    <w:rsid w:val="00F94330"/>
    <w:rsid w:val="00F95A8C"/>
    <w:rsid w:val="00F9649E"/>
    <w:rsid w:val="00FA06FD"/>
    <w:rsid w:val="00FA4989"/>
    <w:rsid w:val="00FA515B"/>
    <w:rsid w:val="00FA5990"/>
    <w:rsid w:val="00FA6B90"/>
    <w:rsid w:val="00FA70F9"/>
    <w:rsid w:val="00FA74CB"/>
    <w:rsid w:val="00FB207A"/>
    <w:rsid w:val="00FB2886"/>
    <w:rsid w:val="00FB466E"/>
    <w:rsid w:val="00FB6F2F"/>
    <w:rsid w:val="00FC02F3"/>
    <w:rsid w:val="00FC05F5"/>
    <w:rsid w:val="00FC5763"/>
    <w:rsid w:val="00FC752C"/>
    <w:rsid w:val="00FC7CB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5E7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Datum">
    <w:name w:val="Date"/>
    <w:basedOn w:val="Normln"/>
    <w:next w:val="Normln"/>
    <w:link w:val="DatumChar"/>
    <w:semiHidden/>
    <w:unhideWhenUsed/>
    <w:rsid w:val="00AF1D2B"/>
  </w:style>
  <w:style w:type="character" w:customStyle="1" w:styleId="DatumChar">
    <w:name w:val="Datum Char"/>
    <w:basedOn w:val="Standardnpsmoodstavce"/>
    <w:link w:val="Datum"/>
    <w:semiHidden/>
    <w:rsid w:val="00AF1D2B"/>
    <w:rPr>
      <w:sz w:val="22"/>
      <w:lang w:eastAsia="en-US"/>
    </w:rPr>
  </w:style>
  <w:style w:type="character" w:styleId="slodku">
    <w:name w:val="line number"/>
    <w:basedOn w:val="Standardnpsmoodstavce"/>
    <w:semiHidden/>
    <w:unhideWhenUsed/>
    <w:rsid w:val="00AF1D2B"/>
  </w:style>
  <w:style w:type="character" w:styleId="Nevyeenzmnka">
    <w:name w:val="Unresolved Mention"/>
    <w:basedOn w:val="Standardnpsmoodstavce"/>
    <w:rsid w:val="00FC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vet.cz@zoeti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7659-F593-40CF-B12A-10E5BEB7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1512</Words>
  <Characters>8925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Author</dc:creator>
  <cp:lastModifiedBy>Neugebauerová Kateřina</cp:lastModifiedBy>
  <cp:revision>24</cp:revision>
  <cp:lastPrinted>2025-11-18T08:20:00Z</cp:lastPrinted>
  <dcterms:created xsi:type="dcterms:W3CDTF">2025-09-30T06:59:00Z</dcterms:created>
  <dcterms:modified xsi:type="dcterms:W3CDTF">2025-11-18T08:20:00Z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