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31CB6" w14:textId="77777777" w:rsidR="00B904E8" w:rsidRPr="00921CF7" w:rsidRDefault="007F760B" w:rsidP="00DC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hAnsi="Times New Roman" w:cs="Times New Roman"/>
          <w:b/>
          <w:sz w:val="22"/>
          <w:szCs w:val="22"/>
          <w:lang w:val="cs-CZ"/>
        </w:rPr>
        <w:t>PODROBNÉ ÚDAJE UVÁDĚNÉ NA VNITŘNÍM OBALU</w:t>
      </w:r>
      <w:r w:rsidR="003B42FF"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 xml:space="preserve"> </w:t>
      </w: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–</w:t>
      </w:r>
      <w:r w:rsidR="003B42FF"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 xml:space="preserve"> </w:t>
      </w:r>
      <w:r w:rsidRPr="00921CF7">
        <w:rPr>
          <w:rFonts w:ascii="Times New Roman" w:eastAsia="Times New Roman" w:hAnsi="Times New Roman" w:cs="Times New Roman"/>
          <w:b/>
          <w:sz w:val="22"/>
          <w:szCs w:val="22"/>
          <w:u w:val="single"/>
          <w:lang w:val="cs-CZ" w:eastAsia="sv-SE"/>
        </w:rPr>
        <w:t>KOMBINOVANÁ ETIKETA A PŘÍBALOVÁ INFORMACE</w:t>
      </w:r>
    </w:p>
    <w:p w14:paraId="3B714BBB" w14:textId="77777777" w:rsidR="00B904E8" w:rsidRPr="00921CF7" w:rsidRDefault="00B904E8" w:rsidP="00DC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szCs w:val="22"/>
          <w:lang w:val="cs-CZ"/>
        </w:rPr>
      </w:pPr>
    </w:p>
    <w:p w14:paraId="04732811" w14:textId="4DC266DF" w:rsidR="00B904E8" w:rsidRPr="00921CF7" w:rsidRDefault="0002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500 g – sáček, 5 kg – papírový vak</w:t>
      </w:r>
    </w:p>
    <w:p w14:paraId="50D4D390" w14:textId="77777777" w:rsidR="00B904E8" w:rsidRPr="00921CF7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0FC52EC8" w14:textId="77777777" w:rsidR="00B904E8" w:rsidRPr="00921CF7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AA05E9D" w14:textId="77777777" w:rsidR="00B904E8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hAnsi="Times New Roman" w:cs="Times New Roman"/>
          <w:b/>
          <w:sz w:val="22"/>
          <w:szCs w:val="22"/>
          <w:lang w:val="cs-CZ" w:eastAsia="sv-SE"/>
        </w:rPr>
        <w:t>1</w:t>
      </w:r>
      <w:r w:rsidR="00887842" w:rsidRPr="00921CF7">
        <w:rPr>
          <w:rFonts w:ascii="Times New Roman" w:hAnsi="Times New Roman" w:cs="Times New Roman"/>
          <w:b/>
          <w:sz w:val="22"/>
          <w:szCs w:val="22"/>
          <w:lang w:val="cs-CZ" w:eastAsia="sv-SE"/>
        </w:rPr>
        <w:t>.</w:t>
      </w:r>
      <w:r w:rsidR="00887842" w:rsidRPr="00921CF7">
        <w:rPr>
          <w:rFonts w:ascii="Times New Roman" w:hAnsi="Times New Roman" w:cs="Times New Roman"/>
          <w:b/>
          <w:sz w:val="22"/>
          <w:szCs w:val="22"/>
          <w:lang w:val="cs-CZ" w:eastAsia="sv-SE"/>
        </w:rPr>
        <w:tab/>
      </w:r>
      <w:r w:rsidR="00485B3F" w:rsidRPr="00921CF7">
        <w:rPr>
          <w:rFonts w:ascii="Times New Roman" w:hAnsi="Times New Roman" w:cs="Times New Roman"/>
          <w:b/>
          <w:caps/>
          <w:sz w:val="22"/>
          <w:szCs w:val="22"/>
          <w:lang w:val="cs-CZ" w:eastAsia="sv-SE"/>
        </w:rPr>
        <w:t>Název veterinárního léčivého přípravku</w:t>
      </w:r>
    </w:p>
    <w:p w14:paraId="155A6A1B" w14:textId="77777777" w:rsidR="00B904E8" w:rsidRPr="00921CF7" w:rsidRDefault="00B904E8" w:rsidP="00DC25BF">
      <w:pPr>
        <w:rPr>
          <w:rFonts w:ascii="Times New Roman" w:hAnsi="Times New Roman" w:cs="Times New Roman"/>
          <w:sz w:val="22"/>
          <w:szCs w:val="22"/>
          <w:lang w:val="cs-CZ" w:eastAsia="sv-SE"/>
        </w:rPr>
      </w:pPr>
    </w:p>
    <w:p w14:paraId="06FCFCBD" w14:textId="33D6BCDD" w:rsidR="00B667DD" w:rsidRPr="009F27A7" w:rsidRDefault="00F869B2">
      <w:pPr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  <w:proofErr w:type="spellStart"/>
      <w:r w:rsidRPr="009F27A7"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  <w:t>Amix</w:t>
      </w:r>
      <w:proofErr w:type="spellEnd"/>
      <w:r w:rsidRPr="009F27A7"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  <w:t xml:space="preserve"> vet CTC 1000 mg/g perorální prášek</w:t>
      </w:r>
    </w:p>
    <w:p w14:paraId="3278901D" w14:textId="77777777" w:rsidR="00CD79CC" w:rsidRPr="00921CF7" w:rsidRDefault="00CD79CC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563D7DE1" w14:textId="77777777" w:rsidR="003E20A7" w:rsidRPr="00921CF7" w:rsidRDefault="003E20A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1012F64F" w14:textId="77777777" w:rsidR="00B904E8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</w:t>
      </w:r>
      <w:r w:rsidR="0088784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="0088784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8D14BD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Složení</w:t>
      </w:r>
    </w:p>
    <w:p w14:paraId="427FF8CF" w14:textId="77777777" w:rsidR="00B904E8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C626DCB" w14:textId="35F14930" w:rsidR="00022BDC" w:rsidRDefault="00284876">
      <w:pPr>
        <w:rPr>
          <w:rFonts w:ascii="Times New Roman" w:eastAsia="Times New Roman" w:hAnsi="Times New Roman" w:cs="Times New Roman"/>
          <w:bCs/>
          <w:iCs/>
          <w:sz w:val="22"/>
          <w:szCs w:val="22"/>
          <w:lang w:val="cs-CZ" w:eastAsia="sv-SE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  <w:lang w:val="cs-CZ" w:eastAsia="sv-SE"/>
        </w:rPr>
        <w:t>Každý g obsahuje</w:t>
      </w:r>
      <w:r w:rsidR="00022BDC" w:rsidRPr="00022BDC">
        <w:rPr>
          <w:rFonts w:ascii="Times New Roman" w:eastAsia="Times New Roman" w:hAnsi="Times New Roman" w:cs="Times New Roman"/>
          <w:bCs/>
          <w:iCs/>
          <w:sz w:val="22"/>
          <w:szCs w:val="22"/>
          <w:lang w:val="cs-CZ" w:eastAsia="sv-SE"/>
        </w:rPr>
        <w:t>:</w:t>
      </w:r>
    </w:p>
    <w:p w14:paraId="4D9A8980" w14:textId="77777777" w:rsidR="00022BDC" w:rsidRDefault="00022BDC">
      <w:pPr>
        <w:rPr>
          <w:rFonts w:ascii="Times New Roman" w:eastAsia="Times New Roman" w:hAnsi="Times New Roman" w:cs="Times New Roman"/>
          <w:bCs/>
          <w:iCs/>
          <w:sz w:val="22"/>
          <w:szCs w:val="22"/>
          <w:lang w:val="cs-CZ" w:eastAsia="sv-SE"/>
        </w:rPr>
      </w:pPr>
    </w:p>
    <w:p w14:paraId="1E24DBDD" w14:textId="55176AE2" w:rsidR="00CD3208" w:rsidRPr="00022BDC" w:rsidRDefault="00CD3208" w:rsidP="00022BDC">
      <w:pPr>
        <w:rPr>
          <w:rFonts w:ascii="Times New Roman" w:eastAsia="Times New Roman" w:hAnsi="Times New Roman" w:cs="Times New Roman"/>
          <w:b/>
          <w:bCs/>
          <w:iCs/>
          <w:sz w:val="22"/>
          <w:szCs w:val="22"/>
          <w:lang w:val="cs-CZ" w:eastAsia="sv-SE"/>
        </w:rPr>
      </w:pPr>
      <w:r w:rsidRPr="00022BDC">
        <w:rPr>
          <w:rFonts w:ascii="Times New Roman" w:eastAsia="Times New Roman" w:hAnsi="Times New Roman" w:cs="Times New Roman"/>
          <w:b/>
          <w:bCs/>
          <w:iCs/>
          <w:sz w:val="22"/>
          <w:szCs w:val="22"/>
          <w:lang w:val="cs-CZ" w:eastAsia="sv-SE"/>
        </w:rPr>
        <w:t>Léčiv</w:t>
      </w:r>
      <w:r>
        <w:rPr>
          <w:rFonts w:ascii="Times New Roman" w:eastAsia="Times New Roman" w:hAnsi="Times New Roman" w:cs="Times New Roman"/>
          <w:b/>
          <w:bCs/>
          <w:iCs/>
          <w:sz w:val="22"/>
          <w:szCs w:val="22"/>
          <w:lang w:val="cs-CZ" w:eastAsia="sv-SE"/>
        </w:rPr>
        <w:t>é</w:t>
      </w:r>
      <w:r w:rsidRPr="00022BDC">
        <w:rPr>
          <w:rFonts w:ascii="Times New Roman" w:eastAsia="Times New Roman" w:hAnsi="Times New Roman" w:cs="Times New Roman"/>
          <w:b/>
          <w:bCs/>
          <w:iCs/>
          <w:sz w:val="22"/>
          <w:szCs w:val="22"/>
          <w:lang w:val="cs-CZ" w:eastAsia="sv-SE"/>
        </w:rPr>
        <w:t xml:space="preserve"> látk</w:t>
      </w:r>
      <w:r>
        <w:rPr>
          <w:rFonts w:ascii="Times New Roman" w:eastAsia="Times New Roman" w:hAnsi="Times New Roman" w:cs="Times New Roman"/>
          <w:b/>
          <w:bCs/>
          <w:iCs/>
          <w:sz w:val="22"/>
          <w:szCs w:val="22"/>
          <w:lang w:val="cs-CZ" w:eastAsia="sv-SE"/>
        </w:rPr>
        <w:t>y</w:t>
      </w:r>
      <w:r w:rsidRPr="00022BDC">
        <w:rPr>
          <w:rFonts w:ascii="Times New Roman" w:eastAsia="Times New Roman" w:hAnsi="Times New Roman" w:cs="Times New Roman"/>
          <w:b/>
          <w:bCs/>
          <w:iCs/>
          <w:sz w:val="22"/>
          <w:szCs w:val="22"/>
          <w:lang w:val="cs-CZ" w:eastAsia="sv-SE"/>
        </w:rPr>
        <w:t>:</w:t>
      </w:r>
    </w:p>
    <w:p w14:paraId="6A66E847" w14:textId="2CF3C29A" w:rsidR="00F869B2" w:rsidRPr="00921CF7" w:rsidRDefault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proofErr w:type="spellStart"/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Chlortetracyclini</w:t>
      </w:r>
      <w:proofErr w:type="spellEnd"/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proofErr w:type="spellStart"/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hydrochloridum</w:t>
      </w:r>
      <w:proofErr w:type="spellEnd"/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1000 mg</w:t>
      </w:r>
    </w:p>
    <w:p w14:paraId="4278FB4F" w14:textId="77777777" w:rsidR="00B667DD" w:rsidRDefault="00B667D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05D828A" w14:textId="44D7BFB3" w:rsidR="00CD3208" w:rsidRDefault="00B0711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Jemný žlutý</w:t>
      </w:r>
      <w:r w:rsidR="00CD3208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prášek</w:t>
      </w:r>
    </w:p>
    <w:p w14:paraId="5A691216" w14:textId="77777777" w:rsidR="00CD3208" w:rsidRDefault="00CD320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10E83B8" w14:textId="77777777" w:rsidR="002E51DE" w:rsidRPr="00921CF7" w:rsidRDefault="002E51D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64DE4EF" w14:textId="77777777" w:rsidR="00F36B26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3</w:t>
      </w:r>
      <w:r w:rsidR="0088784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="0088784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CD79CC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Velikost balení</w:t>
      </w:r>
    </w:p>
    <w:p w14:paraId="6554797E" w14:textId="77777777" w:rsidR="00F36B26" w:rsidRPr="00921CF7" w:rsidRDefault="00F36B26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74C5BA5A" w14:textId="4135A01E" w:rsidR="00B904E8" w:rsidRDefault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500 g, 5 kg</w:t>
      </w:r>
    </w:p>
    <w:p w14:paraId="73B9D6B3" w14:textId="77777777" w:rsidR="00F869B2" w:rsidRDefault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22BF1BB" w14:textId="77777777" w:rsidR="00CD3208" w:rsidRPr="00921CF7" w:rsidRDefault="00CD320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08AF7E5" w14:textId="77777777" w:rsidR="00436544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4.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Cílov</w:t>
      </w:r>
      <w:r w:rsidR="005368B1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é</w:t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druh</w:t>
      </w:r>
      <w:r w:rsidR="005368B1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y</w:t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zvířat</w:t>
      </w:r>
    </w:p>
    <w:p w14:paraId="4E54E6EE" w14:textId="77777777" w:rsidR="00436544" w:rsidRPr="00F869B2" w:rsidRDefault="00436544" w:rsidP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A2C1107" w14:textId="61B72B49" w:rsidR="00436544" w:rsidRPr="00F869B2" w:rsidRDefault="00F869B2" w:rsidP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Prasata</w:t>
      </w:r>
    </w:p>
    <w:p w14:paraId="2DC0BC55" w14:textId="77777777" w:rsidR="00F869B2" w:rsidRDefault="00F869B2" w:rsidP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0C10020" w14:textId="77777777" w:rsidR="00CD3208" w:rsidRPr="00F869B2" w:rsidRDefault="00CD3208" w:rsidP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79607D7" w14:textId="77777777" w:rsidR="00DA0C31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5.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Indikace pro použití</w:t>
      </w:r>
    </w:p>
    <w:p w14:paraId="51B7BC30" w14:textId="77777777" w:rsidR="00DA0C31" w:rsidRPr="00921CF7" w:rsidRDefault="00DA0C31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0BB6BA9" w14:textId="77777777" w:rsidR="00B904E8" w:rsidRPr="00921CF7" w:rsidRDefault="007F760B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Indikace pro použití</w:t>
      </w:r>
    </w:p>
    <w:p w14:paraId="011DED4B" w14:textId="77B97E99" w:rsidR="00DA0C31" w:rsidRPr="00921CF7" w:rsidRDefault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Infekční onemocnění prasat, především respiračního a zažívacího aparátu, vyvolané původci</w:t>
      </w:r>
      <w:r w:rsidRPr="00F869B2"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  <w:t xml:space="preserve"> citlivými na chlortetracyklin.</w:t>
      </w:r>
    </w:p>
    <w:p w14:paraId="742500E1" w14:textId="77777777" w:rsidR="003E20A7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E5F4040" w14:textId="77777777" w:rsidR="002E51DE" w:rsidRPr="00921CF7" w:rsidRDefault="002E51D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A9F9F24" w14:textId="77777777" w:rsidR="00DA0C31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6.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Kontraindikace</w:t>
      </w:r>
    </w:p>
    <w:p w14:paraId="68A90091" w14:textId="77777777" w:rsidR="00DA0C31" w:rsidRPr="00921CF7" w:rsidRDefault="00DA0C3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687A85F" w14:textId="77777777" w:rsidR="00B904E8" w:rsidRPr="00921CF7" w:rsidRDefault="007F760B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Kontraindikace</w:t>
      </w:r>
    </w:p>
    <w:p w14:paraId="0D531B5B" w14:textId="4D86CBEC" w:rsidR="00DA0C31" w:rsidRPr="00921CF7" w:rsidRDefault="00F869B2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F869B2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Nepoužívat v případech přecitlivělosti na léčivou látku.</w:t>
      </w:r>
    </w:p>
    <w:p w14:paraId="484D398A" w14:textId="77777777" w:rsidR="003E20A7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18816B7" w14:textId="77777777" w:rsidR="002E51DE" w:rsidRPr="00921CF7" w:rsidRDefault="002E51D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5A547E9" w14:textId="77777777" w:rsidR="00DA0C31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7.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Zvláštní upozornění</w:t>
      </w:r>
    </w:p>
    <w:p w14:paraId="40C49B3F" w14:textId="77777777" w:rsidR="00DA0C31" w:rsidRPr="00921CF7" w:rsidRDefault="00DA0C31" w:rsidP="009F27A7">
      <w:pPr>
        <w:jc w:val="both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184A56A" w14:textId="77777777" w:rsidR="00436544" w:rsidRPr="00921CF7" w:rsidRDefault="007F760B" w:rsidP="009F27A7">
      <w:pPr>
        <w:jc w:val="both"/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  <w:t>Zvláštní upozornění</w:t>
      </w:r>
    </w:p>
    <w:p w14:paraId="74AC6BDD" w14:textId="77777777" w:rsidR="00436544" w:rsidRPr="00921CF7" w:rsidRDefault="00436544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15B2E31E" w14:textId="675EC4F7" w:rsidR="0014684C" w:rsidRDefault="007F760B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Zvláštní upozornění:</w:t>
      </w:r>
    </w:p>
    <w:p w14:paraId="6F67C1DF" w14:textId="354209E5" w:rsidR="00F45538" w:rsidRPr="009F27A7" w:rsidRDefault="00F45538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F27A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Doprovází-li onemocnění snížen</w:t>
      </w:r>
      <w:r w:rsidR="00D260F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ý příjem krmiva</w:t>
      </w:r>
      <w:r w:rsidRPr="009F27A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, je třeba zahájit parenterální léčbu.</w:t>
      </w:r>
    </w:p>
    <w:p w14:paraId="39B72115" w14:textId="4AAD6ABF" w:rsidR="00F45538" w:rsidRDefault="00F45538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</w:p>
    <w:p w14:paraId="79E5094F" w14:textId="326D3380" w:rsidR="00F45538" w:rsidRDefault="00F45538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  <w:r w:rsidRPr="00F45538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Zvláštní opatření pro bezpečné použití u cílových druhů zvířat:</w:t>
      </w:r>
    </w:p>
    <w:p w14:paraId="6D68ECF6" w14:textId="41826B9C" w:rsidR="00195D29" w:rsidRPr="00195D29" w:rsidRDefault="00195D29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</w:p>
    <w:p w14:paraId="6D577CDF" w14:textId="7831F902" w:rsidR="00195D29" w:rsidRPr="00195D29" w:rsidRDefault="00195D29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lastRenderedPageBreak/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epizootologických</w:t>
      </w:r>
      <w:proofErr w:type="spellEnd"/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informacích a</w:t>
      </w:r>
      <w:r w:rsidR="009F27A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 </w:t>
      </w:r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znalosti citlivosti cílového patogenu/cílových patogenů na úrovni farmy nebo na místní/regionální úrovni.</w:t>
      </w:r>
    </w:p>
    <w:p w14:paraId="505E593E" w14:textId="5A3F63B1" w:rsidR="00195D29" w:rsidRDefault="00195D29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Při použití veterinárního léčivého přípravku je nutno vzít v úvahu oficiální, národní a místní pravidla antibiotické politiky.</w:t>
      </w:r>
    </w:p>
    <w:p w14:paraId="4CE06EBE" w14:textId="128C65B7" w:rsidR="00D260FE" w:rsidRPr="00195D29" w:rsidRDefault="00D260FE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260F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Byla zaznamenána vysoká prevalence rezistence k tetracyklinům u </w:t>
      </w:r>
      <w:r w:rsidRPr="009F27A7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cs-CZ" w:eastAsia="sv-SE"/>
        </w:rPr>
        <w:t>E. coli</w:t>
      </w:r>
      <w:r w:rsidRPr="00D260F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izolované z prasat. Rezistence k tetracyklinům byla také hlášena v některých zemích EU u respiračních patogenů prasat (</w:t>
      </w:r>
      <w:r w:rsidRPr="009F27A7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cs-CZ" w:eastAsia="sv-SE"/>
        </w:rPr>
        <w:t>A. pleuropneumoniae, S. suis</w:t>
      </w:r>
      <w:r w:rsidRPr="00D260F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). Proto by tento veterinární léčivý přípravek měl být používán až po stanovení citlivosti.</w:t>
      </w:r>
    </w:p>
    <w:p w14:paraId="4E927E75" w14:textId="4B4220EE" w:rsidR="00195D29" w:rsidRDefault="00195D29" w:rsidP="004A766E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Použití veterinárního léčivého přípravku, které je odlišné od pokynů uvedených</w:t>
      </w:r>
      <w:r w:rsidR="00010E8F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v</w:t>
      </w:r>
      <w:r w:rsidR="00FB5CC3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 této </w:t>
      </w:r>
      <w:r w:rsidR="00010E8F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kombinované etiketě</w:t>
      </w:r>
      <w:r w:rsidR="005C1C23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a příbalové informaci</w:t>
      </w:r>
      <w:r w:rsidRP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, může zvýšit prevalenci původců rezistentních vůči chlortetracyklinu a snížit účinnost léčby jinými tetracykliny v důsledku možné zkřížené rezistence.</w:t>
      </w:r>
    </w:p>
    <w:p w14:paraId="1CF3986B" w14:textId="482AFDDD" w:rsidR="00681AAD" w:rsidRDefault="00681AAD" w:rsidP="004A766E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472FE815" w14:textId="77777777" w:rsidR="00681AAD" w:rsidRPr="00681AAD" w:rsidRDefault="00681AAD" w:rsidP="00681AA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681AA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Protože nemusí být dosaženo eradikace cílových patogenů, je zapotřebí léčbu kombinovat se správnou zoohygienickou praxí, např. správnou hygienou a větráním a dostatkem prostoru pro zvířata.</w:t>
      </w:r>
    </w:p>
    <w:p w14:paraId="650A2DA9" w14:textId="77777777" w:rsidR="00195D29" w:rsidRPr="00195D29" w:rsidRDefault="00195D29" w:rsidP="00195D29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DAD1C91" w14:textId="77777777" w:rsidR="00F45538" w:rsidRPr="00F45538" w:rsidRDefault="00F45538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  <w:r w:rsidRPr="00F45538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Zvláštní opatření pro osobu, která podává veterinární léčivý přípravek zvířatům:</w:t>
      </w:r>
    </w:p>
    <w:p w14:paraId="3ACB6B37" w14:textId="3F6552D5" w:rsidR="001C4334" w:rsidRPr="000078DE" w:rsidRDefault="001C4334" w:rsidP="00D04F1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Lidé </w:t>
      </w:r>
      <w:r w:rsidR="00D04F1A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se známou přecitlivělostí </w:t>
      </w:r>
      <w:r w:rsid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na</w:t>
      </w:r>
      <w:r w:rsidR="00D04F1A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tetracyklin</w:t>
      </w:r>
      <w:r w:rsid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y</w:t>
      </w:r>
      <w:r w:rsidR="00D04F1A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by se měl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i</w:t>
      </w:r>
      <w:r w:rsidR="00D04F1A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vyhnout kontaktu s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 veterinárním léčivým </w:t>
      </w:r>
      <w:r w:rsidR="00D04F1A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přípravkem.</w:t>
      </w:r>
    </w:p>
    <w:p w14:paraId="321570E7" w14:textId="77777777" w:rsidR="001C4334" w:rsidRPr="000078DE" w:rsidRDefault="00D04F1A" w:rsidP="00D04F1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Zamezte inhalaci, požití nebo kontaktu s pokožkou a s očima. </w:t>
      </w:r>
    </w:p>
    <w:p w14:paraId="0E314287" w14:textId="77777777" w:rsidR="001C4334" w:rsidRPr="009F27A7" w:rsidRDefault="001C4334" w:rsidP="001C4334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9F27A7">
        <w:rPr>
          <w:rFonts w:ascii="Times New Roman" w:hAnsi="Times New Roman" w:cs="Times New Roman"/>
          <w:sz w:val="22"/>
          <w:szCs w:val="22"/>
          <w:lang w:val="cs-CZ"/>
        </w:rPr>
        <w:t>Při míchání do krmiva a při nakládání s veterinárním léčivým přípravkem by se měly používat osobní ochranné prostředky skládající se z ochranné kombinézy, ochranných brýlí a nepropustných gumových či latexových rukavic. Pokud při nakládání s veterinárním léčivým přípravkem hrozí riziko vdechování prachu, použijte buď jednorázový respirátor vyhovující normě EN149 nebo respirátor sloužící pro více použití vyhovující normě EN140 vybavený filtrem podle normy EN143.</w:t>
      </w:r>
    </w:p>
    <w:p w14:paraId="46CDEE0E" w14:textId="3D933543" w:rsidR="001C4334" w:rsidRPr="009F27A7" w:rsidRDefault="000078DE" w:rsidP="00D04F1A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9F27A7">
        <w:rPr>
          <w:rFonts w:ascii="Times New Roman" w:hAnsi="Times New Roman" w:cs="Times New Roman"/>
          <w:sz w:val="22"/>
          <w:szCs w:val="22"/>
          <w:lang w:val="cs-CZ"/>
        </w:rPr>
        <w:t>V případě potřísnění pokožky umyjte zasažené místo vodou a mýdlem. Při zasažení očí vypláchněte zasažené oko proudem čisté vody.</w:t>
      </w:r>
    </w:p>
    <w:p w14:paraId="11B3F3FF" w14:textId="6A90C47E" w:rsidR="000078DE" w:rsidRPr="000078DE" w:rsidRDefault="00D04F1A" w:rsidP="00D04F1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Pokud se 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u Vás rozvinou </w:t>
      </w:r>
      <w:proofErr w:type="spellStart"/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postexpoziční</w:t>
      </w:r>
      <w:proofErr w:type="spellEnd"/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příznaky 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jako kožní vyrážka, vyhledejte </w:t>
      </w:r>
      <w:r w:rsidR="0046448C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ihned 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lékařskou pomoc a</w:t>
      </w:r>
      <w:r w:rsidR="009F27A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 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ukažte příbalovou informaci nebo etiketu praktickému lékaři. Otok 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obličeje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, rtů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,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očí, 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nebo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potíže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s dýcháním 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jsou 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v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ážn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é příznaky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a vyžadují 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okamžitou 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lékařsk</w:t>
      </w:r>
      <w:r w:rsidR="000078DE"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ou pomoc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. </w:t>
      </w:r>
    </w:p>
    <w:p w14:paraId="3EDAE242" w14:textId="03CFFBE5" w:rsidR="000078DE" w:rsidRPr="000078DE" w:rsidRDefault="000078DE" w:rsidP="000078DE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Při nakládání s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 veterinárním léčivým </w:t>
      </w:r>
      <w:r w:rsidRPr="000078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přípravkem nekuřte, nejezte ani nepijte.</w:t>
      </w:r>
    </w:p>
    <w:p w14:paraId="44D98298" w14:textId="5CFF27D4" w:rsidR="000078DE" w:rsidRPr="009F27A7" w:rsidRDefault="000078DE" w:rsidP="000078DE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9F27A7">
        <w:rPr>
          <w:rFonts w:ascii="Times New Roman" w:hAnsi="Times New Roman" w:cs="Times New Roman"/>
          <w:sz w:val="22"/>
          <w:szCs w:val="22"/>
          <w:lang w:val="cs-CZ"/>
        </w:rPr>
        <w:t>Po použití si umyjte ruce vodou a mýdlem.</w:t>
      </w:r>
    </w:p>
    <w:p w14:paraId="3CFA947C" w14:textId="185E55E8" w:rsidR="00D04F1A" w:rsidRPr="00921CF7" w:rsidRDefault="00D04F1A" w:rsidP="00D04F1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52A2D196" w14:textId="77777777" w:rsidR="00436544" w:rsidRPr="00921CF7" w:rsidRDefault="00436544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0C7E8703" w14:textId="77777777" w:rsidR="002E51DE" w:rsidRDefault="002E51DE" w:rsidP="009F27A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Březost a laktace</w:t>
      </w: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54687C6A" w14:textId="7398D56E" w:rsidR="00681AAD" w:rsidRDefault="00681AAD" w:rsidP="00C1269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681AA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Použít pouze po zvážení terapeutického prospěchu a rizika příslušným veterinárním lékařem.</w:t>
      </w:r>
    </w:p>
    <w:p w14:paraId="4940D765" w14:textId="57941009" w:rsidR="00D64B96" w:rsidRDefault="00D64B96" w:rsidP="00C1269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66381B02" w14:textId="13DF1BD5" w:rsidR="00D64B96" w:rsidRPr="00681AAD" w:rsidRDefault="00D64B96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4B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Interakce s jinými léčivými přípravky a další formy interakce</w:t>
      </w:r>
      <w:r w:rsidRPr="00D64B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228DDDE6" w14:textId="77777777" w:rsidR="002C533D" w:rsidRPr="002C533D" w:rsidRDefault="002C533D" w:rsidP="002C533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K nežádoucím interakcím dochází při styku s polyvalentními kationty – absorpce veterinárního léčivého přípravku může být snížena za přítomnosti velkého množství vápníku, železa, hořčíku a hliníku v krmivu.</w:t>
      </w:r>
    </w:p>
    <w:p w14:paraId="37867AED" w14:textId="77777777" w:rsidR="002C533D" w:rsidRPr="002C533D" w:rsidRDefault="002C533D" w:rsidP="002C533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Nepodávat současně s </w:t>
      </w:r>
      <w:proofErr w:type="spellStart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úzkospektrými</w:t>
      </w:r>
      <w:proofErr w:type="spellEnd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a/nebo baktericidními antibiotiky (např. s amoxicilinem a dalšími beta-</w:t>
      </w:r>
      <w:proofErr w:type="spellStart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laktamovými</w:t>
      </w:r>
      <w:proofErr w:type="spellEnd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antibiotiky či aminoglykosidy).</w:t>
      </w:r>
    </w:p>
    <w:p w14:paraId="006D9C99" w14:textId="39AD1319" w:rsidR="002C533D" w:rsidRPr="00921CF7" w:rsidRDefault="002C533D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Je známo potencování účinku </w:t>
      </w:r>
      <w:proofErr w:type="spellStart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tiamulinem</w:t>
      </w:r>
      <w:proofErr w:type="spellEnd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a </w:t>
      </w:r>
      <w:proofErr w:type="spellStart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valnemulinem</w:t>
      </w:r>
      <w:proofErr w:type="spellEnd"/>
      <w:r w:rsidRPr="002C533D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.</w:t>
      </w:r>
    </w:p>
    <w:p w14:paraId="2DDC8694" w14:textId="77777777" w:rsidR="002E51DE" w:rsidRPr="00921CF7" w:rsidRDefault="002E51DE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607FE681" w14:textId="77777777" w:rsidR="002E51DE" w:rsidRDefault="002E51DE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Předávkování</w:t>
      </w: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0023B7EF" w14:textId="3FC26B8A" w:rsidR="002E51DE" w:rsidRDefault="002E51DE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2E51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Předávkování </w:t>
      </w:r>
      <w:r w:rsidR="00195D29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veterinárním léčivým přípravkem</w:t>
      </w:r>
      <w:r w:rsidRPr="002E51DE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je zvířaty dobře snášeno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.</w:t>
      </w:r>
    </w:p>
    <w:p w14:paraId="37030263" w14:textId="097F5C18" w:rsidR="00284876" w:rsidRDefault="00284876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5FCCD2C" w14:textId="652BCD37" w:rsidR="00284876" w:rsidRPr="009F27A7" w:rsidRDefault="00284876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  <w:r w:rsidRPr="009F27A7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Hlavní inkompatibility</w:t>
      </w:r>
      <w:r w:rsidR="00E56DAC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:</w:t>
      </w:r>
    </w:p>
    <w:p w14:paraId="7D0D9E8F" w14:textId="581D2EF2" w:rsidR="00284876" w:rsidRPr="00284876" w:rsidRDefault="00284876" w:rsidP="009F27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F27A7">
        <w:rPr>
          <w:rFonts w:ascii="Times New Roman" w:hAnsi="Times New Roman" w:cs="Times New Roman"/>
          <w:color w:val="000000"/>
          <w:sz w:val="22"/>
          <w:szCs w:val="22"/>
          <w:lang w:val="cs-CZ"/>
        </w:rPr>
        <w:t>Studie kompatibility nejsou k dispozici, a proto tento veterinární léčivý přípravek nesmí být mísen s žádnými dalšími veterinárními léčivými přípravky.</w:t>
      </w:r>
    </w:p>
    <w:p w14:paraId="0833D3A5" w14:textId="77777777" w:rsidR="00DA0C31" w:rsidRPr="00921CF7" w:rsidRDefault="00DA0C31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474B086E" w14:textId="77777777" w:rsidR="003E20A7" w:rsidRPr="00921CF7" w:rsidRDefault="003E20A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48F333D" w14:textId="77777777" w:rsidR="00DA0C31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8.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cs-CZ" w:eastAsia="sv-SE"/>
        </w:rPr>
        <w:t>Nežádoucí účinky</w:t>
      </w:r>
    </w:p>
    <w:p w14:paraId="24AD6562" w14:textId="77777777" w:rsidR="00436544" w:rsidRPr="00921CF7" w:rsidRDefault="00436544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B171940" w14:textId="77777777" w:rsidR="00B904E8" w:rsidRPr="00921CF7" w:rsidRDefault="007F760B">
      <w:pPr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  <w:t>Nežádoucí účinky</w:t>
      </w:r>
    </w:p>
    <w:p w14:paraId="30306C04" w14:textId="77777777" w:rsidR="00DA0C31" w:rsidRPr="00921CF7" w:rsidRDefault="00DA0C31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5EC460A7" w14:textId="77777777" w:rsidR="00CD3208" w:rsidRPr="00CD3208" w:rsidRDefault="00CD3208" w:rsidP="00CD3208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  <w:r w:rsidRPr="00CD3208"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  <w:t>Prasata:</w:t>
      </w:r>
    </w:p>
    <w:p w14:paraId="2EBCBFD6" w14:textId="77777777" w:rsidR="00CD3208" w:rsidRPr="00CD3208" w:rsidRDefault="00CD3208" w:rsidP="00CD3208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5723"/>
      </w:tblGrid>
      <w:tr w:rsidR="00CD3208" w:rsidRPr="00CD3208" w14:paraId="7F7A3482" w14:textId="77777777" w:rsidTr="003161A0">
        <w:tc>
          <w:tcPr>
            <w:tcW w:w="1957" w:type="pct"/>
          </w:tcPr>
          <w:p w14:paraId="1A182E11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cs-CZ" w:eastAsia="sv-SE"/>
              </w:rPr>
              <w:t>Velmi vzácné</w:t>
            </w:r>
          </w:p>
          <w:p w14:paraId="2CABF3EE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cs-CZ" w:eastAsia="sv-SE"/>
              </w:rPr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BB9BC50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cs-CZ" w:eastAsia="sv-SE"/>
              </w:rPr>
              <w:t>Erytém kůže*</w:t>
            </w:r>
          </w:p>
        </w:tc>
      </w:tr>
    </w:tbl>
    <w:p w14:paraId="0E3D4B34" w14:textId="77777777" w:rsidR="00CD3208" w:rsidRPr="00CD3208" w:rsidRDefault="00CD3208" w:rsidP="00CD3208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  <w:r w:rsidRPr="00CD3208"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  <w:t>*po přerušení nebo ukončení léčby vymizí</w:t>
      </w:r>
    </w:p>
    <w:p w14:paraId="155DDDFC" w14:textId="77777777" w:rsidR="0014684C" w:rsidRPr="00921CF7" w:rsidRDefault="0014684C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71A04410" w14:textId="5D9133F9" w:rsidR="00DA0C31" w:rsidRDefault="007F760B" w:rsidP="00152FA4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hAnsi="Times New Roman" w:cs="Times New Roman"/>
          <w:sz w:val="22"/>
          <w:szCs w:val="22"/>
          <w:lang w:val="cs-CZ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 w:rsidR="00CD3208">
        <w:rPr>
          <w:rFonts w:ascii="Times New Roman" w:hAnsi="Times New Roman" w:cs="Times New Roman"/>
          <w:sz w:val="22"/>
          <w:szCs w:val="22"/>
          <w:lang w:val="cs-CZ"/>
        </w:rPr>
        <w:t>i</w:t>
      </w:r>
      <w:r w:rsidRPr="00921CF7">
        <w:rPr>
          <w:rFonts w:ascii="Times New Roman" w:hAnsi="Times New Roman" w:cs="Times New Roman"/>
          <w:sz w:val="22"/>
          <w:szCs w:val="22"/>
          <w:lang w:val="cs-CZ"/>
        </w:rPr>
        <w:t xml:space="preserve"> rozhodnutí o registraci</w:t>
      </w:r>
      <w:r w:rsidR="00140B4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921CF7">
        <w:rPr>
          <w:rFonts w:ascii="Times New Roman" w:hAnsi="Times New Roman" w:cs="Times New Roman"/>
          <w:sz w:val="22"/>
          <w:szCs w:val="22"/>
          <w:lang w:val="cs-CZ"/>
        </w:rPr>
        <w:t>s využitím kontaktních údajů uvedených na konci této příbalové informace</w:t>
      </w:r>
      <w:r w:rsidR="009365EA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921CF7">
        <w:rPr>
          <w:rFonts w:ascii="Times New Roman" w:hAnsi="Times New Roman" w:cs="Times New Roman"/>
          <w:sz w:val="22"/>
          <w:szCs w:val="22"/>
          <w:lang w:val="cs-CZ"/>
        </w:rPr>
        <w:t xml:space="preserve"> nebo prostřednictvím národního systému hlášení nežádoucích účinků</w:t>
      </w:r>
      <w:r w:rsidR="00DE7847" w:rsidRPr="00921CF7">
        <w:rPr>
          <w:rFonts w:ascii="Times New Roman" w:hAnsi="Times New Roman" w:cs="Times New Roman"/>
          <w:sz w:val="22"/>
          <w:szCs w:val="22"/>
          <w:lang w:val="cs-CZ"/>
        </w:rPr>
        <w:t>:</w:t>
      </w:r>
    </w:p>
    <w:p w14:paraId="091A105D" w14:textId="77777777" w:rsidR="00140B4E" w:rsidRDefault="00140B4E" w:rsidP="00152FA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</w:p>
    <w:p w14:paraId="4E348C7F" w14:textId="77777777" w:rsidR="009365EA" w:rsidRPr="009F27A7" w:rsidRDefault="009365EA" w:rsidP="009365EA">
      <w:pPr>
        <w:rPr>
          <w:rFonts w:ascii="Times New Roman" w:hAnsi="Times New Roman" w:cs="Times New Roman"/>
          <w:sz w:val="22"/>
          <w:szCs w:val="22"/>
          <w:lang w:val="cs-CZ" w:eastAsia="en-US"/>
        </w:rPr>
      </w:pPr>
      <w:r w:rsidRPr="009F27A7">
        <w:rPr>
          <w:rFonts w:ascii="Times New Roman" w:hAnsi="Times New Roman" w:cs="Times New Roman"/>
          <w:sz w:val="22"/>
          <w:szCs w:val="22"/>
          <w:lang w:val="cs-CZ"/>
        </w:rPr>
        <w:t xml:space="preserve">Ústav pro státní kontrolu veterinárních biopreparátů a léčiv </w:t>
      </w:r>
    </w:p>
    <w:p w14:paraId="50FEB236" w14:textId="2683D184" w:rsidR="009365EA" w:rsidRPr="009F27A7" w:rsidRDefault="009365EA" w:rsidP="009365EA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F27A7">
        <w:rPr>
          <w:rFonts w:ascii="Times New Roman" w:hAnsi="Times New Roman" w:cs="Times New Roman"/>
          <w:sz w:val="22"/>
          <w:szCs w:val="22"/>
        </w:rPr>
        <w:t>Hudcova</w:t>
      </w:r>
      <w:proofErr w:type="spellEnd"/>
      <w:r w:rsidRPr="009F27A7">
        <w:rPr>
          <w:rFonts w:ascii="Times New Roman" w:hAnsi="Times New Roman" w:cs="Times New Roman"/>
          <w:sz w:val="22"/>
          <w:szCs w:val="22"/>
        </w:rPr>
        <w:t xml:space="preserve"> 232/56a</w:t>
      </w:r>
    </w:p>
    <w:p w14:paraId="5607A5CC" w14:textId="77777777" w:rsidR="009365EA" w:rsidRPr="009F27A7" w:rsidRDefault="009365EA" w:rsidP="009365EA">
      <w:pPr>
        <w:rPr>
          <w:rFonts w:ascii="Times New Roman" w:hAnsi="Times New Roman" w:cs="Times New Roman"/>
          <w:sz w:val="22"/>
          <w:szCs w:val="22"/>
        </w:rPr>
      </w:pPr>
      <w:r w:rsidRPr="009F27A7">
        <w:rPr>
          <w:rFonts w:ascii="Times New Roman" w:hAnsi="Times New Roman" w:cs="Times New Roman"/>
          <w:sz w:val="22"/>
          <w:szCs w:val="22"/>
        </w:rPr>
        <w:t xml:space="preserve">621 Brno </w:t>
      </w:r>
    </w:p>
    <w:p w14:paraId="7E705753" w14:textId="77777777" w:rsidR="009365EA" w:rsidRPr="009F27A7" w:rsidRDefault="009365EA" w:rsidP="009365EA">
      <w:pPr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 w:rsidRPr="009F27A7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8" w:history="1">
        <w:r w:rsidRPr="009F27A7">
          <w:rPr>
            <w:rStyle w:val="Hypertextovodkaz"/>
            <w:rFonts w:ascii="Times New Roman" w:hAnsi="Times New Roman" w:cs="Times New Roman"/>
            <w:sz w:val="22"/>
            <w:szCs w:val="22"/>
          </w:rPr>
          <w:t>adr@uskvbl.cz</w:t>
        </w:r>
      </w:hyperlink>
    </w:p>
    <w:p w14:paraId="36D311A6" w14:textId="77777777" w:rsidR="009365EA" w:rsidRPr="009F27A7" w:rsidRDefault="009365EA" w:rsidP="009365EA">
      <w:pPr>
        <w:rPr>
          <w:rFonts w:ascii="Times New Roman" w:hAnsi="Times New Roman" w:cs="Times New Roman"/>
          <w:sz w:val="22"/>
          <w:szCs w:val="22"/>
        </w:rPr>
      </w:pPr>
      <w:r w:rsidRPr="009F27A7">
        <w:rPr>
          <w:rFonts w:ascii="Times New Roman" w:hAnsi="Times New Roman" w:cs="Times New Roman"/>
          <w:sz w:val="22"/>
          <w:szCs w:val="22"/>
        </w:rPr>
        <w:t>Tel.: +420 720 940 693</w:t>
      </w:r>
    </w:p>
    <w:p w14:paraId="5A58E8F1" w14:textId="77777777" w:rsidR="009365EA" w:rsidRPr="009F27A7" w:rsidRDefault="009365EA" w:rsidP="009365EA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F27A7">
        <w:rPr>
          <w:rFonts w:ascii="Times New Roman" w:hAnsi="Times New Roman" w:cs="Times New Roman"/>
          <w:sz w:val="22"/>
          <w:szCs w:val="22"/>
        </w:rPr>
        <w:t>Webové</w:t>
      </w:r>
      <w:proofErr w:type="spellEnd"/>
      <w:r w:rsidRPr="009F27A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27A7">
        <w:rPr>
          <w:rFonts w:ascii="Times New Roman" w:hAnsi="Times New Roman" w:cs="Times New Roman"/>
          <w:sz w:val="22"/>
          <w:szCs w:val="22"/>
        </w:rPr>
        <w:t>stránky</w:t>
      </w:r>
      <w:proofErr w:type="spellEnd"/>
      <w:r w:rsidRPr="009F27A7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Pr="009F27A7">
          <w:rPr>
            <w:rStyle w:val="Hypertextovodkaz"/>
            <w:rFonts w:ascii="Times New Roman" w:hAnsi="Times New Roman" w:cs="Times New Roman"/>
            <w:sz w:val="22"/>
            <w:szCs w:val="22"/>
          </w:rPr>
          <w:t>http://www.uskvbl.cz/cs/farmakovigilance</w:t>
        </w:r>
      </w:hyperlink>
    </w:p>
    <w:p w14:paraId="1FED4503" w14:textId="77777777" w:rsidR="009365EA" w:rsidRDefault="009365EA" w:rsidP="009365EA"/>
    <w:p w14:paraId="6BEF44C1" w14:textId="77777777" w:rsidR="009365EA" w:rsidRPr="009F27A7" w:rsidRDefault="009365EA" w:rsidP="00152FA4">
      <w:pPr>
        <w:jc w:val="both"/>
        <w:rPr>
          <w:rFonts w:ascii="Times New Roman" w:hAnsi="Times New Roman" w:cs="Times New Roman"/>
          <w:iCs/>
          <w:sz w:val="24"/>
          <w:szCs w:val="24"/>
          <w:lang w:val="cs-CZ"/>
        </w:rPr>
      </w:pPr>
    </w:p>
    <w:p w14:paraId="0ABD724F" w14:textId="77777777" w:rsidR="002E7882" w:rsidRPr="00921CF7" w:rsidRDefault="002E7882" w:rsidP="00DC25BF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7882F4CA" w14:textId="77777777" w:rsidR="00DA0C31" w:rsidRPr="00921CF7" w:rsidRDefault="007F760B" w:rsidP="00DC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9.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E43B00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Dávkování pro každý druh, cesty a způsob podání</w:t>
      </w:r>
    </w:p>
    <w:p w14:paraId="52F5F32D" w14:textId="77777777" w:rsidR="00B667DD" w:rsidRPr="00921CF7" w:rsidRDefault="00B667D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07EE0AF" w14:textId="66F912FD" w:rsidR="00B904E8" w:rsidRPr="00921CF7" w:rsidRDefault="007F760B" w:rsidP="00DC25BF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D</w:t>
      </w:r>
      <w:r w:rsidR="005F6DC5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ávkování pro každý druh, </w:t>
      </w:r>
      <w:r w:rsidR="00DB53A0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cesty</w:t>
      </w:r>
      <w:r w:rsidR="005011E1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 a</w:t>
      </w:r>
      <w:r w:rsidR="005F6DC5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 způsob podání</w:t>
      </w:r>
    </w:p>
    <w:p w14:paraId="6D1A2DD7" w14:textId="2A098AAC" w:rsidR="00195D29" w:rsidRDefault="00195D29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AF8A9BD" w14:textId="4B19BA88" w:rsidR="00022BDC" w:rsidRDefault="00195D29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Perorální podání.</w:t>
      </w:r>
    </w:p>
    <w:p w14:paraId="489C8879" w14:textId="5813DB15" w:rsidR="00DB53A0" w:rsidRPr="00022BDC" w:rsidRDefault="00195D29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Veterinární léčivý přípravek</w:t>
      </w:r>
      <w:r w:rsidR="00DB53A0" w:rsidRPr="00DB53A0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se </w:t>
      </w:r>
      <w:r w:rsidR="00DB53A0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podává</w:t>
      </w:r>
      <w:r w:rsidR="00DB53A0" w:rsidRPr="00DB53A0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po dobu 5–7 dn</w:t>
      </w:r>
      <w:r w:rsidR="00D260FE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ů</w:t>
      </w:r>
      <w:r w:rsidR="00DB53A0" w:rsidRPr="00DB53A0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</w:p>
    <w:p w14:paraId="4F7A1539" w14:textId="77777777" w:rsidR="00022BDC" w:rsidRPr="00022BDC" w:rsidRDefault="00022BDC" w:rsidP="00022BDC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022BDC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Dávkování:</w:t>
      </w:r>
    </w:p>
    <w:p w14:paraId="198D1A3B" w14:textId="67177F1C" w:rsidR="00022BDC" w:rsidRPr="00022BDC" w:rsidRDefault="00022BDC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022BDC">
        <w:rPr>
          <w:rFonts w:ascii="Times New Roman" w:eastAsia="Times New Roman" w:hAnsi="Times New Roman" w:cs="Times New Roman"/>
          <w:b/>
          <w:i/>
          <w:sz w:val="22"/>
          <w:szCs w:val="22"/>
          <w:lang w:val="cs-CZ" w:eastAsia="sv-SE"/>
        </w:rPr>
        <w:t xml:space="preserve">Léčebně: 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d</w:t>
      </w:r>
      <w:r w:rsidRPr="00022BDC"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  <w:t>oporučená denní dávka je 20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mg chlortetracyklin</w:t>
      </w:r>
      <w:r w:rsidR="00D260FE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proofErr w:type="spellStart"/>
      <w:r w:rsidR="00D260FE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hydrochloridu</w:t>
      </w:r>
      <w:proofErr w:type="spellEnd"/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kg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ž</w:t>
      </w:r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.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hm</w:t>
      </w:r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.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den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</w:p>
    <w:p w14:paraId="5533F9D6" w14:textId="0B435BB6" w:rsidR="00022BDC" w:rsidRPr="00022BDC" w:rsidRDefault="00195D29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Veterinární léčivý přípravek</w:t>
      </w:r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se důkladně zamíchá v množství 450 g </w:t>
      </w:r>
      <w:proofErr w:type="spellStart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Amix</w:t>
      </w:r>
      <w:proofErr w:type="spellEnd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vet CTC 1000 perorální prášek </w:t>
      </w:r>
      <w: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tunu kompletní krmné směsi tj. 450 </w:t>
      </w:r>
      <w:proofErr w:type="spellStart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ppm</w:t>
      </w:r>
      <w:proofErr w:type="spellEnd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</w:p>
    <w:p w14:paraId="46046D9E" w14:textId="4C0256E4" w:rsidR="00022BDC" w:rsidRPr="00022BDC" w:rsidRDefault="00022BDC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022BDC">
        <w:rPr>
          <w:rFonts w:ascii="Times New Roman" w:eastAsia="Times New Roman" w:hAnsi="Times New Roman" w:cs="Times New Roman"/>
          <w:b/>
          <w:i/>
          <w:sz w:val="22"/>
          <w:szCs w:val="22"/>
          <w:lang w:val="cs-CZ" w:eastAsia="sv-SE"/>
        </w:rPr>
        <w:t>Profylakticky: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d</w:t>
      </w:r>
      <w:r w:rsidRPr="00022BDC"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  <w:t>oporučená denní dávka je 10-15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mg chlortetracyklin</w:t>
      </w:r>
      <w:r w:rsidR="00D260FE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proofErr w:type="spellStart"/>
      <w:r w:rsidR="00D260FE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hydrochlorid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u</w:t>
      </w:r>
      <w:proofErr w:type="spellEnd"/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/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kg</w:t>
      </w:r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ž.hm.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r w:rsidR="00CF1CD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r w:rsid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den</w:t>
      </w:r>
      <w:r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</w:p>
    <w:p w14:paraId="32EE2F4D" w14:textId="5797EB72" w:rsidR="00022BDC" w:rsidRPr="00022BDC" w:rsidRDefault="00195D29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195D29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Veterinární léčivý přípravek</w:t>
      </w:r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se důkladně zamíchá v množství 225-</w:t>
      </w:r>
      <w:smartTag w:uri="urn:schemas-microsoft-com:office:smarttags" w:element="metricconverter">
        <w:smartTagPr>
          <w:attr w:name="ProductID" w:val="300 g"/>
        </w:smartTagPr>
        <w:r w:rsidR="00022BDC" w:rsidRPr="00022BDC">
          <w:rPr>
            <w:rFonts w:ascii="Times New Roman" w:eastAsia="Times New Roman" w:hAnsi="Times New Roman" w:cs="Times New Roman"/>
            <w:sz w:val="22"/>
            <w:szCs w:val="22"/>
            <w:lang w:val="cs-CZ" w:eastAsia="sv-SE"/>
          </w:rPr>
          <w:t>300 g</w:t>
        </w:r>
      </w:smartTag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proofErr w:type="spellStart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Amix</w:t>
      </w:r>
      <w:proofErr w:type="spellEnd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vet CTC 1000 perorální prášek</w:t>
      </w:r>
      <w:r w:rsidR="001041BD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tunu kompletní krmné směsi tj. 225-300 </w:t>
      </w:r>
      <w:proofErr w:type="spellStart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ppm</w:t>
      </w:r>
      <w:proofErr w:type="spellEnd"/>
      <w:r w:rsidR="00022BDC" w:rsidRPr="00022B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</w:p>
    <w:p w14:paraId="76995BD6" w14:textId="77777777" w:rsidR="00022BDC" w:rsidRDefault="00022BDC" w:rsidP="00022B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6237DEF" w14:textId="77777777" w:rsidR="00CD3208" w:rsidRPr="00CD3208" w:rsidRDefault="00CD3208" w:rsidP="00CD320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CD3208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Na základě doporučené dávky a počtu a hmotnosti zvířat, která je třeba ošetřit, se přesná denní koncentrace veterinárního léčivého přípravku vypočítá podle následujícího vzorce:</w:t>
      </w:r>
    </w:p>
    <w:tbl>
      <w:tblPr>
        <w:tblW w:w="910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37"/>
        <w:gridCol w:w="307"/>
        <w:gridCol w:w="2615"/>
        <w:gridCol w:w="463"/>
        <w:gridCol w:w="3383"/>
      </w:tblGrid>
      <w:tr w:rsidR="00CD3208" w:rsidRPr="00813343" w14:paraId="308EE411" w14:textId="77777777" w:rsidTr="003161A0">
        <w:trPr>
          <w:trHeight w:val="438"/>
        </w:trPr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AA31B88" w14:textId="6BE84F18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 xml:space="preserve">doporučená denní dávka (mg </w:t>
            </w:r>
            <w:r w:rsidR="00C12691"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 xml:space="preserve">veterinárního léčivého </w:t>
            </w: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>přípravku/kg živé hmotnosti)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E6404DA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>x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E1AEDDF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>průměrná živá hmotnost léčených zvířat (kg)</w:t>
            </w:r>
          </w:p>
        </w:tc>
        <w:tc>
          <w:tcPr>
            <w:tcW w:w="463" w:type="dxa"/>
            <w:vMerge w:val="restart"/>
            <w:shd w:val="clear" w:color="auto" w:fill="FFFFFF"/>
          </w:tcPr>
          <w:p w14:paraId="0A245337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</w:p>
          <w:p w14:paraId="2E99183C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>=</w:t>
            </w:r>
          </w:p>
        </w:tc>
        <w:tc>
          <w:tcPr>
            <w:tcW w:w="3386" w:type="dxa"/>
            <w:vMerge w:val="restart"/>
            <w:shd w:val="clear" w:color="auto" w:fill="FFFFFF"/>
            <w:vAlign w:val="center"/>
          </w:tcPr>
          <w:p w14:paraId="42437290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>mg veterinárního léčivého přípravku/kg krmiva</w:t>
            </w:r>
          </w:p>
        </w:tc>
      </w:tr>
      <w:tr w:rsidR="00CD3208" w:rsidRPr="00813343" w14:paraId="1C303B49" w14:textId="77777777" w:rsidTr="003161A0">
        <w:trPr>
          <w:trHeight w:val="278"/>
        </w:trPr>
        <w:tc>
          <w:tcPr>
            <w:tcW w:w="526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02D46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  <w:r w:rsidRPr="00CD3208"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  <w:t>průměrný denní příjem krmiva (kg/zvíře)</w:t>
            </w:r>
          </w:p>
        </w:tc>
        <w:tc>
          <w:tcPr>
            <w:tcW w:w="463" w:type="dxa"/>
            <w:vMerge/>
            <w:shd w:val="clear" w:color="auto" w:fill="FFFFFF"/>
            <w:vAlign w:val="center"/>
            <w:hideMark/>
          </w:tcPr>
          <w:p w14:paraId="7165D31C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</w:p>
        </w:tc>
        <w:tc>
          <w:tcPr>
            <w:tcW w:w="3386" w:type="dxa"/>
            <w:vMerge/>
            <w:shd w:val="clear" w:color="auto" w:fill="FFFFFF"/>
            <w:vAlign w:val="center"/>
            <w:hideMark/>
          </w:tcPr>
          <w:p w14:paraId="6A60BC99" w14:textId="77777777" w:rsidR="00CD3208" w:rsidRPr="00CD3208" w:rsidRDefault="00CD3208" w:rsidP="00CD32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cs-CZ" w:eastAsia="sv-SE"/>
              </w:rPr>
            </w:pPr>
          </w:p>
        </w:tc>
      </w:tr>
    </w:tbl>
    <w:p w14:paraId="5E7E8385" w14:textId="77777777" w:rsidR="00E43B00" w:rsidRPr="00921CF7" w:rsidRDefault="00E43B00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6887F60" w14:textId="77777777" w:rsidR="003E20A7" w:rsidRPr="00921CF7" w:rsidRDefault="003E20A7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D8B5B98" w14:textId="77777777" w:rsidR="00E43B00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10.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Informace o správném podáVÁní</w:t>
      </w:r>
    </w:p>
    <w:p w14:paraId="5645A844" w14:textId="77777777" w:rsidR="00E43B00" w:rsidRPr="00921CF7" w:rsidRDefault="00E43B00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9550E92" w14:textId="0EAD302A" w:rsidR="00B01F8E" w:rsidRPr="00921CF7" w:rsidRDefault="00BF79F7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Informace o správném podávání</w:t>
      </w:r>
    </w:p>
    <w:p w14:paraId="5F1CD705" w14:textId="77777777" w:rsidR="005368B1" w:rsidRPr="00921CF7" w:rsidRDefault="005368B1" w:rsidP="009F27A7">
      <w:pPr>
        <w:jc w:val="both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22309B8" w14:textId="4106BFC7" w:rsidR="00D04F1A" w:rsidRPr="00D04F1A" w:rsidRDefault="00D04F1A" w:rsidP="009F27A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04F1A">
        <w:rPr>
          <w:rFonts w:ascii="Times New Roman" w:hAnsi="Times New Roman" w:cs="Times New Roman"/>
          <w:sz w:val="22"/>
          <w:szCs w:val="22"/>
          <w:lang w:val="cs-CZ"/>
        </w:rPr>
        <w:t xml:space="preserve">V krmivu je možné </w:t>
      </w:r>
      <w:r w:rsidR="00C12691">
        <w:rPr>
          <w:rFonts w:ascii="Times New Roman" w:hAnsi="Times New Roman" w:cs="Times New Roman"/>
          <w:sz w:val="22"/>
          <w:szCs w:val="22"/>
          <w:lang w:val="cs-CZ"/>
        </w:rPr>
        <w:t xml:space="preserve">veterinární léčivý </w:t>
      </w:r>
      <w:r w:rsidRPr="00D04F1A">
        <w:rPr>
          <w:rFonts w:ascii="Times New Roman" w:hAnsi="Times New Roman" w:cs="Times New Roman"/>
          <w:sz w:val="22"/>
          <w:szCs w:val="22"/>
          <w:lang w:val="cs-CZ"/>
        </w:rPr>
        <w:t xml:space="preserve">přípravek </w:t>
      </w:r>
      <w:r>
        <w:rPr>
          <w:rFonts w:ascii="Times New Roman" w:hAnsi="Times New Roman" w:cs="Times New Roman"/>
          <w:sz w:val="22"/>
          <w:szCs w:val="22"/>
          <w:lang w:val="cs-CZ"/>
        </w:rPr>
        <w:t>podávat</w:t>
      </w:r>
      <w:r w:rsidRPr="00D04F1A">
        <w:rPr>
          <w:rFonts w:ascii="Times New Roman" w:hAnsi="Times New Roman" w:cs="Times New Roman"/>
          <w:sz w:val="22"/>
          <w:szCs w:val="22"/>
          <w:lang w:val="cs-CZ"/>
        </w:rPr>
        <w:t xml:space="preserve"> pouze individuálně, tj. pro jednotlivá zvířata.</w:t>
      </w:r>
    </w:p>
    <w:p w14:paraId="711DE114" w14:textId="52083792" w:rsidR="00195D29" w:rsidRPr="00195D29" w:rsidRDefault="00195D29" w:rsidP="009F27A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195D29">
        <w:rPr>
          <w:rFonts w:ascii="Times New Roman" w:hAnsi="Times New Roman" w:cs="Times New Roman"/>
          <w:sz w:val="22"/>
          <w:szCs w:val="22"/>
          <w:lang w:val="cs-CZ"/>
        </w:rPr>
        <w:t xml:space="preserve">Pro zajištění správného dávkování </w:t>
      </w:r>
      <w:r w:rsidR="00A30D59">
        <w:rPr>
          <w:rFonts w:ascii="Times New Roman" w:hAnsi="Times New Roman" w:cs="Times New Roman"/>
          <w:sz w:val="22"/>
          <w:szCs w:val="22"/>
          <w:lang w:val="cs-CZ"/>
        </w:rPr>
        <w:t>je třeba</w:t>
      </w:r>
      <w:r w:rsidR="00CF1CD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195D29">
        <w:rPr>
          <w:rFonts w:ascii="Times New Roman" w:hAnsi="Times New Roman" w:cs="Times New Roman"/>
          <w:sz w:val="22"/>
          <w:szCs w:val="22"/>
          <w:lang w:val="cs-CZ"/>
        </w:rPr>
        <w:t>co nejpřesněji stanov</w:t>
      </w:r>
      <w:r w:rsidR="00A30D59">
        <w:rPr>
          <w:rFonts w:ascii="Times New Roman" w:hAnsi="Times New Roman" w:cs="Times New Roman"/>
          <w:sz w:val="22"/>
          <w:szCs w:val="22"/>
          <w:lang w:val="cs-CZ"/>
        </w:rPr>
        <w:t>it</w:t>
      </w:r>
      <w:r w:rsidRPr="00195D29">
        <w:rPr>
          <w:rFonts w:ascii="Times New Roman" w:hAnsi="Times New Roman" w:cs="Times New Roman"/>
          <w:sz w:val="22"/>
          <w:szCs w:val="22"/>
          <w:lang w:val="cs-CZ"/>
        </w:rPr>
        <w:t xml:space="preserve"> živ</w:t>
      </w:r>
      <w:r w:rsidR="00A30D59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Pr="00195D29">
        <w:rPr>
          <w:rFonts w:ascii="Times New Roman" w:hAnsi="Times New Roman" w:cs="Times New Roman"/>
          <w:sz w:val="22"/>
          <w:szCs w:val="22"/>
          <w:lang w:val="cs-CZ"/>
        </w:rPr>
        <w:t xml:space="preserve"> hmotnost.</w:t>
      </w:r>
    </w:p>
    <w:p w14:paraId="2250C217" w14:textId="2048C6BE" w:rsidR="00195D29" w:rsidRPr="00195D29" w:rsidRDefault="00195D29" w:rsidP="009F27A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195D29">
        <w:rPr>
          <w:rFonts w:ascii="Times New Roman" w:hAnsi="Times New Roman" w:cs="Times New Roman"/>
          <w:sz w:val="22"/>
          <w:szCs w:val="22"/>
          <w:lang w:val="cs-CZ"/>
        </w:rPr>
        <w:lastRenderedPageBreak/>
        <w:t xml:space="preserve">Příjem </w:t>
      </w:r>
      <w:proofErr w:type="spellStart"/>
      <w:r w:rsidR="00233D50">
        <w:rPr>
          <w:rFonts w:ascii="Times New Roman" w:hAnsi="Times New Roman" w:cs="Times New Roman"/>
          <w:sz w:val="22"/>
          <w:szCs w:val="22"/>
          <w:lang w:val="cs-CZ"/>
        </w:rPr>
        <w:t>medikovaného</w:t>
      </w:r>
      <w:proofErr w:type="spellEnd"/>
      <w:r w:rsidR="00233D50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195D29">
        <w:rPr>
          <w:rFonts w:ascii="Times New Roman" w:hAnsi="Times New Roman" w:cs="Times New Roman"/>
          <w:sz w:val="22"/>
          <w:szCs w:val="22"/>
          <w:lang w:val="cs-CZ"/>
        </w:rPr>
        <w:t>krmiva závisí na klinickém stavu zvířat. Pro dosažení správného dávkování může být nutné odpovídajícím způsobem upravit koncentraci chlortetracyklinu.</w:t>
      </w:r>
    </w:p>
    <w:p w14:paraId="0F32AFB8" w14:textId="77777777" w:rsidR="00195D29" w:rsidRPr="00195D29" w:rsidRDefault="00195D29" w:rsidP="009F27A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195D29">
        <w:rPr>
          <w:rFonts w:ascii="Times New Roman" w:hAnsi="Times New Roman" w:cs="Times New Roman"/>
          <w:sz w:val="22"/>
          <w:szCs w:val="22"/>
          <w:lang w:val="cs-CZ"/>
        </w:rPr>
        <w:t>Doporučuje se používat vhodně kalibrované měřicí zařízení.</w:t>
      </w:r>
    </w:p>
    <w:p w14:paraId="59179591" w14:textId="77777777" w:rsidR="00B904E8" w:rsidRPr="00921CF7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8D1C8B1" w14:textId="77777777" w:rsidR="003E20A7" w:rsidRPr="00921CF7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30D3985" w14:textId="77777777" w:rsidR="00B904E8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="003434C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5F6DC5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Ochranné lhůty</w:t>
      </w:r>
    </w:p>
    <w:p w14:paraId="4D6469AC" w14:textId="77777777" w:rsidR="00B904E8" w:rsidRPr="00921CF7" w:rsidRDefault="00B904E8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2036DAD5" w14:textId="77777777" w:rsidR="00B904E8" w:rsidRPr="00921CF7" w:rsidRDefault="007F760B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Ochranné lhůty</w:t>
      </w:r>
    </w:p>
    <w:p w14:paraId="192421BB" w14:textId="4E09DF26" w:rsidR="004B6ADC" w:rsidRPr="00921CF7" w:rsidRDefault="004B6A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4B6A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Maso: 10 dnů.</w:t>
      </w:r>
    </w:p>
    <w:p w14:paraId="096178AA" w14:textId="77777777" w:rsidR="003E20A7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D51E020" w14:textId="77777777" w:rsidR="002E51DE" w:rsidRPr="00921CF7" w:rsidRDefault="002E51D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B5ED869" w14:textId="77777777" w:rsidR="00B904E8" w:rsidRPr="00921CF7" w:rsidRDefault="007F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="003434C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5F6DC5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Zvláštní podmínky pro uchovávání</w:t>
      </w:r>
    </w:p>
    <w:p w14:paraId="00A13F5E" w14:textId="77777777" w:rsidR="00B904E8" w:rsidRPr="00921CF7" w:rsidRDefault="00B904E8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45089925" w14:textId="77777777" w:rsidR="007776B0" w:rsidRPr="00921CF7" w:rsidRDefault="007F760B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Zvláštní podmínky pro uchovávání</w:t>
      </w:r>
    </w:p>
    <w:p w14:paraId="75E7E96B" w14:textId="77777777" w:rsidR="007776B0" w:rsidRPr="00921CF7" w:rsidRDefault="007776B0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CF2B664" w14:textId="77777777" w:rsidR="00DC0A3D" w:rsidRPr="00921CF7" w:rsidRDefault="007F760B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Uchovávejte mimo dohled a dosah dětí.</w:t>
      </w:r>
    </w:p>
    <w:p w14:paraId="664BF25E" w14:textId="77777777" w:rsidR="00DC0A3D" w:rsidRPr="00921CF7" w:rsidRDefault="00DC0A3D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0A9DEA66" w14:textId="6C15E068" w:rsidR="005F6DC5" w:rsidRPr="00921CF7" w:rsidRDefault="007F760B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Uchovávejte při teplotě do 25</w:t>
      </w:r>
      <w:r w:rsidR="00D779E4"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</w:t>
      </w:r>
      <w:r w:rsidRPr="00921CF7">
        <w:rPr>
          <w:rFonts w:ascii="Symbol" w:eastAsia="Times New Roman" w:hAnsi="Symbol" w:cs="Times New Roman"/>
          <w:color w:val="000000"/>
          <w:sz w:val="22"/>
          <w:szCs w:val="22"/>
          <w:lang w:val="cs-CZ" w:eastAsia="sv-SE"/>
        </w:rPr>
        <w:sym w:font="Symbol" w:char="F0B0"/>
      </w: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C</w:t>
      </w:r>
      <w:r w:rsidR="002E7882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.</w:t>
      </w:r>
    </w:p>
    <w:p w14:paraId="2166CF09" w14:textId="549BE92D" w:rsidR="008B36F7" w:rsidRPr="00921CF7" w:rsidRDefault="007F760B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Chraňte před světlem.</w:t>
      </w:r>
    </w:p>
    <w:p w14:paraId="002150C2" w14:textId="395995CF" w:rsidR="008B36F7" w:rsidRPr="00921CF7" w:rsidRDefault="007F760B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Uchovávejte v suchu.</w:t>
      </w:r>
    </w:p>
    <w:p w14:paraId="1408DB69" w14:textId="5A70569F" w:rsidR="00B904E8" w:rsidRPr="00921CF7" w:rsidRDefault="007F760B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Nepoužívejte tento veterinární léčivý přípravek po uplynutí doby použitelnost</w:t>
      </w:r>
      <w:r w:rsidR="00F005CD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i</w:t>
      </w: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uvedené na</w:t>
      </w:r>
      <w:r w:rsidR="004B6A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obalu </w:t>
      </w: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po </w:t>
      </w:r>
      <w:r w:rsidR="00F13837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E</w:t>
      </w:r>
      <w:r w:rsidR="00967424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xp</w:t>
      </w:r>
      <w:r w:rsidR="00EA5AA3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Doba použitelnosti končí posledním dnem v uvedeném měsíci.</w:t>
      </w:r>
    </w:p>
    <w:p w14:paraId="32D5F9AD" w14:textId="77777777" w:rsidR="00B904E8" w:rsidRPr="00921CF7" w:rsidRDefault="00B904E8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55D833F8" w14:textId="77777777" w:rsidR="0041202D" w:rsidRPr="00921CF7" w:rsidRDefault="0041202D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624E8DEE" w14:textId="77777777" w:rsidR="00E91257" w:rsidRPr="00921CF7" w:rsidRDefault="007F760B" w:rsidP="003A3C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13.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  <w:t>ZVLÁŠTNÍ OPATŘENÍ PRO LIKVIDACI</w:t>
      </w:r>
    </w:p>
    <w:p w14:paraId="7AA7BF52" w14:textId="77777777" w:rsidR="00E91257" w:rsidRPr="00921CF7" w:rsidRDefault="00E91257" w:rsidP="003A3C48">
      <w:pPr>
        <w:keepNext/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1063A128" w14:textId="77777777" w:rsidR="00B904E8" w:rsidRPr="00921CF7" w:rsidRDefault="007F760B" w:rsidP="003A3C48">
      <w:pPr>
        <w:keepNext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>Zvláštní opatření pro likvidaci</w:t>
      </w:r>
    </w:p>
    <w:p w14:paraId="592A3274" w14:textId="77777777" w:rsidR="005368B1" w:rsidRPr="00921CF7" w:rsidRDefault="005368B1" w:rsidP="003A3C48">
      <w:pPr>
        <w:keepNext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42DE6B73" w14:textId="1D2BAB87" w:rsidR="003A2019" w:rsidRPr="00921CF7" w:rsidRDefault="007F760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hAnsi="Times New Roman" w:cs="Times New Roman"/>
          <w:sz w:val="22"/>
          <w:szCs w:val="22"/>
          <w:lang w:val="cs-CZ"/>
        </w:rPr>
        <w:t>Léčivé přípravky se nesmí likvidovat prostřednictvím odpadní vody či domovního odpadu.</w:t>
      </w:r>
    </w:p>
    <w:p w14:paraId="69CCF66A" w14:textId="77777777" w:rsidR="003A2019" w:rsidRPr="00921CF7" w:rsidRDefault="003A2019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BAAF7A0" w14:textId="0AFD1A69" w:rsidR="003A2019" w:rsidRPr="00921CF7" w:rsidRDefault="007F760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hAnsi="Times New Roman" w:cs="Times New Roman"/>
          <w:sz w:val="22"/>
          <w:szCs w:val="22"/>
          <w:lang w:val="cs-CZ"/>
        </w:rPr>
        <w:t>Všechen nepoužitý veterinární léčivý přípravek nebo odpad, který pochází z tohoto přípravku, likvidujte odevzdáním v souladu s místními požadavky a platnými národními systémy sběru.</w:t>
      </w:r>
      <w:r w:rsidR="006D01F0" w:rsidRPr="00921CF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921CF7">
        <w:rPr>
          <w:rFonts w:ascii="Times New Roman" w:hAnsi="Times New Roman" w:cs="Times New Roman"/>
          <w:sz w:val="22"/>
          <w:szCs w:val="22"/>
          <w:lang w:val="cs-CZ"/>
        </w:rPr>
        <w:t>Tato opatření napomáhají chránit životní prostředí.</w:t>
      </w:r>
    </w:p>
    <w:p w14:paraId="12EB9F97" w14:textId="77777777" w:rsidR="003A2019" w:rsidRDefault="003A2019">
      <w:pPr>
        <w:rPr>
          <w:rFonts w:ascii="Times New Roman" w:hAnsi="Times New Roman" w:cs="Times New Roman"/>
          <w:bCs/>
          <w:sz w:val="22"/>
          <w:szCs w:val="22"/>
          <w:highlight w:val="lightGray"/>
          <w:lang w:val="cs-CZ"/>
        </w:rPr>
      </w:pPr>
    </w:p>
    <w:p w14:paraId="5AD88A9E" w14:textId="0652E3FD" w:rsidR="00DA3427" w:rsidRPr="00921CF7" w:rsidRDefault="00DA3427" w:rsidP="00DA342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hAnsi="Times New Roman" w:cs="Times New Roman"/>
          <w:sz w:val="22"/>
          <w:szCs w:val="22"/>
          <w:lang w:val="cs-CZ"/>
        </w:rPr>
        <w:t>O možnostech likvidace nepotřebných léčivých přípravků se poraďte s vaším veterinárním lékařem nebo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921CF7">
        <w:rPr>
          <w:rFonts w:ascii="Times New Roman" w:hAnsi="Times New Roman" w:cs="Times New Roman"/>
          <w:sz w:val="22"/>
          <w:szCs w:val="22"/>
          <w:lang w:val="cs-CZ"/>
        </w:rPr>
        <w:t>lékárníkem.</w:t>
      </w:r>
    </w:p>
    <w:p w14:paraId="47E943BD" w14:textId="77777777" w:rsidR="00DA3427" w:rsidRPr="00921CF7" w:rsidRDefault="00DA3427">
      <w:pPr>
        <w:rPr>
          <w:rFonts w:ascii="Times New Roman" w:hAnsi="Times New Roman" w:cs="Times New Roman"/>
          <w:bCs/>
          <w:sz w:val="22"/>
          <w:szCs w:val="22"/>
          <w:highlight w:val="lightGray"/>
          <w:lang w:val="cs-CZ"/>
        </w:rPr>
      </w:pPr>
    </w:p>
    <w:p w14:paraId="74560E0A" w14:textId="77777777" w:rsidR="0041202D" w:rsidRPr="00921CF7" w:rsidRDefault="0041202D">
      <w:pPr>
        <w:rPr>
          <w:rFonts w:ascii="Times New Roman" w:hAnsi="Times New Roman" w:cs="Times New Roman"/>
          <w:bCs/>
          <w:sz w:val="22"/>
          <w:szCs w:val="22"/>
          <w:highlight w:val="lightGray"/>
          <w:lang w:val="cs-CZ"/>
        </w:rPr>
      </w:pPr>
    </w:p>
    <w:p w14:paraId="24657997" w14:textId="77777777" w:rsidR="003434C2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14.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Klasifikace</w:t>
      </w:r>
      <w:r w:rsidR="008011BE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veterinárních léčivých přípravků</w:t>
      </w:r>
    </w:p>
    <w:p w14:paraId="63F65551" w14:textId="77777777" w:rsidR="00561BF4" w:rsidRPr="00921CF7" w:rsidRDefault="00561BF4" w:rsidP="00DC25BF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</w:p>
    <w:p w14:paraId="7C33FEDB" w14:textId="77777777" w:rsidR="00561BF4" w:rsidRPr="00921CF7" w:rsidRDefault="007F760B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Klasifikace veterinárních léčivých přípravků</w:t>
      </w:r>
    </w:p>
    <w:p w14:paraId="71C5101E" w14:textId="1F0F088F" w:rsidR="00561BF4" w:rsidRDefault="00D04F1A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  <w:r w:rsidRPr="00D04F1A"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  <w:t>Veterinární léčivý přípravek je vydáván pouze na předpis.</w:t>
      </w:r>
    </w:p>
    <w:p w14:paraId="3BCDC75E" w14:textId="77777777" w:rsidR="00D04F1A" w:rsidRPr="00921CF7" w:rsidRDefault="00D04F1A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</w:p>
    <w:p w14:paraId="300832C7" w14:textId="77777777" w:rsidR="0041202D" w:rsidRPr="00921CF7" w:rsidRDefault="0041202D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</w:p>
    <w:p w14:paraId="4590DB14" w14:textId="77777777" w:rsidR="003434C2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15.</w:t>
      </w:r>
      <w:r w:rsidR="00EC313C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Registrační čísla</w:t>
      </w:r>
      <w:r w:rsidR="008011BE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a velikosti balení</w:t>
      </w:r>
    </w:p>
    <w:p w14:paraId="61315F7C" w14:textId="77777777" w:rsidR="003434C2" w:rsidRPr="00921CF7" w:rsidRDefault="003434C2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E29145A" w14:textId="2595B126" w:rsidR="003434C2" w:rsidRPr="00921CF7" w:rsidRDefault="002E788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2E7882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96/469/</w:t>
      </w:r>
      <w:proofErr w:type="gramStart"/>
      <w:r w:rsidRPr="002E7882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96-C</w:t>
      </w:r>
      <w:proofErr w:type="gramEnd"/>
    </w:p>
    <w:p w14:paraId="48FEA7A6" w14:textId="77777777" w:rsidR="00561BF4" w:rsidRPr="00921CF7" w:rsidRDefault="00561BF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6C7254CF" w14:textId="77777777" w:rsidR="00561BF4" w:rsidRPr="00921CF7" w:rsidRDefault="007F760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>Velikost</w:t>
      </w:r>
      <w:r w:rsidR="00967424" w:rsidRPr="00921CF7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>i</w:t>
      </w:r>
      <w:r w:rsidRPr="00921CF7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 xml:space="preserve"> balení</w:t>
      </w:r>
    </w:p>
    <w:p w14:paraId="792C6A4E" w14:textId="0687C52F" w:rsidR="009C16E6" w:rsidRPr="00921CF7" w:rsidRDefault="00D04F1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1x 500 g, 1 x 5 kg</w:t>
      </w:r>
    </w:p>
    <w:p w14:paraId="0E48BA73" w14:textId="7202339D" w:rsidR="00D04F1A" w:rsidRPr="00D04F1A" w:rsidRDefault="00D04F1A" w:rsidP="00D04F1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Balení 500 g</w:t>
      </w:r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ab/>
      </w:r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ab/>
        <w:t xml:space="preserve">- zatavený třívrstevný sáček (vnitřní vrstva </w:t>
      </w:r>
      <w:proofErr w:type="spellStart"/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polyethylen</w:t>
      </w:r>
      <w:proofErr w:type="spellEnd"/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– PE).</w:t>
      </w:r>
    </w:p>
    <w:p w14:paraId="70DDE4D4" w14:textId="102B5580" w:rsidR="00D04F1A" w:rsidRDefault="00D04F1A" w:rsidP="00D04F1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Balení 5 kg</w:t>
      </w:r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ab/>
      </w:r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ab/>
        <w:t xml:space="preserve">- vícevrstvé papírové vaky (vnitřní vrstva </w:t>
      </w:r>
      <w:proofErr w:type="spellStart"/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polyethylen</w:t>
      </w:r>
      <w:proofErr w:type="spellEnd"/>
      <w:r w:rsidRPr="00D04F1A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– PE).</w:t>
      </w:r>
    </w:p>
    <w:p w14:paraId="37F71BC3" w14:textId="46A2DBFA" w:rsidR="00D779E4" w:rsidRPr="00921CF7" w:rsidRDefault="007F760B" w:rsidP="00D04F1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cs-CZ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Na trhu nemusí být všechny velikosti balení.</w:t>
      </w:r>
    </w:p>
    <w:p w14:paraId="1DF0D132" w14:textId="77777777" w:rsidR="00E91257" w:rsidRPr="00921CF7" w:rsidRDefault="00E912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A963E56" w14:textId="77777777" w:rsidR="0041202D" w:rsidRPr="00921CF7" w:rsidRDefault="0041202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0E2348C" w14:textId="77777777" w:rsidR="00E91257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16.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Datum poslední revize etikety</w:t>
      </w:r>
    </w:p>
    <w:p w14:paraId="7106A763" w14:textId="77777777" w:rsidR="00E91257" w:rsidRPr="00921CF7" w:rsidRDefault="00E91257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7507A93" w14:textId="77777777" w:rsidR="00B01F8E" w:rsidRPr="00921CF7" w:rsidRDefault="007F760B" w:rsidP="00DC25BF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Datum poslední revize etikety</w:t>
      </w:r>
    </w:p>
    <w:p w14:paraId="557B2BBF" w14:textId="77777777" w:rsidR="00564ED7" w:rsidRPr="00921CF7" w:rsidRDefault="00564ED7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BE8579D" w14:textId="57062CCB" w:rsidR="00564ED7" w:rsidRPr="00921CF7" w:rsidRDefault="00195D29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0</w:t>
      </w:r>
      <w:r w:rsidR="001D1069">
        <w:rPr>
          <w:rFonts w:ascii="Times New Roman" w:hAnsi="Times New Roman" w:cs="Times New Roman"/>
          <w:sz w:val="22"/>
          <w:szCs w:val="22"/>
          <w:lang w:val="cs-CZ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cs-CZ"/>
        </w:rPr>
        <w:t>/2026</w:t>
      </w:r>
    </w:p>
    <w:p w14:paraId="3B75D549" w14:textId="77777777" w:rsidR="00564ED7" w:rsidRPr="00921CF7" w:rsidRDefault="00564ED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28434A7" w14:textId="6694DC84" w:rsidR="000701A5" w:rsidRPr="00921CF7" w:rsidRDefault="007F760B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Podrobné informace o tomto veterinárním léčivém přípravku jsou k dispozici </w:t>
      </w:r>
      <w:r w:rsidR="00F13837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v databázi přípravků Unie</w:t>
      </w:r>
      <w:r w:rsidR="001D4F3F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(</w:t>
      </w:r>
      <w:hyperlink r:id="rId10" w:history="1">
        <w:r w:rsidR="00D260FE" w:rsidRPr="00925607">
          <w:rPr>
            <w:rStyle w:val="Hypertextovodkaz"/>
            <w:rFonts w:ascii="Times New Roman" w:eastAsia="Times New Roman" w:hAnsi="Times New Roman" w:cs="Times New Roman"/>
            <w:sz w:val="22"/>
            <w:szCs w:val="22"/>
            <w:lang w:val="cs-CZ" w:eastAsia="sv-SE"/>
          </w:rPr>
          <w:t>https://medicines.health.europa.eu/veterinary</w:t>
        </w:r>
      </w:hyperlink>
      <w:r w:rsidR="001D4F3F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).</w:t>
      </w:r>
    </w:p>
    <w:p w14:paraId="14E4AA0F" w14:textId="77777777" w:rsidR="00E91257" w:rsidRDefault="00E9125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FB4D8ED" w14:textId="77777777" w:rsidR="004B6ADC" w:rsidRPr="004B6ADC" w:rsidRDefault="004B6ADC" w:rsidP="004B6ADC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  <w:bookmarkStart w:id="1" w:name="_Hlk148432335"/>
      <w:r w:rsidRPr="004B6A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Podrobné informace o tomto veterinárním léčivém přípravku naleznete také v národní databázi (</w:t>
      </w:r>
      <w:hyperlink r:id="rId11" w:history="1">
        <w:r w:rsidRPr="004B6ADC">
          <w:rPr>
            <w:rStyle w:val="Hypertextovodkaz"/>
            <w:rFonts w:ascii="Times New Roman" w:eastAsia="Times New Roman" w:hAnsi="Times New Roman" w:cs="Times New Roman"/>
            <w:sz w:val="22"/>
            <w:szCs w:val="22"/>
            <w:lang w:val="cs-CZ" w:eastAsia="sv-SE"/>
          </w:rPr>
          <w:t>https://www.uskvbl.cz</w:t>
        </w:r>
      </w:hyperlink>
      <w:r w:rsidRPr="004B6A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).</w:t>
      </w:r>
      <w:bookmarkEnd w:id="1"/>
    </w:p>
    <w:p w14:paraId="71CB611A" w14:textId="77777777" w:rsidR="004B6ADC" w:rsidRPr="00921CF7" w:rsidRDefault="004B6ADC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35CCE8D" w14:textId="77777777" w:rsidR="0041202D" w:rsidRPr="00921CF7" w:rsidRDefault="0041202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A6CCD8A" w14:textId="77777777" w:rsidR="00E91257" w:rsidRPr="00921CF7" w:rsidRDefault="007F760B" w:rsidP="009409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17.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921CF7">
        <w:rPr>
          <w:rFonts w:ascii="Times New Roman" w:eastAsia="Times New Roman" w:hAnsi="Times New Roman" w:cs="Times New Roman"/>
          <w:b/>
          <w:iCs/>
          <w:caps/>
          <w:sz w:val="22"/>
          <w:szCs w:val="22"/>
          <w:lang w:val="cs-CZ" w:eastAsia="sv-SE"/>
        </w:rPr>
        <w:t>Kontaktní údaje</w:t>
      </w:r>
    </w:p>
    <w:p w14:paraId="7B160A8F" w14:textId="77777777" w:rsidR="009409E3" w:rsidRPr="00921CF7" w:rsidRDefault="009409E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</w:p>
    <w:p w14:paraId="17A01194" w14:textId="77777777" w:rsidR="00B01F8E" w:rsidRPr="00921CF7" w:rsidRDefault="007F760B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Kontaktní údaje</w:t>
      </w:r>
    </w:p>
    <w:p w14:paraId="72CF1788" w14:textId="77777777" w:rsidR="00564ED7" w:rsidRPr="00921CF7" w:rsidRDefault="00564ED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0DC6A22A" w14:textId="3133FAB0" w:rsidR="00564ED7" w:rsidRPr="00921CF7" w:rsidRDefault="007F760B">
      <w:pPr>
        <w:rPr>
          <w:rFonts w:ascii="Times New Roman" w:hAnsi="Times New Roman" w:cs="Times New Roman"/>
          <w:iCs/>
          <w:sz w:val="22"/>
          <w:szCs w:val="22"/>
          <w:lang w:val="cs-CZ"/>
        </w:rPr>
      </w:pPr>
      <w:bookmarkStart w:id="2" w:name="_Hlk73552578"/>
      <w:r w:rsidRPr="00921CF7">
        <w:rPr>
          <w:rFonts w:ascii="Times New Roman" w:hAnsi="Times New Roman" w:cs="Times New Roman"/>
          <w:iCs/>
          <w:sz w:val="22"/>
          <w:szCs w:val="22"/>
          <w:u w:val="single"/>
          <w:lang w:val="cs-CZ"/>
        </w:rPr>
        <w:t>Držitel rozhodnutí o registraci a výrobce odpovědný za uvolnění šarže a kontaktní údaje pro hlášení podezření na nežádoucí účinky</w:t>
      </w:r>
      <w:r w:rsidRPr="00921CF7">
        <w:rPr>
          <w:rFonts w:ascii="Times New Roman" w:hAnsi="Times New Roman" w:cs="Times New Roman"/>
          <w:sz w:val="22"/>
          <w:szCs w:val="22"/>
          <w:lang w:val="cs-CZ"/>
        </w:rPr>
        <w:t>:</w:t>
      </w:r>
    </w:p>
    <w:bookmarkEnd w:id="2"/>
    <w:p w14:paraId="1847CC26" w14:textId="77777777" w:rsidR="00564ED7" w:rsidRPr="00921CF7" w:rsidRDefault="00564ED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34E15F6" w14:textId="77777777" w:rsidR="002E7882" w:rsidRPr="002E7882" w:rsidRDefault="002E7882" w:rsidP="002E7882">
      <w:pPr>
        <w:rPr>
          <w:rFonts w:ascii="Times New Roman" w:hAnsi="Times New Roman" w:cs="Times New Roman"/>
          <w:bCs/>
          <w:sz w:val="22"/>
          <w:szCs w:val="22"/>
          <w:lang w:val="cs-CZ"/>
        </w:rPr>
      </w:pPr>
      <w:bookmarkStart w:id="3" w:name="_Hlk73552585"/>
      <w:r w:rsidRPr="002E7882">
        <w:rPr>
          <w:rFonts w:ascii="Times New Roman" w:hAnsi="Times New Roman" w:cs="Times New Roman"/>
          <w:bCs/>
          <w:sz w:val="22"/>
          <w:szCs w:val="22"/>
          <w:lang w:val="cs-CZ"/>
        </w:rPr>
        <w:t>Cymedica s.r.o.</w:t>
      </w:r>
    </w:p>
    <w:p w14:paraId="55AD5848" w14:textId="77777777" w:rsidR="002E7882" w:rsidRPr="002E7882" w:rsidRDefault="002E7882" w:rsidP="002E7882">
      <w:pPr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2E7882">
        <w:rPr>
          <w:rFonts w:ascii="Times New Roman" w:hAnsi="Times New Roman" w:cs="Times New Roman"/>
          <w:bCs/>
          <w:sz w:val="22"/>
          <w:szCs w:val="22"/>
          <w:lang w:val="cs-CZ"/>
        </w:rPr>
        <w:t>Pod Nádražím 853</w:t>
      </w:r>
    </w:p>
    <w:p w14:paraId="76209ACB" w14:textId="77777777" w:rsidR="002E7882" w:rsidRPr="002E7882" w:rsidRDefault="002E7882" w:rsidP="002E7882">
      <w:pPr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2E7882">
        <w:rPr>
          <w:rFonts w:ascii="Times New Roman" w:hAnsi="Times New Roman" w:cs="Times New Roman"/>
          <w:bCs/>
          <w:sz w:val="22"/>
          <w:szCs w:val="22"/>
          <w:lang w:val="cs-CZ"/>
        </w:rPr>
        <w:t>268 01 Hořovice</w:t>
      </w:r>
    </w:p>
    <w:p w14:paraId="5BDF5960" w14:textId="77777777" w:rsidR="002E7882" w:rsidRPr="002E7882" w:rsidRDefault="002E7882" w:rsidP="002E7882">
      <w:pPr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2E7882">
        <w:rPr>
          <w:rFonts w:ascii="Times New Roman" w:hAnsi="Times New Roman" w:cs="Times New Roman"/>
          <w:bCs/>
          <w:sz w:val="22"/>
          <w:szCs w:val="22"/>
          <w:lang w:val="cs-CZ"/>
        </w:rPr>
        <w:t>Česká republika</w:t>
      </w:r>
    </w:p>
    <w:p w14:paraId="14BA463F" w14:textId="77777777" w:rsidR="00022BDC" w:rsidRPr="00022BDC" w:rsidRDefault="00022BDC" w:rsidP="00022BDC">
      <w:pPr>
        <w:rPr>
          <w:rFonts w:ascii="Times New Roman" w:hAnsi="Times New Roman" w:cs="Times New Roman"/>
          <w:bCs/>
          <w:sz w:val="22"/>
          <w:szCs w:val="22"/>
        </w:rPr>
      </w:pPr>
      <w:r w:rsidRPr="00022BDC">
        <w:rPr>
          <w:rFonts w:ascii="Times New Roman" w:hAnsi="Times New Roman" w:cs="Times New Roman"/>
          <w:bCs/>
          <w:sz w:val="22"/>
          <w:szCs w:val="22"/>
        </w:rPr>
        <w:t>Tel: +420 311 706 211</w:t>
      </w:r>
    </w:p>
    <w:p w14:paraId="39C6B535" w14:textId="4925A58B" w:rsidR="00564ED7" w:rsidRPr="002E7882" w:rsidRDefault="00022BDC" w:rsidP="00022BDC">
      <w:pPr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022BDC">
        <w:rPr>
          <w:rFonts w:ascii="Times New Roman" w:hAnsi="Times New Roman" w:cs="Times New Roman"/>
          <w:bCs/>
          <w:sz w:val="22"/>
          <w:szCs w:val="22"/>
        </w:rPr>
        <w:t xml:space="preserve">Email: </w:t>
      </w:r>
      <w:hyperlink r:id="rId12" w:history="1">
        <w:r w:rsidRPr="00022BDC">
          <w:rPr>
            <w:rStyle w:val="Hypertextovodkaz"/>
            <w:rFonts w:ascii="Times New Roman" w:hAnsi="Times New Roman" w:cs="Times New Roman"/>
            <w:bCs/>
            <w:sz w:val="22"/>
            <w:szCs w:val="22"/>
          </w:rPr>
          <w:t>farmakovigilance@cymedica.com</w:t>
        </w:r>
      </w:hyperlink>
    </w:p>
    <w:bookmarkEnd w:id="3"/>
    <w:p w14:paraId="17228E32" w14:textId="77777777" w:rsidR="00564ED7" w:rsidRPr="00921CF7" w:rsidRDefault="00564ED7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0DD66C6C" w14:textId="77777777" w:rsidR="0041202D" w:rsidRPr="00921CF7" w:rsidRDefault="0041202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60A11BF" w14:textId="77777777" w:rsidR="00E91257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18.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  <w:t>DALŠÍ INFORMACE</w:t>
      </w:r>
    </w:p>
    <w:p w14:paraId="7B57B429" w14:textId="77777777" w:rsidR="00524CC6" w:rsidRPr="00921CF7" w:rsidRDefault="00524CC6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9D0B206" w14:textId="77777777" w:rsidR="00B904E8" w:rsidRPr="00921CF7" w:rsidRDefault="00B904E8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464A5A49" w14:textId="77777777" w:rsidR="0041202D" w:rsidRPr="00921CF7" w:rsidRDefault="0041202D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2D766EA6" w14:textId="77777777" w:rsidR="00B904E8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1</w:t>
      </w:r>
      <w:r w:rsidR="003434C2"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9</w:t>
      </w: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.</w:t>
      </w:r>
      <w:r w:rsidRPr="00921CF7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ab/>
      </w:r>
      <w:r w:rsidR="000701A5" w:rsidRPr="00921CF7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>Označení</w:t>
      </w:r>
      <w:r w:rsidR="005011E1" w:rsidRPr="00921CF7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 xml:space="preserve"> “</w:t>
      </w:r>
      <w:r w:rsidR="000701A5" w:rsidRPr="00921CF7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>Pouze pro zvířata</w:t>
      </w:r>
      <w:r w:rsidR="005011E1" w:rsidRPr="00921CF7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 xml:space="preserve">” </w:t>
      </w:r>
    </w:p>
    <w:p w14:paraId="337F9EC3" w14:textId="77777777" w:rsidR="00B904E8" w:rsidRPr="00921CF7" w:rsidRDefault="00B904E8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1FA6B1E" w14:textId="77777777" w:rsidR="0054443E" w:rsidRPr="00921CF7" w:rsidRDefault="007F760B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Pouze pro zvířata. </w:t>
      </w:r>
    </w:p>
    <w:p w14:paraId="3EEC344B" w14:textId="77777777" w:rsidR="00B904E8" w:rsidRPr="00921CF7" w:rsidRDefault="00B904E8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069EE549" w14:textId="77777777" w:rsidR="0041202D" w:rsidRPr="00921CF7" w:rsidRDefault="0041202D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18CED24D" w14:textId="77777777" w:rsidR="00B904E8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20.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0701A5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Datum exspirace</w:t>
      </w:r>
    </w:p>
    <w:p w14:paraId="516690F7" w14:textId="77777777" w:rsidR="00B904E8" w:rsidRPr="00921CF7" w:rsidRDefault="00B904E8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6D42806" w14:textId="77777777" w:rsidR="000701A5" w:rsidRPr="00921CF7" w:rsidRDefault="007F760B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E</w:t>
      </w:r>
      <w:r w:rsidR="00967424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xp.</w:t>
      </w: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{</w:t>
      </w:r>
      <w:r w:rsidR="00EA5AA3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mm</w:t>
      </w: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proofErr w:type="spellStart"/>
      <w:r w:rsidR="00EA5AA3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rrrr</w:t>
      </w:r>
      <w:proofErr w:type="spellEnd"/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}</w:t>
      </w:r>
    </w:p>
    <w:p w14:paraId="74105547" w14:textId="77777777" w:rsidR="00BC075E" w:rsidRPr="00921CF7" w:rsidRDefault="00BC075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43747FB" w14:textId="77777777" w:rsidR="002E51DE" w:rsidRPr="004B6ADC" w:rsidRDefault="002E51DE" w:rsidP="002E51D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4B6ADC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Po zamíchání do krmiva spotřebovat ihned.</w:t>
      </w:r>
    </w:p>
    <w:p w14:paraId="0F330086" w14:textId="2D6323F8" w:rsidR="000701A5" w:rsidRPr="00921CF7" w:rsidRDefault="007F760B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Doba použitelnosti po prvním otevření vnitřního obalu:</w:t>
      </w:r>
      <w:r w:rsidR="004B6ADC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 xml:space="preserve"> 30 dnů</w:t>
      </w:r>
    </w:p>
    <w:p w14:paraId="0FB8E048" w14:textId="77777777" w:rsidR="00B904E8" w:rsidRPr="00921CF7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280D371" w14:textId="77777777" w:rsidR="0041202D" w:rsidRPr="00921CF7" w:rsidRDefault="0041202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33C731C" w14:textId="77777777" w:rsidR="00B904E8" w:rsidRPr="00921CF7" w:rsidRDefault="007F760B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</w:t>
      </w:r>
      <w:r w:rsidR="003434C2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="00EC313C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0701A5" w:rsidRPr="00921CF7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Číslo šarže</w:t>
      </w:r>
      <w:r w:rsidR="000701A5" w:rsidRPr="00921CF7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 </w:t>
      </w:r>
    </w:p>
    <w:p w14:paraId="2118E9F1" w14:textId="77777777" w:rsidR="00B904E8" w:rsidRPr="00921CF7" w:rsidRDefault="00B904E8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53D38430" w14:textId="77777777" w:rsidR="00B904E8" w:rsidRPr="00921CF7" w:rsidRDefault="007F760B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Lot:</w:t>
      </w:r>
      <w:r w:rsidR="00887842" w:rsidRPr="00921CF7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{číslo}</w:t>
      </w:r>
    </w:p>
    <w:p w14:paraId="748303C5" w14:textId="77777777" w:rsidR="00050D71" w:rsidRPr="00921CF7" w:rsidRDefault="00050D7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sectPr w:rsidR="00050D71" w:rsidRPr="00921CF7" w:rsidSect="003369A3"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07FC2" w14:textId="77777777" w:rsidR="000C3F80" w:rsidRDefault="000C3F80">
      <w:r>
        <w:separator/>
      </w:r>
    </w:p>
  </w:endnote>
  <w:endnote w:type="continuationSeparator" w:id="0">
    <w:p w14:paraId="740326B0" w14:textId="77777777" w:rsidR="000C3F80" w:rsidRDefault="000C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0B2F4" w14:textId="77777777" w:rsidR="000C3F80" w:rsidRDefault="000C3F80">
      <w:r>
        <w:separator/>
      </w:r>
    </w:p>
  </w:footnote>
  <w:footnote w:type="continuationSeparator" w:id="0">
    <w:p w14:paraId="08A157DF" w14:textId="77777777" w:rsidR="000C3F80" w:rsidRDefault="000C3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EF82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62632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6DB1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AB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84C1B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D42062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E2C1C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1ACC4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B2C1D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7BE7988"/>
    <w:lvl w:ilvl="0">
      <w:numFmt w:val="bullet"/>
      <w:lvlText w:val="*"/>
      <w:lvlJc w:val="left"/>
    </w:lvl>
  </w:abstractNum>
  <w:abstractNum w:abstractNumId="11" w15:restartNumberingAfterBreak="0">
    <w:nsid w:val="00637384"/>
    <w:multiLevelType w:val="hybridMultilevel"/>
    <w:tmpl w:val="CB364D16"/>
    <w:lvl w:ilvl="0" w:tplc="1F94F432">
      <w:start w:val="1"/>
      <w:numFmt w:val="decimal"/>
      <w:lvlText w:val="%1."/>
      <w:lvlJc w:val="left"/>
      <w:pPr>
        <w:ind w:left="720" w:hanging="360"/>
      </w:pPr>
    </w:lvl>
    <w:lvl w:ilvl="1" w:tplc="E9F84CD0" w:tentative="1">
      <w:start w:val="1"/>
      <w:numFmt w:val="lowerLetter"/>
      <w:lvlText w:val="%2."/>
      <w:lvlJc w:val="left"/>
      <w:pPr>
        <w:ind w:left="1440" w:hanging="360"/>
      </w:pPr>
    </w:lvl>
    <w:lvl w:ilvl="2" w:tplc="15CEF8C0" w:tentative="1">
      <w:start w:val="1"/>
      <w:numFmt w:val="lowerRoman"/>
      <w:lvlText w:val="%3."/>
      <w:lvlJc w:val="right"/>
      <w:pPr>
        <w:ind w:left="2160" w:hanging="180"/>
      </w:pPr>
    </w:lvl>
    <w:lvl w:ilvl="3" w:tplc="7660B514" w:tentative="1">
      <w:start w:val="1"/>
      <w:numFmt w:val="decimal"/>
      <w:lvlText w:val="%4."/>
      <w:lvlJc w:val="left"/>
      <w:pPr>
        <w:ind w:left="2880" w:hanging="360"/>
      </w:pPr>
    </w:lvl>
    <w:lvl w:ilvl="4" w:tplc="3E6ADC62" w:tentative="1">
      <w:start w:val="1"/>
      <w:numFmt w:val="lowerLetter"/>
      <w:lvlText w:val="%5."/>
      <w:lvlJc w:val="left"/>
      <w:pPr>
        <w:ind w:left="3600" w:hanging="360"/>
      </w:pPr>
    </w:lvl>
    <w:lvl w:ilvl="5" w:tplc="426CB630" w:tentative="1">
      <w:start w:val="1"/>
      <w:numFmt w:val="lowerRoman"/>
      <w:lvlText w:val="%6."/>
      <w:lvlJc w:val="right"/>
      <w:pPr>
        <w:ind w:left="4320" w:hanging="180"/>
      </w:pPr>
    </w:lvl>
    <w:lvl w:ilvl="6" w:tplc="DBC6F9CE" w:tentative="1">
      <w:start w:val="1"/>
      <w:numFmt w:val="decimal"/>
      <w:lvlText w:val="%7."/>
      <w:lvlJc w:val="left"/>
      <w:pPr>
        <w:ind w:left="5040" w:hanging="360"/>
      </w:pPr>
    </w:lvl>
    <w:lvl w:ilvl="7" w:tplc="0694BCC4" w:tentative="1">
      <w:start w:val="1"/>
      <w:numFmt w:val="lowerLetter"/>
      <w:lvlText w:val="%8."/>
      <w:lvlJc w:val="left"/>
      <w:pPr>
        <w:ind w:left="5760" w:hanging="360"/>
      </w:pPr>
    </w:lvl>
    <w:lvl w:ilvl="8" w:tplc="4A504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A86C0E"/>
    <w:multiLevelType w:val="multilevel"/>
    <w:tmpl w:val="04090023"/>
    <w:styleLink w:val="lnekoddl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0A9579C"/>
    <w:multiLevelType w:val="multilevel"/>
    <w:tmpl w:val="A02E932A"/>
    <w:numStyleLink w:val="BulletsAgency"/>
  </w:abstractNum>
  <w:abstractNum w:abstractNumId="17" w15:restartNumberingAfterBreak="0">
    <w:nsid w:val="14622366"/>
    <w:multiLevelType w:val="hybridMultilevel"/>
    <w:tmpl w:val="A2F8AB72"/>
    <w:lvl w:ilvl="0" w:tplc="7EB6B2A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F761AE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6C27A0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03ABDB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97601C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D2ABD5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77C463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7FA4614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4E248E6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46E7C64"/>
    <w:multiLevelType w:val="hybridMultilevel"/>
    <w:tmpl w:val="A69C4A8A"/>
    <w:lvl w:ilvl="0" w:tplc="B590EE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D2CE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666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69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E6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568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8E4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CA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B87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F688B"/>
    <w:multiLevelType w:val="hybridMultilevel"/>
    <w:tmpl w:val="768C34F4"/>
    <w:lvl w:ilvl="0" w:tplc="25685F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</w:rPr>
    </w:lvl>
    <w:lvl w:ilvl="1" w:tplc="08BC65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2417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5AC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8C4C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D67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1EC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7EE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62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DD5C0A"/>
    <w:multiLevelType w:val="hybridMultilevel"/>
    <w:tmpl w:val="58565538"/>
    <w:lvl w:ilvl="0" w:tplc="331628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AFF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66F5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A32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4A0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C83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61A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FAD8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D0D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9E65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1E4E4797"/>
    <w:multiLevelType w:val="hybridMultilevel"/>
    <w:tmpl w:val="41745554"/>
    <w:lvl w:ilvl="0" w:tplc="F5985F8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B408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889F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94EC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BA9C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4827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9E1B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F016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AE98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4" w15:restartNumberingAfterBreak="0">
    <w:nsid w:val="1ED46B3A"/>
    <w:multiLevelType w:val="hybridMultilevel"/>
    <w:tmpl w:val="A5B82B36"/>
    <w:lvl w:ilvl="0" w:tplc="EDAEC26E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AAD08A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A70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45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6D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4E9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85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43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422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DA0997"/>
    <w:multiLevelType w:val="hybridMultilevel"/>
    <w:tmpl w:val="3EE403EE"/>
    <w:lvl w:ilvl="0" w:tplc="29DE70EA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3B467470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761C9EC4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5BBEEBBA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C35C4660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404406A2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C672BAD6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3DAA0392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49C09BBA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6" w15:restartNumberingAfterBreak="0">
    <w:nsid w:val="21ED3D0A"/>
    <w:multiLevelType w:val="hybridMultilevel"/>
    <w:tmpl w:val="E190DA20"/>
    <w:lvl w:ilvl="0" w:tplc="4F7A93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83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106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8E4A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2A0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5A5A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F244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0F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4EBC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0A631D"/>
    <w:multiLevelType w:val="hybridMultilevel"/>
    <w:tmpl w:val="88CC9D14"/>
    <w:lvl w:ilvl="0" w:tplc="2D825E4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92507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C2E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28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8E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61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6E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6A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2A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DA47A6"/>
    <w:multiLevelType w:val="hybridMultilevel"/>
    <w:tmpl w:val="B8564FDA"/>
    <w:lvl w:ilvl="0" w:tplc="FF863D0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EF0E4" w:tentative="1">
      <w:start w:val="1"/>
      <w:numFmt w:val="lowerLetter"/>
      <w:lvlText w:val="%2."/>
      <w:lvlJc w:val="left"/>
      <w:pPr>
        <w:ind w:left="1440" w:hanging="360"/>
      </w:pPr>
    </w:lvl>
    <w:lvl w:ilvl="2" w:tplc="108881CE" w:tentative="1">
      <w:start w:val="1"/>
      <w:numFmt w:val="lowerRoman"/>
      <w:lvlText w:val="%3."/>
      <w:lvlJc w:val="right"/>
      <w:pPr>
        <w:ind w:left="2160" w:hanging="180"/>
      </w:pPr>
    </w:lvl>
    <w:lvl w:ilvl="3" w:tplc="1F34756C" w:tentative="1">
      <w:start w:val="1"/>
      <w:numFmt w:val="decimal"/>
      <w:lvlText w:val="%4."/>
      <w:lvlJc w:val="left"/>
      <w:pPr>
        <w:ind w:left="2880" w:hanging="360"/>
      </w:pPr>
    </w:lvl>
    <w:lvl w:ilvl="4" w:tplc="098CBEB6" w:tentative="1">
      <w:start w:val="1"/>
      <w:numFmt w:val="lowerLetter"/>
      <w:lvlText w:val="%5."/>
      <w:lvlJc w:val="left"/>
      <w:pPr>
        <w:ind w:left="3600" w:hanging="360"/>
      </w:pPr>
    </w:lvl>
    <w:lvl w:ilvl="5" w:tplc="D206E0F4" w:tentative="1">
      <w:start w:val="1"/>
      <w:numFmt w:val="lowerRoman"/>
      <w:lvlText w:val="%6."/>
      <w:lvlJc w:val="right"/>
      <w:pPr>
        <w:ind w:left="4320" w:hanging="180"/>
      </w:pPr>
    </w:lvl>
    <w:lvl w:ilvl="6" w:tplc="A816E05E" w:tentative="1">
      <w:start w:val="1"/>
      <w:numFmt w:val="decimal"/>
      <w:lvlText w:val="%7."/>
      <w:lvlJc w:val="left"/>
      <w:pPr>
        <w:ind w:left="5040" w:hanging="360"/>
      </w:pPr>
    </w:lvl>
    <w:lvl w:ilvl="7" w:tplc="3022099E" w:tentative="1">
      <w:start w:val="1"/>
      <w:numFmt w:val="lowerLetter"/>
      <w:lvlText w:val="%8."/>
      <w:lvlJc w:val="left"/>
      <w:pPr>
        <w:ind w:left="5760" w:hanging="360"/>
      </w:pPr>
    </w:lvl>
    <w:lvl w:ilvl="8" w:tplc="50705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174B44"/>
    <w:multiLevelType w:val="multilevel"/>
    <w:tmpl w:val="A02E932A"/>
    <w:numStyleLink w:val="BulletsAgency"/>
  </w:abstractNum>
  <w:abstractNum w:abstractNumId="30" w15:restartNumberingAfterBreak="0">
    <w:nsid w:val="2F476450"/>
    <w:multiLevelType w:val="hybridMultilevel"/>
    <w:tmpl w:val="B3240B9E"/>
    <w:lvl w:ilvl="0" w:tplc="B824C1D8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 w:hint="default"/>
      </w:rPr>
    </w:lvl>
    <w:lvl w:ilvl="1" w:tplc="2FBA3A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EA11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42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A2E2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3413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EAC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202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E444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A154DE"/>
    <w:multiLevelType w:val="hybridMultilevel"/>
    <w:tmpl w:val="BF547E4C"/>
    <w:lvl w:ilvl="0" w:tplc="050AA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0AD4C4" w:tentative="1">
      <w:start w:val="1"/>
      <w:numFmt w:val="lowerLetter"/>
      <w:lvlText w:val="%2."/>
      <w:lvlJc w:val="left"/>
      <w:pPr>
        <w:ind w:left="1440" w:hanging="360"/>
      </w:pPr>
    </w:lvl>
    <w:lvl w:ilvl="2" w:tplc="21D2F1C4" w:tentative="1">
      <w:start w:val="1"/>
      <w:numFmt w:val="lowerRoman"/>
      <w:lvlText w:val="%3."/>
      <w:lvlJc w:val="right"/>
      <w:pPr>
        <w:ind w:left="2160" w:hanging="180"/>
      </w:pPr>
    </w:lvl>
    <w:lvl w:ilvl="3" w:tplc="813E8A9A" w:tentative="1">
      <w:start w:val="1"/>
      <w:numFmt w:val="decimal"/>
      <w:lvlText w:val="%4."/>
      <w:lvlJc w:val="left"/>
      <w:pPr>
        <w:ind w:left="2880" w:hanging="360"/>
      </w:pPr>
    </w:lvl>
    <w:lvl w:ilvl="4" w:tplc="D040C15C" w:tentative="1">
      <w:start w:val="1"/>
      <w:numFmt w:val="lowerLetter"/>
      <w:lvlText w:val="%5."/>
      <w:lvlJc w:val="left"/>
      <w:pPr>
        <w:ind w:left="3600" w:hanging="360"/>
      </w:pPr>
    </w:lvl>
    <w:lvl w:ilvl="5" w:tplc="5F6E7978" w:tentative="1">
      <w:start w:val="1"/>
      <w:numFmt w:val="lowerRoman"/>
      <w:lvlText w:val="%6."/>
      <w:lvlJc w:val="right"/>
      <w:pPr>
        <w:ind w:left="4320" w:hanging="180"/>
      </w:pPr>
    </w:lvl>
    <w:lvl w:ilvl="6" w:tplc="4EFA4754" w:tentative="1">
      <w:start w:val="1"/>
      <w:numFmt w:val="decimal"/>
      <w:lvlText w:val="%7."/>
      <w:lvlJc w:val="left"/>
      <w:pPr>
        <w:ind w:left="5040" w:hanging="360"/>
      </w:pPr>
    </w:lvl>
    <w:lvl w:ilvl="7" w:tplc="BB74C022" w:tentative="1">
      <w:start w:val="1"/>
      <w:numFmt w:val="lowerLetter"/>
      <w:lvlText w:val="%8."/>
      <w:lvlJc w:val="left"/>
      <w:pPr>
        <w:ind w:left="5760" w:hanging="360"/>
      </w:pPr>
    </w:lvl>
    <w:lvl w:ilvl="8" w:tplc="86B41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66CD9"/>
    <w:multiLevelType w:val="hybridMultilevel"/>
    <w:tmpl w:val="06D0AF9E"/>
    <w:lvl w:ilvl="0" w:tplc="046A91C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2760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889F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48A0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1AF3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1E2F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70A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4A2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CAF1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BD53B5"/>
    <w:multiLevelType w:val="hybridMultilevel"/>
    <w:tmpl w:val="27B4AD1A"/>
    <w:lvl w:ilvl="0" w:tplc="A7587E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9AD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7E4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64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EB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A81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89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F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0A4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43E7467D"/>
    <w:multiLevelType w:val="multilevel"/>
    <w:tmpl w:val="C4207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40A465C"/>
    <w:multiLevelType w:val="hybridMultilevel"/>
    <w:tmpl w:val="BF547E4C"/>
    <w:lvl w:ilvl="0" w:tplc="63DEB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D62AD2" w:tentative="1">
      <w:start w:val="1"/>
      <w:numFmt w:val="lowerLetter"/>
      <w:lvlText w:val="%2."/>
      <w:lvlJc w:val="left"/>
      <w:pPr>
        <w:ind w:left="1440" w:hanging="360"/>
      </w:pPr>
    </w:lvl>
    <w:lvl w:ilvl="2" w:tplc="22A69E7E" w:tentative="1">
      <w:start w:val="1"/>
      <w:numFmt w:val="lowerRoman"/>
      <w:lvlText w:val="%3."/>
      <w:lvlJc w:val="right"/>
      <w:pPr>
        <w:ind w:left="2160" w:hanging="180"/>
      </w:pPr>
    </w:lvl>
    <w:lvl w:ilvl="3" w:tplc="DDA0E780" w:tentative="1">
      <w:start w:val="1"/>
      <w:numFmt w:val="decimal"/>
      <w:lvlText w:val="%4."/>
      <w:lvlJc w:val="left"/>
      <w:pPr>
        <w:ind w:left="2880" w:hanging="360"/>
      </w:pPr>
    </w:lvl>
    <w:lvl w:ilvl="4" w:tplc="A2BA24EA" w:tentative="1">
      <w:start w:val="1"/>
      <w:numFmt w:val="lowerLetter"/>
      <w:lvlText w:val="%5."/>
      <w:lvlJc w:val="left"/>
      <w:pPr>
        <w:ind w:left="3600" w:hanging="360"/>
      </w:pPr>
    </w:lvl>
    <w:lvl w:ilvl="5" w:tplc="740EDE16" w:tentative="1">
      <w:start w:val="1"/>
      <w:numFmt w:val="lowerRoman"/>
      <w:lvlText w:val="%6."/>
      <w:lvlJc w:val="right"/>
      <w:pPr>
        <w:ind w:left="4320" w:hanging="180"/>
      </w:pPr>
    </w:lvl>
    <w:lvl w:ilvl="6" w:tplc="ACCE0A6A" w:tentative="1">
      <w:start w:val="1"/>
      <w:numFmt w:val="decimal"/>
      <w:lvlText w:val="%7."/>
      <w:lvlJc w:val="left"/>
      <w:pPr>
        <w:ind w:left="5040" w:hanging="360"/>
      </w:pPr>
    </w:lvl>
    <w:lvl w:ilvl="7" w:tplc="F5E27742" w:tentative="1">
      <w:start w:val="1"/>
      <w:numFmt w:val="lowerLetter"/>
      <w:lvlText w:val="%8."/>
      <w:lvlJc w:val="left"/>
      <w:pPr>
        <w:ind w:left="5760" w:hanging="360"/>
      </w:pPr>
    </w:lvl>
    <w:lvl w:ilvl="8" w:tplc="C0E6D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33C62"/>
    <w:multiLevelType w:val="hybridMultilevel"/>
    <w:tmpl w:val="711CCACE"/>
    <w:lvl w:ilvl="0" w:tplc="32426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ED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9CC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0B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A3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702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E4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8D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84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80B1E"/>
    <w:multiLevelType w:val="multilevel"/>
    <w:tmpl w:val="A02E932A"/>
    <w:numStyleLink w:val="BulletsAgency"/>
  </w:abstractNum>
  <w:abstractNum w:abstractNumId="40" w15:restartNumberingAfterBreak="0">
    <w:nsid w:val="66965116"/>
    <w:multiLevelType w:val="hybridMultilevel"/>
    <w:tmpl w:val="97A8A6C4"/>
    <w:lvl w:ilvl="0" w:tplc="72383D8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DD4C37C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5FC22E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1AD271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C48CCCF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E58003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308F0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79123A9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64289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677A6D6D"/>
    <w:multiLevelType w:val="hybridMultilevel"/>
    <w:tmpl w:val="56D207F6"/>
    <w:lvl w:ilvl="0" w:tplc="91284D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724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A4D7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EED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2CC3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1A7F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8B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819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6E02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828DE"/>
    <w:multiLevelType w:val="hybridMultilevel"/>
    <w:tmpl w:val="F75063C6"/>
    <w:lvl w:ilvl="0" w:tplc="3C46AA4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333399"/>
      </w:rPr>
    </w:lvl>
    <w:lvl w:ilvl="1" w:tplc="D9841ABE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2E5E2EEA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2700769A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557CD48A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4D260CC8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C0040A4E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9AF42A80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DBE8DB8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6A755221"/>
    <w:multiLevelType w:val="hybridMultilevel"/>
    <w:tmpl w:val="2656F6AE"/>
    <w:lvl w:ilvl="0" w:tplc="91947E8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333399"/>
      </w:rPr>
    </w:lvl>
    <w:lvl w:ilvl="1" w:tplc="6D084C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02E1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F6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CB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AC6A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CE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24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4427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8575D"/>
    <w:multiLevelType w:val="hybridMultilevel"/>
    <w:tmpl w:val="11FEA472"/>
    <w:lvl w:ilvl="0" w:tplc="AC106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Arial" w:hint="default"/>
      </w:rPr>
    </w:lvl>
    <w:lvl w:ilvl="1" w:tplc="F96082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88CA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662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E7A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1417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686C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012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3A6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580016"/>
    <w:multiLevelType w:val="multilevel"/>
    <w:tmpl w:val="11FEA47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EB05FA"/>
    <w:multiLevelType w:val="hybridMultilevel"/>
    <w:tmpl w:val="BF547E4C"/>
    <w:lvl w:ilvl="0" w:tplc="C0D41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86E498" w:tentative="1">
      <w:start w:val="1"/>
      <w:numFmt w:val="lowerLetter"/>
      <w:lvlText w:val="%2."/>
      <w:lvlJc w:val="left"/>
      <w:pPr>
        <w:ind w:left="1440" w:hanging="360"/>
      </w:pPr>
    </w:lvl>
    <w:lvl w:ilvl="2" w:tplc="5086BA4C" w:tentative="1">
      <w:start w:val="1"/>
      <w:numFmt w:val="lowerRoman"/>
      <w:lvlText w:val="%3."/>
      <w:lvlJc w:val="right"/>
      <w:pPr>
        <w:ind w:left="2160" w:hanging="180"/>
      </w:pPr>
    </w:lvl>
    <w:lvl w:ilvl="3" w:tplc="A3488FCE" w:tentative="1">
      <w:start w:val="1"/>
      <w:numFmt w:val="decimal"/>
      <w:lvlText w:val="%4."/>
      <w:lvlJc w:val="left"/>
      <w:pPr>
        <w:ind w:left="2880" w:hanging="360"/>
      </w:pPr>
    </w:lvl>
    <w:lvl w:ilvl="4" w:tplc="5F34E17C" w:tentative="1">
      <w:start w:val="1"/>
      <w:numFmt w:val="lowerLetter"/>
      <w:lvlText w:val="%5."/>
      <w:lvlJc w:val="left"/>
      <w:pPr>
        <w:ind w:left="3600" w:hanging="360"/>
      </w:pPr>
    </w:lvl>
    <w:lvl w:ilvl="5" w:tplc="0FB4BB9C" w:tentative="1">
      <w:start w:val="1"/>
      <w:numFmt w:val="lowerRoman"/>
      <w:lvlText w:val="%6."/>
      <w:lvlJc w:val="right"/>
      <w:pPr>
        <w:ind w:left="4320" w:hanging="180"/>
      </w:pPr>
    </w:lvl>
    <w:lvl w:ilvl="6" w:tplc="0682EA36" w:tentative="1">
      <w:start w:val="1"/>
      <w:numFmt w:val="decimal"/>
      <w:lvlText w:val="%7."/>
      <w:lvlJc w:val="left"/>
      <w:pPr>
        <w:ind w:left="5040" w:hanging="360"/>
      </w:pPr>
    </w:lvl>
    <w:lvl w:ilvl="7" w:tplc="C6064E8E" w:tentative="1">
      <w:start w:val="1"/>
      <w:numFmt w:val="lowerLetter"/>
      <w:lvlText w:val="%8."/>
      <w:lvlJc w:val="left"/>
      <w:pPr>
        <w:ind w:left="5760" w:hanging="360"/>
      </w:pPr>
    </w:lvl>
    <w:lvl w:ilvl="8" w:tplc="370AC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9358E2"/>
    <w:multiLevelType w:val="hybridMultilevel"/>
    <w:tmpl w:val="611A7630"/>
    <w:lvl w:ilvl="0" w:tplc="60725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0BF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34D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6E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C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A8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83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789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86438"/>
    <w:multiLevelType w:val="hybridMultilevel"/>
    <w:tmpl w:val="F644562C"/>
    <w:lvl w:ilvl="0" w:tplc="6CE4C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86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25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28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A4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29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4D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05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AF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36"/>
  </w:num>
  <w:num w:numId="17">
    <w:abstractNumId w:val="23"/>
  </w:num>
  <w:num w:numId="18">
    <w:abstractNumId w:val="14"/>
  </w:num>
  <w:num w:numId="19">
    <w:abstractNumId w:val="32"/>
  </w:num>
  <w:num w:numId="20">
    <w:abstractNumId w:val="44"/>
  </w:num>
  <w:num w:numId="21">
    <w:abstractNumId w:val="45"/>
  </w:num>
  <w:num w:numId="22">
    <w:abstractNumId w:val="41"/>
  </w:num>
  <w:num w:numId="23">
    <w:abstractNumId w:val="39"/>
  </w:num>
  <w:num w:numId="24">
    <w:abstractNumId w:val="29"/>
  </w:num>
  <w:num w:numId="25">
    <w:abstractNumId w:val="30"/>
  </w:num>
  <w:num w:numId="26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7">
    <w:abstractNumId w:val="43"/>
  </w:num>
  <w:num w:numId="28">
    <w:abstractNumId w:val="19"/>
  </w:num>
  <w:num w:numId="29">
    <w:abstractNumId w:val="42"/>
  </w:num>
  <w:num w:numId="30">
    <w:abstractNumId w:val="40"/>
  </w:num>
  <w:num w:numId="31">
    <w:abstractNumId w:val="26"/>
  </w:num>
  <w:num w:numId="32">
    <w:abstractNumId w:val="35"/>
  </w:num>
  <w:num w:numId="33">
    <w:abstractNumId w:val="38"/>
  </w:num>
  <w:num w:numId="34">
    <w:abstractNumId w:val="47"/>
  </w:num>
  <w:num w:numId="35">
    <w:abstractNumId w:val="20"/>
  </w:num>
  <w:num w:numId="36">
    <w:abstractNumId w:val="11"/>
  </w:num>
  <w:num w:numId="37">
    <w:abstractNumId w:val="16"/>
  </w:num>
  <w:num w:numId="38">
    <w:abstractNumId w:val="24"/>
  </w:num>
  <w:num w:numId="39">
    <w:abstractNumId w:val="25"/>
  </w:num>
  <w:num w:numId="40">
    <w:abstractNumId w:val="18"/>
  </w:num>
  <w:num w:numId="41">
    <w:abstractNumId w:val="27"/>
  </w:num>
  <w:num w:numId="42">
    <w:abstractNumId w:val="33"/>
  </w:num>
  <w:num w:numId="43">
    <w:abstractNumId w:val="48"/>
  </w:num>
  <w:num w:numId="44">
    <w:abstractNumId w:val="31"/>
  </w:num>
  <w:num w:numId="45">
    <w:abstractNumId w:val="2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4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3A"/>
    <w:rsid w:val="00000BB0"/>
    <w:rsid w:val="000014D9"/>
    <w:rsid w:val="0000217C"/>
    <w:rsid w:val="000044D7"/>
    <w:rsid w:val="0000515A"/>
    <w:rsid w:val="000078DE"/>
    <w:rsid w:val="00010E8F"/>
    <w:rsid w:val="0001501F"/>
    <w:rsid w:val="000159F3"/>
    <w:rsid w:val="00020350"/>
    <w:rsid w:val="00021BE0"/>
    <w:rsid w:val="00022BDC"/>
    <w:rsid w:val="000231AC"/>
    <w:rsid w:val="0002393C"/>
    <w:rsid w:val="00023F83"/>
    <w:rsid w:val="00031780"/>
    <w:rsid w:val="00032D11"/>
    <w:rsid w:val="00034D16"/>
    <w:rsid w:val="00036A31"/>
    <w:rsid w:val="0003746E"/>
    <w:rsid w:val="00043792"/>
    <w:rsid w:val="00044BCE"/>
    <w:rsid w:val="000463A2"/>
    <w:rsid w:val="00046AC8"/>
    <w:rsid w:val="000502BF"/>
    <w:rsid w:val="00050D71"/>
    <w:rsid w:val="00060308"/>
    <w:rsid w:val="000625E1"/>
    <w:rsid w:val="000701A5"/>
    <w:rsid w:val="000711CA"/>
    <w:rsid w:val="00073265"/>
    <w:rsid w:val="000746CC"/>
    <w:rsid w:val="0007733B"/>
    <w:rsid w:val="00082078"/>
    <w:rsid w:val="00087566"/>
    <w:rsid w:val="00093ECF"/>
    <w:rsid w:val="00095801"/>
    <w:rsid w:val="00095ED0"/>
    <w:rsid w:val="000A0CB1"/>
    <w:rsid w:val="000A1DD4"/>
    <w:rsid w:val="000A2B3F"/>
    <w:rsid w:val="000A479A"/>
    <w:rsid w:val="000A4EB2"/>
    <w:rsid w:val="000A761A"/>
    <w:rsid w:val="000B022D"/>
    <w:rsid w:val="000B1870"/>
    <w:rsid w:val="000B4EA8"/>
    <w:rsid w:val="000C150E"/>
    <w:rsid w:val="000C39F0"/>
    <w:rsid w:val="000C3F80"/>
    <w:rsid w:val="000C4DBD"/>
    <w:rsid w:val="000C6511"/>
    <w:rsid w:val="000D25CF"/>
    <w:rsid w:val="000D4C0B"/>
    <w:rsid w:val="000D7D7C"/>
    <w:rsid w:val="000E017B"/>
    <w:rsid w:val="000E0380"/>
    <w:rsid w:val="000E48BA"/>
    <w:rsid w:val="000E573A"/>
    <w:rsid w:val="000E5BB4"/>
    <w:rsid w:val="000E5D76"/>
    <w:rsid w:val="000F0A9D"/>
    <w:rsid w:val="000F1837"/>
    <w:rsid w:val="000F1F9C"/>
    <w:rsid w:val="000F21F3"/>
    <w:rsid w:val="000F2B01"/>
    <w:rsid w:val="000F2B15"/>
    <w:rsid w:val="000F43F9"/>
    <w:rsid w:val="000F4996"/>
    <w:rsid w:val="000F5045"/>
    <w:rsid w:val="000F7F50"/>
    <w:rsid w:val="00100601"/>
    <w:rsid w:val="001021D3"/>
    <w:rsid w:val="00102A86"/>
    <w:rsid w:val="001030BE"/>
    <w:rsid w:val="001032AA"/>
    <w:rsid w:val="001041BD"/>
    <w:rsid w:val="001103C5"/>
    <w:rsid w:val="0011079E"/>
    <w:rsid w:val="00110DA1"/>
    <w:rsid w:val="001114E5"/>
    <w:rsid w:val="00112884"/>
    <w:rsid w:val="0011653E"/>
    <w:rsid w:val="0012163E"/>
    <w:rsid w:val="00121731"/>
    <w:rsid w:val="001270F3"/>
    <w:rsid w:val="00127E88"/>
    <w:rsid w:val="00130032"/>
    <w:rsid w:val="0013257C"/>
    <w:rsid w:val="00135FF7"/>
    <w:rsid w:val="00140993"/>
    <w:rsid w:val="00140B4E"/>
    <w:rsid w:val="001423E7"/>
    <w:rsid w:val="00142C0E"/>
    <w:rsid w:val="0014391F"/>
    <w:rsid w:val="001452B5"/>
    <w:rsid w:val="001455BC"/>
    <w:rsid w:val="00146056"/>
    <w:rsid w:val="0014614E"/>
    <w:rsid w:val="0014684C"/>
    <w:rsid w:val="00150231"/>
    <w:rsid w:val="00152896"/>
    <w:rsid w:val="00152FA4"/>
    <w:rsid w:val="001532ED"/>
    <w:rsid w:val="00155692"/>
    <w:rsid w:val="00155E71"/>
    <w:rsid w:val="00156D66"/>
    <w:rsid w:val="00161C0F"/>
    <w:rsid w:val="00161DF6"/>
    <w:rsid w:val="00163385"/>
    <w:rsid w:val="001636BA"/>
    <w:rsid w:val="001671B9"/>
    <w:rsid w:val="001674C7"/>
    <w:rsid w:val="001704A7"/>
    <w:rsid w:val="0017069E"/>
    <w:rsid w:val="001710E4"/>
    <w:rsid w:val="0017275E"/>
    <w:rsid w:val="00175EB2"/>
    <w:rsid w:val="0017699A"/>
    <w:rsid w:val="00177D9A"/>
    <w:rsid w:val="00180CCE"/>
    <w:rsid w:val="001812A7"/>
    <w:rsid w:val="001842A6"/>
    <w:rsid w:val="001842EE"/>
    <w:rsid w:val="00185AFE"/>
    <w:rsid w:val="0018759E"/>
    <w:rsid w:val="00191E86"/>
    <w:rsid w:val="00195D29"/>
    <w:rsid w:val="00195ECD"/>
    <w:rsid w:val="001A1186"/>
    <w:rsid w:val="001A3DF9"/>
    <w:rsid w:val="001A4785"/>
    <w:rsid w:val="001A6905"/>
    <w:rsid w:val="001B140D"/>
    <w:rsid w:val="001B225E"/>
    <w:rsid w:val="001B3355"/>
    <w:rsid w:val="001B5A5D"/>
    <w:rsid w:val="001B6CC9"/>
    <w:rsid w:val="001C0BFD"/>
    <w:rsid w:val="001C4334"/>
    <w:rsid w:val="001C5140"/>
    <w:rsid w:val="001C5EAE"/>
    <w:rsid w:val="001C6687"/>
    <w:rsid w:val="001C74D6"/>
    <w:rsid w:val="001D0038"/>
    <w:rsid w:val="001D1069"/>
    <w:rsid w:val="001D3A86"/>
    <w:rsid w:val="001D4F3F"/>
    <w:rsid w:val="001D50AE"/>
    <w:rsid w:val="001D5CA1"/>
    <w:rsid w:val="001E16A7"/>
    <w:rsid w:val="001E744C"/>
    <w:rsid w:val="001F038C"/>
    <w:rsid w:val="001F0C4D"/>
    <w:rsid w:val="001F207B"/>
    <w:rsid w:val="001F2246"/>
    <w:rsid w:val="001F231E"/>
    <w:rsid w:val="001F28C1"/>
    <w:rsid w:val="001F2DEF"/>
    <w:rsid w:val="001F6611"/>
    <w:rsid w:val="001F714A"/>
    <w:rsid w:val="001F77AF"/>
    <w:rsid w:val="0020016A"/>
    <w:rsid w:val="00200EC8"/>
    <w:rsid w:val="002023D8"/>
    <w:rsid w:val="00204CF4"/>
    <w:rsid w:val="00206017"/>
    <w:rsid w:val="00206A41"/>
    <w:rsid w:val="002078A1"/>
    <w:rsid w:val="00207AA7"/>
    <w:rsid w:val="002102C5"/>
    <w:rsid w:val="00211653"/>
    <w:rsid w:val="0021571D"/>
    <w:rsid w:val="00217447"/>
    <w:rsid w:val="00221B07"/>
    <w:rsid w:val="00223063"/>
    <w:rsid w:val="00223D61"/>
    <w:rsid w:val="00224848"/>
    <w:rsid w:val="00226F7E"/>
    <w:rsid w:val="00227117"/>
    <w:rsid w:val="00227F7A"/>
    <w:rsid w:val="0023008E"/>
    <w:rsid w:val="0023198C"/>
    <w:rsid w:val="0023378A"/>
    <w:rsid w:val="00233D50"/>
    <w:rsid w:val="0023409C"/>
    <w:rsid w:val="00235238"/>
    <w:rsid w:val="00235249"/>
    <w:rsid w:val="00235A30"/>
    <w:rsid w:val="002368F0"/>
    <w:rsid w:val="00236984"/>
    <w:rsid w:val="00236FEE"/>
    <w:rsid w:val="00240F88"/>
    <w:rsid w:val="002412EB"/>
    <w:rsid w:val="00241A45"/>
    <w:rsid w:val="002422F9"/>
    <w:rsid w:val="002447E0"/>
    <w:rsid w:val="002466E2"/>
    <w:rsid w:val="002477C4"/>
    <w:rsid w:val="00247928"/>
    <w:rsid w:val="00252B4E"/>
    <w:rsid w:val="00253065"/>
    <w:rsid w:val="00253241"/>
    <w:rsid w:val="00254707"/>
    <w:rsid w:val="00263201"/>
    <w:rsid w:val="002642A0"/>
    <w:rsid w:val="002659E7"/>
    <w:rsid w:val="00265BEB"/>
    <w:rsid w:val="00266834"/>
    <w:rsid w:val="00266A15"/>
    <w:rsid w:val="00267D7D"/>
    <w:rsid w:val="00270B2E"/>
    <w:rsid w:val="00271018"/>
    <w:rsid w:val="00271B38"/>
    <w:rsid w:val="0027399A"/>
    <w:rsid w:val="00274C83"/>
    <w:rsid w:val="0027640C"/>
    <w:rsid w:val="00277CEE"/>
    <w:rsid w:val="00280786"/>
    <w:rsid w:val="00281365"/>
    <w:rsid w:val="00281B72"/>
    <w:rsid w:val="0028300A"/>
    <w:rsid w:val="002838DD"/>
    <w:rsid w:val="00283D91"/>
    <w:rsid w:val="00284876"/>
    <w:rsid w:val="0029136D"/>
    <w:rsid w:val="00291D83"/>
    <w:rsid w:val="0029299C"/>
    <w:rsid w:val="00293DB2"/>
    <w:rsid w:val="0029407C"/>
    <w:rsid w:val="00294B58"/>
    <w:rsid w:val="00297C6E"/>
    <w:rsid w:val="002A0629"/>
    <w:rsid w:val="002A07D5"/>
    <w:rsid w:val="002A1F85"/>
    <w:rsid w:val="002A4BFB"/>
    <w:rsid w:val="002A6E26"/>
    <w:rsid w:val="002B0217"/>
    <w:rsid w:val="002B02EB"/>
    <w:rsid w:val="002B0B38"/>
    <w:rsid w:val="002B1D1F"/>
    <w:rsid w:val="002B34DD"/>
    <w:rsid w:val="002B7FA4"/>
    <w:rsid w:val="002C28FE"/>
    <w:rsid w:val="002C400D"/>
    <w:rsid w:val="002C533D"/>
    <w:rsid w:val="002D57C7"/>
    <w:rsid w:val="002D6CCD"/>
    <w:rsid w:val="002D7502"/>
    <w:rsid w:val="002E1429"/>
    <w:rsid w:val="002E2317"/>
    <w:rsid w:val="002E2C69"/>
    <w:rsid w:val="002E353C"/>
    <w:rsid w:val="002E4A40"/>
    <w:rsid w:val="002E51DE"/>
    <w:rsid w:val="002E5A0E"/>
    <w:rsid w:val="002E63AE"/>
    <w:rsid w:val="002E7143"/>
    <w:rsid w:val="002E77DC"/>
    <w:rsid w:val="002E7882"/>
    <w:rsid w:val="002E7ADC"/>
    <w:rsid w:val="002F0773"/>
    <w:rsid w:val="002F2558"/>
    <w:rsid w:val="002F32DD"/>
    <w:rsid w:val="002F5DE6"/>
    <w:rsid w:val="00300271"/>
    <w:rsid w:val="003008F5"/>
    <w:rsid w:val="00300CD2"/>
    <w:rsid w:val="00301208"/>
    <w:rsid w:val="003068AC"/>
    <w:rsid w:val="00307DFA"/>
    <w:rsid w:val="0031057D"/>
    <w:rsid w:val="00312B7A"/>
    <w:rsid w:val="00312BE5"/>
    <w:rsid w:val="00313ADD"/>
    <w:rsid w:val="0031435C"/>
    <w:rsid w:val="003148F6"/>
    <w:rsid w:val="00317857"/>
    <w:rsid w:val="003208FD"/>
    <w:rsid w:val="00321518"/>
    <w:rsid w:val="0032324A"/>
    <w:rsid w:val="0032680D"/>
    <w:rsid w:val="00327791"/>
    <w:rsid w:val="003302FC"/>
    <w:rsid w:val="00331CE5"/>
    <w:rsid w:val="003331D9"/>
    <w:rsid w:val="0033598D"/>
    <w:rsid w:val="00335C37"/>
    <w:rsid w:val="0033619C"/>
    <w:rsid w:val="00336733"/>
    <w:rsid w:val="003369A3"/>
    <w:rsid w:val="00336A8E"/>
    <w:rsid w:val="0033709E"/>
    <w:rsid w:val="00337392"/>
    <w:rsid w:val="00337A6A"/>
    <w:rsid w:val="00340828"/>
    <w:rsid w:val="003434C2"/>
    <w:rsid w:val="00345BAA"/>
    <w:rsid w:val="00345F21"/>
    <w:rsid w:val="00351269"/>
    <w:rsid w:val="00354BC7"/>
    <w:rsid w:val="00356014"/>
    <w:rsid w:val="00357ECF"/>
    <w:rsid w:val="00361677"/>
    <w:rsid w:val="003627F0"/>
    <w:rsid w:val="00363FBB"/>
    <w:rsid w:val="00364755"/>
    <w:rsid w:val="0036514E"/>
    <w:rsid w:val="003670E3"/>
    <w:rsid w:val="00370066"/>
    <w:rsid w:val="003703E4"/>
    <w:rsid w:val="003708FB"/>
    <w:rsid w:val="00371669"/>
    <w:rsid w:val="00372F8F"/>
    <w:rsid w:val="00376410"/>
    <w:rsid w:val="003775C4"/>
    <w:rsid w:val="00380A29"/>
    <w:rsid w:val="003834A9"/>
    <w:rsid w:val="00384F50"/>
    <w:rsid w:val="00386B66"/>
    <w:rsid w:val="00392745"/>
    <w:rsid w:val="00393233"/>
    <w:rsid w:val="00395133"/>
    <w:rsid w:val="003960DB"/>
    <w:rsid w:val="003A2019"/>
    <w:rsid w:val="003A2DA2"/>
    <w:rsid w:val="003A3C48"/>
    <w:rsid w:val="003B0F5A"/>
    <w:rsid w:val="003B1EDA"/>
    <w:rsid w:val="003B42FF"/>
    <w:rsid w:val="003B4724"/>
    <w:rsid w:val="003B5638"/>
    <w:rsid w:val="003B7711"/>
    <w:rsid w:val="003B7F72"/>
    <w:rsid w:val="003C05AA"/>
    <w:rsid w:val="003C066E"/>
    <w:rsid w:val="003C1CB5"/>
    <w:rsid w:val="003C24C4"/>
    <w:rsid w:val="003C2F2B"/>
    <w:rsid w:val="003C3D78"/>
    <w:rsid w:val="003C73B0"/>
    <w:rsid w:val="003C7B41"/>
    <w:rsid w:val="003C7EB3"/>
    <w:rsid w:val="003D1E34"/>
    <w:rsid w:val="003D2280"/>
    <w:rsid w:val="003D22D2"/>
    <w:rsid w:val="003D401F"/>
    <w:rsid w:val="003D4716"/>
    <w:rsid w:val="003D5277"/>
    <w:rsid w:val="003D55A9"/>
    <w:rsid w:val="003D5D68"/>
    <w:rsid w:val="003D61AD"/>
    <w:rsid w:val="003D6369"/>
    <w:rsid w:val="003D7280"/>
    <w:rsid w:val="003E04E5"/>
    <w:rsid w:val="003E20A7"/>
    <w:rsid w:val="003E233D"/>
    <w:rsid w:val="003E26B1"/>
    <w:rsid w:val="003E6CB0"/>
    <w:rsid w:val="003E6F38"/>
    <w:rsid w:val="003F18A7"/>
    <w:rsid w:val="003F3024"/>
    <w:rsid w:val="003F4F6B"/>
    <w:rsid w:val="003F613E"/>
    <w:rsid w:val="003F7B4A"/>
    <w:rsid w:val="00401155"/>
    <w:rsid w:val="004039F5"/>
    <w:rsid w:val="004055B3"/>
    <w:rsid w:val="00406190"/>
    <w:rsid w:val="00406FE0"/>
    <w:rsid w:val="00407926"/>
    <w:rsid w:val="00410C95"/>
    <w:rsid w:val="00411107"/>
    <w:rsid w:val="0041202D"/>
    <w:rsid w:val="0041297C"/>
    <w:rsid w:val="00413EB8"/>
    <w:rsid w:val="0041477C"/>
    <w:rsid w:val="00414EAF"/>
    <w:rsid w:val="0042032B"/>
    <w:rsid w:val="0042207E"/>
    <w:rsid w:val="0042434B"/>
    <w:rsid w:val="00425157"/>
    <w:rsid w:val="004261EA"/>
    <w:rsid w:val="00426BC1"/>
    <w:rsid w:val="00430817"/>
    <w:rsid w:val="004313AD"/>
    <w:rsid w:val="0043263A"/>
    <w:rsid w:val="0043266F"/>
    <w:rsid w:val="00432D8E"/>
    <w:rsid w:val="00436544"/>
    <w:rsid w:val="00441746"/>
    <w:rsid w:val="00442B94"/>
    <w:rsid w:val="00445F37"/>
    <w:rsid w:val="004476B8"/>
    <w:rsid w:val="0045171B"/>
    <w:rsid w:val="00452396"/>
    <w:rsid w:val="00455ED6"/>
    <w:rsid w:val="0045674D"/>
    <w:rsid w:val="004612CA"/>
    <w:rsid w:val="004624F3"/>
    <w:rsid w:val="00462F6A"/>
    <w:rsid w:val="00463C2A"/>
    <w:rsid w:val="0046448C"/>
    <w:rsid w:val="0047039B"/>
    <w:rsid w:val="00471F57"/>
    <w:rsid w:val="004752D4"/>
    <w:rsid w:val="004773A1"/>
    <w:rsid w:val="00481195"/>
    <w:rsid w:val="004819E4"/>
    <w:rsid w:val="00483B2D"/>
    <w:rsid w:val="00484356"/>
    <w:rsid w:val="00485B3F"/>
    <w:rsid w:val="00490195"/>
    <w:rsid w:val="004912D0"/>
    <w:rsid w:val="00495801"/>
    <w:rsid w:val="00495D13"/>
    <w:rsid w:val="0049654E"/>
    <w:rsid w:val="004975B9"/>
    <w:rsid w:val="004A0F00"/>
    <w:rsid w:val="004A2B0A"/>
    <w:rsid w:val="004A4100"/>
    <w:rsid w:val="004A5997"/>
    <w:rsid w:val="004A5B13"/>
    <w:rsid w:val="004A75A2"/>
    <w:rsid w:val="004A766E"/>
    <w:rsid w:val="004B0CE6"/>
    <w:rsid w:val="004B1AAE"/>
    <w:rsid w:val="004B1D29"/>
    <w:rsid w:val="004B6ADC"/>
    <w:rsid w:val="004B73C8"/>
    <w:rsid w:val="004B76F5"/>
    <w:rsid w:val="004C031C"/>
    <w:rsid w:val="004C2B2F"/>
    <w:rsid w:val="004C49D6"/>
    <w:rsid w:val="004C5ADA"/>
    <w:rsid w:val="004C6DE3"/>
    <w:rsid w:val="004D1528"/>
    <w:rsid w:val="004D1746"/>
    <w:rsid w:val="004D28EC"/>
    <w:rsid w:val="004D3267"/>
    <w:rsid w:val="004D520C"/>
    <w:rsid w:val="004E0853"/>
    <w:rsid w:val="004E1076"/>
    <w:rsid w:val="004E170B"/>
    <w:rsid w:val="004E2D35"/>
    <w:rsid w:val="004E3735"/>
    <w:rsid w:val="004E427D"/>
    <w:rsid w:val="004E5D12"/>
    <w:rsid w:val="004E6768"/>
    <w:rsid w:val="004F2278"/>
    <w:rsid w:val="004F4657"/>
    <w:rsid w:val="004F476E"/>
    <w:rsid w:val="004F600E"/>
    <w:rsid w:val="004F6153"/>
    <w:rsid w:val="004F7116"/>
    <w:rsid w:val="005011E1"/>
    <w:rsid w:val="005015A0"/>
    <w:rsid w:val="00504AE1"/>
    <w:rsid w:val="005051F9"/>
    <w:rsid w:val="0050523C"/>
    <w:rsid w:val="005058BC"/>
    <w:rsid w:val="00506525"/>
    <w:rsid w:val="00515569"/>
    <w:rsid w:val="00515A21"/>
    <w:rsid w:val="00515F9C"/>
    <w:rsid w:val="00516214"/>
    <w:rsid w:val="00516298"/>
    <w:rsid w:val="00516644"/>
    <w:rsid w:val="00517479"/>
    <w:rsid w:val="00517823"/>
    <w:rsid w:val="00517C81"/>
    <w:rsid w:val="00517DE8"/>
    <w:rsid w:val="005207DF"/>
    <w:rsid w:val="00522609"/>
    <w:rsid w:val="005244FD"/>
    <w:rsid w:val="00524CC6"/>
    <w:rsid w:val="00525C04"/>
    <w:rsid w:val="00532BB1"/>
    <w:rsid w:val="005333EB"/>
    <w:rsid w:val="0053540C"/>
    <w:rsid w:val="00535783"/>
    <w:rsid w:val="00535C0A"/>
    <w:rsid w:val="005368B1"/>
    <w:rsid w:val="005378C8"/>
    <w:rsid w:val="00542D01"/>
    <w:rsid w:val="0054443E"/>
    <w:rsid w:val="00545627"/>
    <w:rsid w:val="00546038"/>
    <w:rsid w:val="005472D4"/>
    <w:rsid w:val="005476BD"/>
    <w:rsid w:val="00547B0E"/>
    <w:rsid w:val="00547B66"/>
    <w:rsid w:val="00555225"/>
    <w:rsid w:val="00557758"/>
    <w:rsid w:val="00557953"/>
    <w:rsid w:val="0056120E"/>
    <w:rsid w:val="00561BF4"/>
    <w:rsid w:val="0056263F"/>
    <w:rsid w:val="0056469E"/>
    <w:rsid w:val="00564ED7"/>
    <w:rsid w:val="005701FE"/>
    <w:rsid w:val="00570634"/>
    <w:rsid w:val="0057458F"/>
    <w:rsid w:val="00580766"/>
    <w:rsid w:val="00580B9E"/>
    <w:rsid w:val="00582A54"/>
    <w:rsid w:val="00583767"/>
    <w:rsid w:val="005837A4"/>
    <w:rsid w:val="00585874"/>
    <w:rsid w:val="0058611C"/>
    <w:rsid w:val="00586E19"/>
    <w:rsid w:val="00587132"/>
    <w:rsid w:val="005A3E1C"/>
    <w:rsid w:val="005A5837"/>
    <w:rsid w:val="005A5DBE"/>
    <w:rsid w:val="005A66DF"/>
    <w:rsid w:val="005B0C2D"/>
    <w:rsid w:val="005B16FC"/>
    <w:rsid w:val="005B201C"/>
    <w:rsid w:val="005B2484"/>
    <w:rsid w:val="005B2878"/>
    <w:rsid w:val="005B2E93"/>
    <w:rsid w:val="005B3BA3"/>
    <w:rsid w:val="005B3CD1"/>
    <w:rsid w:val="005B6350"/>
    <w:rsid w:val="005C1C23"/>
    <w:rsid w:val="005C32C7"/>
    <w:rsid w:val="005C37CD"/>
    <w:rsid w:val="005C79D7"/>
    <w:rsid w:val="005D01C0"/>
    <w:rsid w:val="005D32F3"/>
    <w:rsid w:val="005D34DA"/>
    <w:rsid w:val="005D3A1B"/>
    <w:rsid w:val="005D4C93"/>
    <w:rsid w:val="005D4D27"/>
    <w:rsid w:val="005E0DF6"/>
    <w:rsid w:val="005E26C5"/>
    <w:rsid w:val="005E4151"/>
    <w:rsid w:val="005E428F"/>
    <w:rsid w:val="005E42A1"/>
    <w:rsid w:val="005E4901"/>
    <w:rsid w:val="005E6A27"/>
    <w:rsid w:val="005E6F5F"/>
    <w:rsid w:val="005F06FE"/>
    <w:rsid w:val="005F1EA7"/>
    <w:rsid w:val="005F269F"/>
    <w:rsid w:val="005F2D80"/>
    <w:rsid w:val="005F3820"/>
    <w:rsid w:val="005F6571"/>
    <w:rsid w:val="005F6DC5"/>
    <w:rsid w:val="00600AC5"/>
    <w:rsid w:val="00600C28"/>
    <w:rsid w:val="00603282"/>
    <w:rsid w:val="00603F21"/>
    <w:rsid w:val="00605CB4"/>
    <w:rsid w:val="00606B64"/>
    <w:rsid w:val="00606DA7"/>
    <w:rsid w:val="00607EB4"/>
    <w:rsid w:val="006156BE"/>
    <w:rsid w:val="00616712"/>
    <w:rsid w:val="00621A37"/>
    <w:rsid w:val="00622F3A"/>
    <w:rsid w:val="00623B16"/>
    <w:rsid w:val="00624DD8"/>
    <w:rsid w:val="00624FA9"/>
    <w:rsid w:val="00627899"/>
    <w:rsid w:val="00630D33"/>
    <w:rsid w:val="00630FFD"/>
    <w:rsid w:val="00631706"/>
    <w:rsid w:val="0063181B"/>
    <w:rsid w:val="00631D8C"/>
    <w:rsid w:val="0063252D"/>
    <w:rsid w:val="006366FD"/>
    <w:rsid w:val="00636A3E"/>
    <w:rsid w:val="00640804"/>
    <w:rsid w:val="00640CCC"/>
    <w:rsid w:val="00641E4D"/>
    <w:rsid w:val="00642DAE"/>
    <w:rsid w:val="00645CE3"/>
    <w:rsid w:val="00645FEC"/>
    <w:rsid w:val="00652DBB"/>
    <w:rsid w:val="00655488"/>
    <w:rsid w:val="006569CB"/>
    <w:rsid w:val="00661104"/>
    <w:rsid w:val="006621B1"/>
    <w:rsid w:val="00663894"/>
    <w:rsid w:val="00663E8A"/>
    <w:rsid w:val="0066452A"/>
    <w:rsid w:val="00667C51"/>
    <w:rsid w:val="00670496"/>
    <w:rsid w:val="0067168C"/>
    <w:rsid w:val="00672F57"/>
    <w:rsid w:val="006743D9"/>
    <w:rsid w:val="006757B7"/>
    <w:rsid w:val="00676AAC"/>
    <w:rsid w:val="00681AAD"/>
    <w:rsid w:val="00682179"/>
    <w:rsid w:val="00684269"/>
    <w:rsid w:val="00685DC9"/>
    <w:rsid w:val="006863CB"/>
    <w:rsid w:val="00687FCC"/>
    <w:rsid w:val="006902FE"/>
    <w:rsid w:val="006927CF"/>
    <w:rsid w:val="006933E1"/>
    <w:rsid w:val="006951F3"/>
    <w:rsid w:val="00695D9F"/>
    <w:rsid w:val="006A0AD7"/>
    <w:rsid w:val="006A2573"/>
    <w:rsid w:val="006A26ED"/>
    <w:rsid w:val="006A3553"/>
    <w:rsid w:val="006A4ABE"/>
    <w:rsid w:val="006A6F10"/>
    <w:rsid w:val="006B104F"/>
    <w:rsid w:val="006B3956"/>
    <w:rsid w:val="006B3D44"/>
    <w:rsid w:val="006B542A"/>
    <w:rsid w:val="006B71A7"/>
    <w:rsid w:val="006B7B10"/>
    <w:rsid w:val="006C3993"/>
    <w:rsid w:val="006C4422"/>
    <w:rsid w:val="006C6627"/>
    <w:rsid w:val="006C7AEA"/>
    <w:rsid w:val="006C7E73"/>
    <w:rsid w:val="006D01F0"/>
    <w:rsid w:val="006D103F"/>
    <w:rsid w:val="006D1D7E"/>
    <w:rsid w:val="006D315C"/>
    <w:rsid w:val="006D3324"/>
    <w:rsid w:val="006D5E71"/>
    <w:rsid w:val="006D630E"/>
    <w:rsid w:val="006D7097"/>
    <w:rsid w:val="006E09A4"/>
    <w:rsid w:val="006E5114"/>
    <w:rsid w:val="006E5EA5"/>
    <w:rsid w:val="006E6E09"/>
    <w:rsid w:val="006E7811"/>
    <w:rsid w:val="006F3343"/>
    <w:rsid w:val="006F3484"/>
    <w:rsid w:val="006F3D21"/>
    <w:rsid w:val="006F4CB2"/>
    <w:rsid w:val="006F5A9E"/>
    <w:rsid w:val="006F6350"/>
    <w:rsid w:val="00701422"/>
    <w:rsid w:val="0070362E"/>
    <w:rsid w:val="00704E98"/>
    <w:rsid w:val="007057AF"/>
    <w:rsid w:val="007070F4"/>
    <w:rsid w:val="00707193"/>
    <w:rsid w:val="0070736C"/>
    <w:rsid w:val="00710963"/>
    <w:rsid w:val="0071196D"/>
    <w:rsid w:val="00713A30"/>
    <w:rsid w:val="00714108"/>
    <w:rsid w:val="00714C01"/>
    <w:rsid w:val="00715845"/>
    <w:rsid w:val="0071605B"/>
    <w:rsid w:val="007168AD"/>
    <w:rsid w:val="00716BEC"/>
    <w:rsid w:val="00724D06"/>
    <w:rsid w:val="00725E21"/>
    <w:rsid w:val="007269D1"/>
    <w:rsid w:val="007273E6"/>
    <w:rsid w:val="00727FB2"/>
    <w:rsid w:val="00730079"/>
    <w:rsid w:val="007301D6"/>
    <w:rsid w:val="00731D42"/>
    <w:rsid w:val="007331D2"/>
    <w:rsid w:val="007338C8"/>
    <w:rsid w:val="00733C78"/>
    <w:rsid w:val="0073465F"/>
    <w:rsid w:val="00734D73"/>
    <w:rsid w:val="007403B8"/>
    <w:rsid w:val="00741ADB"/>
    <w:rsid w:val="00743359"/>
    <w:rsid w:val="007441C4"/>
    <w:rsid w:val="0074428A"/>
    <w:rsid w:val="007443BB"/>
    <w:rsid w:val="00744586"/>
    <w:rsid w:val="00745C6F"/>
    <w:rsid w:val="007509D6"/>
    <w:rsid w:val="00751354"/>
    <w:rsid w:val="00754784"/>
    <w:rsid w:val="0075575F"/>
    <w:rsid w:val="007567C2"/>
    <w:rsid w:val="00760504"/>
    <w:rsid w:val="007707F6"/>
    <w:rsid w:val="007709AD"/>
    <w:rsid w:val="007751D4"/>
    <w:rsid w:val="007776B0"/>
    <w:rsid w:val="0078028B"/>
    <w:rsid w:val="00780B76"/>
    <w:rsid w:val="00781313"/>
    <w:rsid w:val="00784282"/>
    <w:rsid w:val="00785F5D"/>
    <w:rsid w:val="007906F5"/>
    <w:rsid w:val="00792B58"/>
    <w:rsid w:val="00793418"/>
    <w:rsid w:val="00793D41"/>
    <w:rsid w:val="00795899"/>
    <w:rsid w:val="007A2D05"/>
    <w:rsid w:val="007A2DA4"/>
    <w:rsid w:val="007A497A"/>
    <w:rsid w:val="007A4D88"/>
    <w:rsid w:val="007A4FC2"/>
    <w:rsid w:val="007A547F"/>
    <w:rsid w:val="007A67E8"/>
    <w:rsid w:val="007A6B96"/>
    <w:rsid w:val="007A7443"/>
    <w:rsid w:val="007B1864"/>
    <w:rsid w:val="007B3438"/>
    <w:rsid w:val="007B6257"/>
    <w:rsid w:val="007B665A"/>
    <w:rsid w:val="007C0513"/>
    <w:rsid w:val="007C16DB"/>
    <w:rsid w:val="007C23FE"/>
    <w:rsid w:val="007C2FD7"/>
    <w:rsid w:val="007C7336"/>
    <w:rsid w:val="007C7A16"/>
    <w:rsid w:val="007D051B"/>
    <w:rsid w:val="007D142D"/>
    <w:rsid w:val="007D3EA6"/>
    <w:rsid w:val="007D4C73"/>
    <w:rsid w:val="007D6D4D"/>
    <w:rsid w:val="007E176C"/>
    <w:rsid w:val="007E499B"/>
    <w:rsid w:val="007E5D9B"/>
    <w:rsid w:val="007E7634"/>
    <w:rsid w:val="007F175F"/>
    <w:rsid w:val="007F3861"/>
    <w:rsid w:val="007F49C3"/>
    <w:rsid w:val="007F760B"/>
    <w:rsid w:val="007F7968"/>
    <w:rsid w:val="008011BE"/>
    <w:rsid w:val="00803E5E"/>
    <w:rsid w:val="00806FAF"/>
    <w:rsid w:val="00807AF9"/>
    <w:rsid w:val="00810B51"/>
    <w:rsid w:val="008116F8"/>
    <w:rsid w:val="00812A75"/>
    <w:rsid w:val="00813343"/>
    <w:rsid w:val="0082015D"/>
    <w:rsid w:val="0082076A"/>
    <w:rsid w:val="00820E72"/>
    <w:rsid w:val="0082631B"/>
    <w:rsid w:val="00826CBD"/>
    <w:rsid w:val="008334E0"/>
    <w:rsid w:val="00833CBD"/>
    <w:rsid w:val="00835590"/>
    <w:rsid w:val="00836039"/>
    <w:rsid w:val="0083758B"/>
    <w:rsid w:val="00841C30"/>
    <w:rsid w:val="008429AB"/>
    <w:rsid w:val="00842BE0"/>
    <w:rsid w:val="008430F6"/>
    <w:rsid w:val="00845AAD"/>
    <w:rsid w:val="00853C65"/>
    <w:rsid w:val="008553F3"/>
    <w:rsid w:val="00855EDD"/>
    <w:rsid w:val="00860593"/>
    <w:rsid w:val="008610A8"/>
    <w:rsid w:val="00870AA8"/>
    <w:rsid w:val="008711B4"/>
    <w:rsid w:val="008730DC"/>
    <w:rsid w:val="00874E0F"/>
    <w:rsid w:val="00875504"/>
    <w:rsid w:val="00875EA4"/>
    <w:rsid w:val="00876A3A"/>
    <w:rsid w:val="0087748F"/>
    <w:rsid w:val="0088026B"/>
    <w:rsid w:val="00880D5F"/>
    <w:rsid w:val="0088128A"/>
    <w:rsid w:val="00881FA3"/>
    <w:rsid w:val="00882C60"/>
    <w:rsid w:val="0088417E"/>
    <w:rsid w:val="00884773"/>
    <w:rsid w:val="0088577E"/>
    <w:rsid w:val="00887842"/>
    <w:rsid w:val="0089028B"/>
    <w:rsid w:val="00892942"/>
    <w:rsid w:val="0089522E"/>
    <w:rsid w:val="00896CFC"/>
    <w:rsid w:val="008A0033"/>
    <w:rsid w:val="008A2E59"/>
    <w:rsid w:val="008A4E26"/>
    <w:rsid w:val="008B0A09"/>
    <w:rsid w:val="008B1BF2"/>
    <w:rsid w:val="008B2B14"/>
    <w:rsid w:val="008B36F7"/>
    <w:rsid w:val="008B4A63"/>
    <w:rsid w:val="008C0D59"/>
    <w:rsid w:val="008C277D"/>
    <w:rsid w:val="008C291F"/>
    <w:rsid w:val="008D14BD"/>
    <w:rsid w:val="008D203A"/>
    <w:rsid w:val="008D2B36"/>
    <w:rsid w:val="008D2DAA"/>
    <w:rsid w:val="008D461F"/>
    <w:rsid w:val="008D5997"/>
    <w:rsid w:val="008D5F97"/>
    <w:rsid w:val="008E054D"/>
    <w:rsid w:val="008E090D"/>
    <w:rsid w:val="008E3B4D"/>
    <w:rsid w:val="008E42AC"/>
    <w:rsid w:val="008E7F27"/>
    <w:rsid w:val="008F03C1"/>
    <w:rsid w:val="008F3EC2"/>
    <w:rsid w:val="008F49AC"/>
    <w:rsid w:val="008F6FDF"/>
    <w:rsid w:val="008F7211"/>
    <w:rsid w:val="0090055A"/>
    <w:rsid w:val="009013E9"/>
    <w:rsid w:val="009015B1"/>
    <w:rsid w:val="00903552"/>
    <w:rsid w:val="009049B9"/>
    <w:rsid w:val="00905B2C"/>
    <w:rsid w:val="00906EB3"/>
    <w:rsid w:val="00913668"/>
    <w:rsid w:val="00913D83"/>
    <w:rsid w:val="009155C9"/>
    <w:rsid w:val="00915B19"/>
    <w:rsid w:val="00917180"/>
    <w:rsid w:val="009178AA"/>
    <w:rsid w:val="00921C18"/>
    <w:rsid w:val="00921CF7"/>
    <w:rsid w:val="00921DD1"/>
    <w:rsid w:val="00922697"/>
    <w:rsid w:val="00922799"/>
    <w:rsid w:val="00923047"/>
    <w:rsid w:val="00925D2C"/>
    <w:rsid w:val="00932F25"/>
    <w:rsid w:val="009334CF"/>
    <w:rsid w:val="009357EB"/>
    <w:rsid w:val="009365EA"/>
    <w:rsid w:val="00936869"/>
    <w:rsid w:val="00937F58"/>
    <w:rsid w:val="009409E3"/>
    <w:rsid w:val="00941857"/>
    <w:rsid w:val="009425A9"/>
    <w:rsid w:val="00943CB4"/>
    <w:rsid w:val="00944287"/>
    <w:rsid w:val="00946A66"/>
    <w:rsid w:val="00955E9A"/>
    <w:rsid w:val="00961BEF"/>
    <w:rsid w:val="00961E0B"/>
    <w:rsid w:val="00962425"/>
    <w:rsid w:val="0096586C"/>
    <w:rsid w:val="00966064"/>
    <w:rsid w:val="009663A3"/>
    <w:rsid w:val="00967129"/>
    <w:rsid w:val="00967424"/>
    <w:rsid w:val="00967BAD"/>
    <w:rsid w:val="009758B4"/>
    <w:rsid w:val="00976799"/>
    <w:rsid w:val="009818AD"/>
    <w:rsid w:val="009821DC"/>
    <w:rsid w:val="00984B59"/>
    <w:rsid w:val="009855E6"/>
    <w:rsid w:val="00985774"/>
    <w:rsid w:val="00986272"/>
    <w:rsid w:val="0099038F"/>
    <w:rsid w:val="00994032"/>
    <w:rsid w:val="00994E83"/>
    <w:rsid w:val="0099721A"/>
    <w:rsid w:val="009A02EF"/>
    <w:rsid w:val="009A1B57"/>
    <w:rsid w:val="009A3D18"/>
    <w:rsid w:val="009A4579"/>
    <w:rsid w:val="009A678C"/>
    <w:rsid w:val="009A7C48"/>
    <w:rsid w:val="009B0DB1"/>
    <w:rsid w:val="009B0F07"/>
    <w:rsid w:val="009B13BA"/>
    <w:rsid w:val="009B1D1E"/>
    <w:rsid w:val="009B241C"/>
    <w:rsid w:val="009B480F"/>
    <w:rsid w:val="009B5666"/>
    <w:rsid w:val="009B671E"/>
    <w:rsid w:val="009B685B"/>
    <w:rsid w:val="009B7750"/>
    <w:rsid w:val="009B7F39"/>
    <w:rsid w:val="009C07C8"/>
    <w:rsid w:val="009C0AF7"/>
    <w:rsid w:val="009C0D5F"/>
    <w:rsid w:val="009C16E6"/>
    <w:rsid w:val="009C6E7A"/>
    <w:rsid w:val="009D3C4B"/>
    <w:rsid w:val="009E1175"/>
    <w:rsid w:val="009E2C59"/>
    <w:rsid w:val="009E4BCB"/>
    <w:rsid w:val="009E54EE"/>
    <w:rsid w:val="009F01E8"/>
    <w:rsid w:val="009F1385"/>
    <w:rsid w:val="009F18FB"/>
    <w:rsid w:val="009F27A7"/>
    <w:rsid w:val="009F3BD7"/>
    <w:rsid w:val="009F4CE6"/>
    <w:rsid w:val="009F4DC0"/>
    <w:rsid w:val="009F6890"/>
    <w:rsid w:val="009F70BF"/>
    <w:rsid w:val="00A00631"/>
    <w:rsid w:val="00A0195B"/>
    <w:rsid w:val="00A01D5E"/>
    <w:rsid w:val="00A03AE4"/>
    <w:rsid w:val="00A03C5E"/>
    <w:rsid w:val="00A057DA"/>
    <w:rsid w:val="00A10DAF"/>
    <w:rsid w:val="00A113FA"/>
    <w:rsid w:val="00A12584"/>
    <w:rsid w:val="00A137DE"/>
    <w:rsid w:val="00A16DA6"/>
    <w:rsid w:val="00A20844"/>
    <w:rsid w:val="00A24212"/>
    <w:rsid w:val="00A24BFF"/>
    <w:rsid w:val="00A261D9"/>
    <w:rsid w:val="00A261EA"/>
    <w:rsid w:val="00A26C05"/>
    <w:rsid w:val="00A270BC"/>
    <w:rsid w:val="00A27F93"/>
    <w:rsid w:val="00A3057D"/>
    <w:rsid w:val="00A30B18"/>
    <w:rsid w:val="00A30C3E"/>
    <w:rsid w:val="00A30D59"/>
    <w:rsid w:val="00A31A67"/>
    <w:rsid w:val="00A33AF1"/>
    <w:rsid w:val="00A410B3"/>
    <w:rsid w:val="00A44681"/>
    <w:rsid w:val="00A46C02"/>
    <w:rsid w:val="00A52726"/>
    <w:rsid w:val="00A543EB"/>
    <w:rsid w:val="00A54BCD"/>
    <w:rsid w:val="00A55AC4"/>
    <w:rsid w:val="00A60AA0"/>
    <w:rsid w:val="00A6203F"/>
    <w:rsid w:val="00A65D27"/>
    <w:rsid w:val="00A67892"/>
    <w:rsid w:val="00A70D50"/>
    <w:rsid w:val="00A71628"/>
    <w:rsid w:val="00A71EBE"/>
    <w:rsid w:val="00A72D42"/>
    <w:rsid w:val="00A75B94"/>
    <w:rsid w:val="00A75CBE"/>
    <w:rsid w:val="00A810AC"/>
    <w:rsid w:val="00A83149"/>
    <w:rsid w:val="00A834B6"/>
    <w:rsid w:val="00A84483"/>
    <w:rsid w:val="00A85903"/>
    <w:rsid w:val="00A879AF"/>
    <w:rsid w:val="00A915CD"/>
    <w:rsid w:val="00A92614"/>
    <w:rsid w:val="00A92B93"/>
    <w:rsid w:val="00A92F7D"/>
    <w:rsid w:val="00A93E7B"/>
    <w:rsid w:val="00A94C33"/>
    <w:rsid w:val="00A97066"/>
    <w:rsid w:val="00AA01C3"/>
    <w:rsid w:val="00AA043A"/>
    <w:rsid w:val="00AA0CD9"/>
    <w:rsid w:val="00AA219C"/>
    <w:rsid w:val="00AA4594"/>
    <w:rsid w:val="00AA5882"/>
    <w:rsid w:val="00AA5E34"/>
    <w:rsid w:val="00AA7709"/>
    <w:rsid w:val="00AB3457"/>
    <w:rsid w:val="00AB66EA"/>
    <w:rsid w:val="00AB7CFB"/>
    <w:rsid w:val="00AC1F27"/>
    <w:rsid w:val="00AC4494"/>
    <w:rsid w:val="00AC60DF"/>
    <w:rsid w:val="00AD074B"/>
    <w:rsid w:val="00AD294E"/>
    <w:rsid w:val="00AD315F"/>
    <w:rsid w:val="00AD364E"/>
    <w:rsid w:val="00AD7A6D"/>
    <w:rsid w:val="00AE0869"/>
    <w:rsid w:val="00AE09FD"/>
    <w:rsid w:val="00AE0E05"/>
    <w:rsid w:val="00AE0F67"/>
    <w:rsid w:val="00AE1990"/>
    <w:rsid w:val="00AE2596"/>
    <w:rsid w:val="00AE2F72"/>
    <w:rsid w:val="00AF2E85"/>
    <w:rsid w:val="00AF54AD"/>
    <w:rsid w:val="00AF5616"/>
    <w:rsid w:val="00B01F8E"/>
    <w:rsid w:val="00B03B87"/>
    <w:rsid w:val="00B07118"/>
    <w:rsid w:val="00B11125"/>
    <w:rsid w:val="00B13D0E"/>
    <w:rsid w:val="00B1519A"/>
    <w:rsid w:val="00B166BC"/>
    <w:rsid w:val="00B16C53"/>
    <w:rsid w:val="00B212E4"/>
    <w:rsid w:val="00B2148C"/>
    <w:rsid w:val="00B216E9"/>
    <w:rsid w:val="00B23244"/>
    <w:rsid w:val="00B233A1"/>
    <w:rsid w:val="00B24324"/>
    <w:rsid w:val="00B27C9F"/>
    <w:rsid w:val="00B31EF3"/>
    <w:rsid w:val="00B33248"/>
    <w:rsid w:val="00B33DAE"/>
    <w:rsid w:val="00B3774E"/>
    <w:rsid w:val="00B37944"/>
    <w:rsid w:val="00B405D2"/>
    <w:rsid w:val="00B41244"/>
    <w:rsid w:val="00B479C3"/>
    <w:rsid w:val="00B51078"/>
    <w:rsid w:val="00B513BF"/>
    <w:rsid w:val="00B51B02"/>
    <w:rsid w:val="00B521D2"/>
    <w:rsid w:val="00B533CB"/>
    <w:rsid w:val="00B54AE6"/>
    <w:rsid w:val="00B562AF"/>
    <w:rsid w:val="00B602D9"/>
    <w:rsid w:val="00B64017"/>
    <w:rsid w:val="00B64EAA"/>
    <w:rsid w:val="00B64F9A"/>
    <w:rsid w:val="00B667DD"/>
    <w:rsid w:val="00B671A5"/>
    <w:rsid w:val="00B71345"/>
    <w:rsid w:val="00B72059"/>
    <w:rsid w:val="00B7507E"/>
    <w:rsid w:val="00B7531D"/>
    <w:rsid w:val="00B75D7E"/>
    <w:rsid w:val="00B77BC9"/>
    <w:rsid w:val="00B823A0"/>
    <w:rsid w:val="00B8259C"/>
    <w:rsid w:val="00B84188"/>
    <w:rsid w:val="00B85504"/>
    <w:rsid w:val="00B862AB"/>
    <w:rsid w:val="00B904E8"/>
    <w:rsid w:val="00B90923"/>
    <w:rsid w:val="00B91AA1"/>
    <w:rsid w:val="00B938E8"/>
    <w:rsid w:val="00B938FB"/>
    <w:rsid w:val="00B93E04"/>
    <w:rsid w:val="00B96F07"/>
    <w:rsid w:val="00B97D5C"/>
    <w:rsid w:val="00BA2665"/>
    <w:rsid w:val="00BA4CDA"/>
    <w:rsid w:val="00BB1662"/>
    <w:rsid w:val="00BB1B1B"/>
    <w:rsid w:val="00BB3A7A"/>
    <w:rsid w:val="00BB5419"/>
    <w:rsid w:val="00BB54CB"/>
    <w:rsid w:val="00BB5919"/>
    <w:rsid w:val="00BB61E4"/>
    <w:rsid w:val="00BC0416"/>
    <w:rsid w:val="00BC075E"/>
    <w:rsid w:val="00BC1AA2"/>
    <w:rsid w:val="00BC2290"/>
    <w:rsid w:val="00BC3FB1"/>
    <w:rsid w:val="00BC7193"/>
    <w:rsid w:val="00BC73A3"/>
    <w:rsid w:val="00BC7B11"/>
    <w:rsid w:val="00BD1942"/>
    <w:rsid w:val="00BD424D"/>
    <w:rsid w:val="00BD4A7A"/>
    <w:rsid w:val="00BD7F8E"/>
    <w:rsid w:val="00BE17D5"/>
    <w:rsid w:val="00BE36C8"/>
    <w:rsid w:val="00BE458A"/>
    <w:rsid w:val="00BE4B4B"/>
    <w:rsid w:val="00BE74A9"/>
    <w:rsid w:val="00BF0B38"/>
    <w:rsid w:val="00BF4E0E"/>
    <w:rsid w:val="00BF7976"/>
    <w:rsid w:val="00BF79F7"/>
    <w:rsid w:val="00BF7CC5"/>
    <w:rsid w:val="00C01502"/>
    <w:rsid w:val="00C02782"/>
    <w:rsid w:val="00C05843"/>
    <w:rsid w:val="00C0721D"/>
    <w:rsid w:val="00C1047D"/>
    <w:rsid w:val="00C11C81"/>
    <w:rsid w:val="00C12691"/>
    <w:rsid w:val="00C13F15"/>
    <w:rsid w:val="00C149A7"/>
    <w:rsid w:val="00C163C9"/>
    <w:rsid w:val="00C20CBB"/>
    <w:rsid w:val="00C20F7F"/>
    <w:rsid w:val="00C27FCD"/>
    <w:rsid w:val="00C304D4"/>
    <w:rsid w:val="00C31EC0"/>
    <w:rsid w:val="00C337B7"/>
    <w:rsid w:val="00C33CE6"/>
    <w:rsid w:val="00C36673"/>
    <w:rsid w:val="00C36817"/>
    <w:rsid w:val="00C409F4"/>
    <w:rsid w:val="00C419E3"/>
    <w:rsid w:val="00C46F79"/>
    <w:rsid w:val="00C47FA7"/>
    <w:rsid w:val="00C50927"/>
    <w:rsid w:val="00C50B87"/>
    <w:rsid w:val="00C553C7"/>
    <w:rsid w:val="00C5793A"/>
    <w:rsid w:val="00C6117E"/>
    <w:rsid w:val="00C61882"/>
    <w:rsid w:val="00C6496C"/>
    <w:rsid w:val="00C64A43"/>
    <w:rsid w:val="00C72884"/>
    <w:rsid w:val="00C74D72"/>
    <w:rsid w:val="00C7501D"/>
    <w:rsid w:val="00C7541E"/>
    <w:rsid w:val="00C75A93"/>
    <w:rsid w:val="00C7681C"/>
    <w:rsid w:val="00C77839"/>
    <w:rsid w:val="00C80B10"/>
    <w:rsid w:val="00C81915"/>
    <w:rsid w:val="00C81F30"/>
    <w:rsid w:val="00C83324"/>
    <w:rsid w:val="00C83712"/>
    <w:rsid w:val="00C861A0"/>
    <w:rsid w:val="00C91A17"/>
    <w:rsid w:val="00C91BD4"/>
    <w:rsid w:val="00C929D5"/>
    <w:rsid w:val="00C92A48"/>
    <w:rsid w:val="00C92ACF"/>
    <w:rsid w:val="00C9324C"/>
    <w:rsid w:val="00C94968"/>
    <w:rsid w:val="00C97632"/>
    <w:rsid w:val="00CA0113"/>
    <w:rsid w:val="00CA0AA3"/>
    <w:rsid w:val="00CA2377"/>
    <w:rsid w:val="00CA240E"/>
    <w:rsid w:val="00CA62DC"/>
    <w:rsid w:val="00CA653C"/>
    <w:rsid w:val="00CB03A8"/>
    <w:rsid w:val="00CB0784"/>
    <w:rsid w:val="00CB15FF"/>
    <w:rsid w:val="00CB4200"/>
    <w:rsid w:val="00CB4E23"/>
    <w:rsid w:val="00CB5F6C"/>
    <w:rsid w:val="00CB7E34"/>
    <w:rsid w:val="00CC44D0"/>
    <w:rsid w:val="00CC6786"/>
    <w:rsid w:val="00CC7650"/>
    <w:rsid w:val="00CC78EE"/>
    <w:rsid w:val="00CC7977"/>
    <w:rsid w:val="00CD0C42"/>
    <w:rsid w:val="00CD15AC"/>
    <w:rsid w:val="00CD2421"/>
    <w:rsid w:val="00CD3208"/>
    <w:rsid w:val="00CD709C"/>
    <w:rsid w:val="00CD79CC"/>
    <w:rsid w:val="00CE1855"/>
    <w:rsid w:val="00CE2020"/>
    <w:rsid w:val="00CE7493"/>
    <w:rsid w:val="00CF1CD7"/>
    <w:rsid w:val="00CF2167"/>
    <w:rsid w:val="00CF3067"/>
    <w:rsid w:val="00D04F1A"/>
    <w:rsid w:val="00D06A2C"/>
    <w:rsid w:val="00D06C86"/>
    <w:rsid w:val="00D12DCE"/>
    <w:rsid w:val="00D135DE"/>
    <w:rsid w:val="00D1596B"/>
    <w:rsid w:val="00D20D03"/>
    <w:rsid w:val="00D217CB"/>
    <w:rsid w:val="00D221BB"/>
    <w:rsid w:val="00D237A8"/>
    <w:rsid w:val="00D24FE1"/>
    <w:rsid w:val="00D260FE"/>
    <w:rsid w:val="00D2627B"/>
    <w:rsid w:val="00D308ED"/>
    <w:rsid w:val="00D30F79"/>
    <w:rsid w:val="00D3132A"/>
    <w:rsid w:val="00D31399"/>
    <w:rsid w:val="00D31E3A"/>
    <w:rsid w:val="00D376F8"/>
    <w:rsid w:val="00D37D72"/>
    <w:rsid w:val="00D45CEF"/>
    <w:rsid w:val="00D521B7"/>
    <w:rsid w:val="00D521EC"/>
    <w:rsid w:val="00D52EEB"/>
    <w:rsid w:val="00D535B6"/>
    <w:rsid w:val="00D5409F"/>
    <w:rsid w:val="00D553E4"/>
    <w:rsid w:val="00D55DEE"/>
    <w:rsid w:val="00D57CA0"/>
    <w:rsid w:val="00D62479"/>
    <w:rsid w:val="00D62558"/>
    <w:rsid w:val="00D64B96"/>
    <w:rsid w:val="00D7050D"/>
    <w:rsid w:val="00D708CA"/>
    <w:rsid w:val="00D73671"/>
    <w:rsid w:val="00D73AB2"/>
    <w:rsid w:val="00D74921"/>
    <w:rsid w:val="00D753FB"/>
    <w:rsid w:val="00D779E4"/>
    <w:rsid w:val="00D82627"/>
    <w:rsid w:val="00D83955"/>
    <w:rsid w:val="00D83C7F"/>
    <w:rsid w:val="00D83CDF"/>
    <w:rsid w:val="00D90335"/>
    <w:rsid w:val="00D92A80"/>
    <w:rsid w:val="00D94661"/>
    <w:rsid w:val="00D94D22"/>
    <w:rsid w:val="00DA0C31"/>
    <w:rsid w:val="00DA1E10"/>
    <w:rsid w:val="00DA3427"/>
    <w:rsid w:val="00DA3890"/>
    <w:rsid w:val="00DA7A1B"/>
    <w:rsid w:val="00DB0591"/>
    <w:rsid w:val="00DB15EA"/>
    <w:rsid w:val="00DB53A0"/>
    <w:rsid w:val="00DB60BD"/>
    <w:rsid w:val="00DB7EF4"/>
    <w:rsid w:val="00DC0A3D"/>
    <w:rsid w:val="00DC25BF"/>
    <w:rsid w:val="00DC42BA"/>
    <w:rsid w:val="00DC4ADA"/>
    <w:rsid w:val="00DC4C27"/>
    <w:rsid w:val="00DC5433"/>
    <w:rsid w:val="00DC6AAE"/>
    <w:rsid w:val="00DD368C"/>
    <w:rsid w:val="00DD443B"/>
    <w:rsid w:val="00DD7B69"/>
    <w:rsid w:val="00DE61B7"/>
    <w:rsid w:val="00DE7847"/>
    <w:rsid w:val="00DF0A33"/>
    <w:rsid w:val="00DF0DCA"/>
    <w:rsid w:val="00DF1B19"/>
    <w:rsid w:val="00DF23BE"/>
    <w:rsid w:val="00DF26F8"/>
    <w:rsid w:val="00DF306A"/>
    <w:rsid w:val="00DF4497"/>
    <w:rsid w:val="00E0009F"/>
    <w:rsid w:val="00E008A9"/>
    <w:rsid w:val="00E00C5D"/>
    <w:rsid w:val="00E0167B"/>
    <w:rsid w:val="00E0294A"/>
    <w:rsid w:val="00E13A2C"/>
    <w:rsid w:val="00E141D7"/>
    <w:rsid w:val="00E147C3"/>
    <w:rsid w:val="00E167C4"/>
    <w:rsid w:val="00E20FDC"/>
    <w:rsid w:val="00E2120A"/>
    <w:rsid w:val="00E22B9D"/>
    <w:rsid w:val="00E279D3"/>
    <w:rsid w:val="00E27CE7"/>
    <w:rsid w:val="00E35418"/>
    <w:rsid w:val="00E358B6"/>
    <w:rsid w:val="00E37C4F"/>
    <w:rsid w:val="00E40944"/>
    <w:rsid w:val="00E40ED4"/>
    <w:rsid w:val="00E42008"/>
    <w:rsid w:val="00E439A6"/>
    <w:rsid w:val="00E43B00"/>
    <w:rsid w:val="00E47BC4"/>
    <w:rsid w:val="00E51159"/>
    <w:rsid w:val="00E561BC"/>
    <w:rsid w:val="00E56DAC"/>
    <w:rsid w:val="00E57AD5"/>
    <w:rsid w:val="00E60BE1"/>
    <w:rsid w:val="00E6102B"/>
    <w:rsid w:val="00E625A0"/>
    <w:rsid w:val="00E62C60"/>
    <w:rsid w:val="00E64D34"/>
    <w:rsid w:val="00E663EF"/>
    <w:rsid w:val="00E66FB7"/>
    <w:rsid w:val="00E74E0F"/>
    <w:rsid w:val="00E75026"/>
    <w:rsid w:val="00E776C1"/>
    <w:rsid w:val="00E80230"/>
    <w:rsid w:val="00E83753"/>
    <w:rsid w:val="00E856DA"/>
    <w:rsid w:val="00E86317"/>
    <w:rsid w:val="00E87B7E"/>
    <w:rsid w:val="00E91257"/>
    <w:rsid w:val="00E93F13"/>
    <w:rsid w:val="00E94BD7"/>
    <w:rsid w:val="00E9501F"/>
    <w:rsid w:val="00E95A36"/>
    <w:rsid w:val="00E97F00"/>
    <w:rsid w:val="00EA00AC"/>
    <w:rsid w:val="00EA2A48"/>
    <w:rsid w:val="00EA2C59"/>
    <w:rsid w:val="00EA5AA3"/>
    <w:rsid w:val="00EA7201"/>
    <w:rsid w:val="00EA737D"/>
    <w:rsid w:val="00EA7BFB"/>
    <w:rsid w:val="00EB0AFC"/>
    <w:rsid w:val="00EB1134"/>
    <w:rsid w:val="00EB3EAD"/>
    <w:rsid w:val="00EB46BC"/>
    <w:rsid w:val="00EB4E3A"/>
    <w:rsid w:val="00EB69E3"/>
    <w:rsid w:val="00EC1816"/>
    <w:rsid w:val="00EC24E8"/>
    <w:rsid w:val="00EC2611"/>
    <w:rsid w:val="00EC313C"/>
    <w:rsid w:val="00EC467D"/>
    <w:rsid w:val="00EC5532"/>
    <w:rsid w:val="00EC5EB0"/>
    <w:rsid w:val="00EC7098"/>
    <w:rsid w:val="00ED1283"/>
    <w:rsid w:val="00ED518B"/>
    <w:rsid w:val="00ED61EF"/>
    <w:rsid w:val="00ED6D14"/>
    <w:rsid w:val="00EE0A49"/>
    <w:rsid w:val="00EE0C37"/>
    <w:rsid w:val="00EE1B7C"/>
    <w:rsid w:val="00EE2485"/>
    <w:rsid w:val="00EE3BBD"/>
    <w:rsid w:val="00EE44E1"/>
    <w:rsid w:val="00EE7E28"/>
    <w:rsid w:val="00EF0E57"/>
    <w:rsid w:val="00EF2F7F"/>
    <w:rsid w:val="00EF58BC"/>
    <w:rsid w:val="00EF5F2D"/>
    <w:rsid w:val="00F005CD"/>
    <w:rsid w:val="00F01082"/>
    <w:rsid w:val="00F02292"/>
    <w:rsid w:val="00F0467D"/>
    <w:rsid w:val="00F1000D"/>
    <w:rsid w:val="00F10126"/>
    <w:rsid w:val="00F116F7"/>
    <w:rsid w:val="00F13837"/>
    <w:rsid w:val="00F139B2"/>
    <w:rsid w:val="00F14DE1"/>
    <w:rsid w:val="00F1544B"/>
    <w:rsid w:val="00F24686"/>
    <w:rsid w:val="00F274DE"/>
    <w:rsid w:val="00F30C99"/>
    <w:rsid w:val="00F31238"/>
    <w:rsid w:val="00F349BD"/>
    <w:rsid w:val="00F36B26"/>
    <w:rsid w:val="00F36F23"/>
    <w:rsid w:val="00F371ED"/>
    <w:rsid w:val="00F4045C"/>
    <w:rsid w:val="00F4091B"/>
    <w:rsid w:val="00F43C56"/>
    <w:rsid w:val="00F45538"/>
    <w:rsid w:val="00F45C33"/>
    <w:rsid w:val="00F45FD9"/>
    <w:rsid w:val="00F46790"/>
    <w:rsid w:val="00F46C1D"/>
    <w:rsid w:val="00F521B7"/>
    <w:rsid w:val="00F536EE"/>
    <w:rsid w:val="00F5792F"/>
    <w:rsid w:val="00F602F0"/>
    <w:rsid w:val="00F6091C"/>
    <w:rsid w:val="00F61A10"/>
    <w:rsid w:val="00F65BB9"/>
    <w:rsid w:val="00F67F77"/>
    <w:rsid w:val="00F711A7"/>
    <w:rsid w:val="00F72889"/>
    <w:rsid w:val="00F74F3A"/>
    <w:rsid w:val="00F752CF"/>
    <w:rsid w:val="00F7583D"/>
    <w:rsid w:val="00F773B3"/>
    <w:rsid w:val="00F77B80"/>
    <w:rsid w:val="00F77F1B"/>
    <w:rsid w:val="00F810A9"/>
    <w:rsid w:val="00F83997"/>
    <w:rsid w:val="00F84047"/>
    <w:rsid w:val="00F869B2"/>
    <w:rsid w:val="00F86DDC"/>
    <w:rsid w:val="00F90E09"/>
    <w:rsid w:val="00F93F96"/>
    <w:rsid w:val="00F94A31"/>
    <w:rsid w:val="00F9641F"/>
    <w:rsid w:val="00F9711C"/>
    <w:rsid w:val="00FA0020"/>
    <w:rsid w:val="00FA21F1"/>
    <w:rsid w:val="00FA248C"/>
    <w:rsid w:val="00FA4D37"/>
    <w:rsid w:val="00FA611F"/>
    <w:rsid w:val="00FA69F3"/>
    <w:rsid w:val="00FB4465"/>
    <w:rsid w:val="00FB5CC3"/>
    <w:rsid w:val="00FB6A93"/>
    <w:rsid w:val="00FC027F"/>
    <w:rsid w:val="00FC0801"/>
    <w:rsid w:val="00FC198B"/>
    <w:rsid w:val="00FC20CE"/>
    <w:rsid w:val="00FC2147"/>
    <w:rsid w:val="00FC304C"/>
    <w:rsid w:val="00FD16EB"/>
    <w:rsid w:val="00FD1791"/>
    <w:rsid w:val="00FD6488"/>
    <w:rsid w:val="00FE16FB"/>
    <w:rsid w:val="00FE45C4"/>
    <w:rsid w:val="00FE51FD"/>
    <w:rsid w:val="00FE6428"/>
    <w:rsid w:val="00FE7AB6"/>
    <w:rsid w:val="00FF27A7"/>
    <w:rsid w:val="00FF2BBE"/>
    <w:rsid w:val="00FF5C0C"/>
    <w:rsid w:val="00FF680C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A9F56F"/>
  <w15:chartTrackingRefBased/>
  <w15:docId w15:val="{C5E2EBF6-2696-449C-91B6-4F78F75B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0A49"/>
    <w:rPr>
      <w:rFonts w:ascii="Verdana" w:hAnsi="Verdana" w:cs="Verdana"/>
      <w:sz w:val="18"/>
      <w:szCs w:val="18"/>
      <w:lang w:eastAsia="zh-CN"/>
    </w:rPr>
  </w:style>
  <w:style w:type="paragraph" w:styleId="Nadpis1">
    <w:name w:val="heading 1"/>
    <w:basedOn w:val="No-numheading1Agency"/>
    <w:next w:val="BodytextAgency"/>
    <w:qFormat/>
    <w:rsid w:val="00E51159"/>
    <w:rPr>
      <w:noProof/>
    </w:rPr>
  </w:style>
  <w:style w:type="paragraph" w:styleId="Nadpis2">
    <w:name w:val="heading 2"/>
    <w:basedOn w:val="No-numheading2Agency"/>
    <w:next w:val="BodytextAgency"/>
    <w:qFormat/>
    <w:rsid w:val="00E51159"/>
  </w:style>
  <w:style w:type="paragraph" w:styleId="Nadpis3">
    <w:name w:val="heading 3"/>
    <w:basedOn w:val="No-numheading3Agency"/>
    <w:next w:val="BodytextAgency"/>
    <w:qFormat/>
    <w:rsid w:val="00E51159"/>
  </w:style>
  <w:style w:type="paragraph" w:styleId="Nadpis4">
    <w:name w:val="heading 4"/>
    <w:basedOn w:val="No-numheading4Agency"/>
    <w:next w:val="BodytextAgency"/>
    <w:qFormat/>
    <w:rsid w:val="00E51159"/>
  </w:style>
  <w:style w:type="paragraph" w:styleId="Nadpis5">
    <w:name w:val="heading 5"/>
    <w:basedOn w:val="Normln"/>
    <w:next w:val="Normln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Nadpis6">
    <w:name w:val="heading 6"/>
    <w:basedOn w:val="No-numheading6Agency"/>
    <w:next w:val="BodytextAgency"/>
    <w:qFormat/>
    <w:rsid w:val="00E51159"/>
  </w:style>
  <w:style w:type="paragraph" w:styleId="Nadpis7">
    <w:name w:val="heading 7"/>
    <w:basedOn w:val="No-numheading7Agency"/>
    <w:next w:val="BodytextAgency"/>
    <w:qFormat/>
    <w:rsid w:val="00E51159"/>
  </w:style>
  <w:style w:type="paragraph" w:styleId="Nadpis8">
    <w:name w:val="heading 8"/>
    <w:basedOn w:val="No-numheading8Agency"/>
    <w:next w:val="BodytextAgency"/>
    <w:qFormat/>
    <w:rsid w:val="00E51159"/>
  </w:style>
  <w:style w:type="paragraph" w:styleId="Nadpis9">
    <w:name w:val="heading 9"/>
    <w:basedOn w:val="No-numheading9Agency"/>
    <w:next w:val="BodytextAgency"/>
    <w:qFormat/>
    <w:rsid w:val="00E51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Zpat">
    <w:name w:val="footer"/>
    <w:basedOn w:val="Normln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slostrnky">
    <w:name w:val="page number"/>
    <w:basedOn w:val="Standardnpsmoodstavce"/>
    <w:semiHidden/>
    <w:rsid w:val="00E51159"/>
  </w:style>
  <w:style w:type="paragraph" w:customStyle="1" w:styleId="FooterAgency">
    <w:name w:val="Footer (Agency)"/>
    <w:basedOn w:val="Normln"/>
    <w:link w:val="FooterAgencyCharChar"/>
    <w:rsid w:val="003369A3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ln"/>
    <w:link w:val="FooterblueAgencyCharChar"/>
    <w:rsid w:val="003369A3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Normlntabulka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Segoe UI Emoji" w:hAnsi="Segoe UI Emoji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3369A3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PagenumberAgency">
    <w:name w:val="Page number (Agency)"/>
    <w:basedOn w:val="Normln"/>
    <w:next w:val="Normln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3369A3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paragraph" w:styleId="Zkladntext">
    <w:name w:val="Body Text"/>
    <w:basedOn w:val="Normln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ln"/>
    <w:link w:val="BodytextAgencyChar"/>
    <w:qFormat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Bezseznamu"/>
    <w:rsid w:val="00E51159"/>
    <w:pPr>
      <w:numPr>
        <w:numId w:val="14"/>
      </w:numPr>
    </w:pPr>
  </w:style>
  <w:style w:type="paragraph" w:customStyle="1" w:styleId="DisclaimerAgency">
    <w:name w:val="Disclaimer (Agency)"/>
    <w:basedOn w:val="Normln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ln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ln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ln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Odkaznavysvtlivky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Textvysvtlivek">
    <w:name w:val="endnote text"/>
    <w:basedOn w:val="Normln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ln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ln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ln"/>
    <w:next w:val="FigureAgency"/>
    <w:semiHidden/>
    <w:rsid w:val="00E51159"/>
    <w:pPr>
      <w:keepNext/>
      <w:numPr>
        <w:numId w:val="15"/>
      </w:numPr>
      <w:spacing w:before="240" w:after="120"/>
    </w:pPr>
  </w:style>
  <w:style w:type="character" w:styleId="Znakapoznpodarou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Textpoznpodarou">
    <w:name w:val="footnote text"/>
    <w:basedOn w:val="Normln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ln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Normln"/>
    <w:semiHidden/>
    <w:rsid w:val="00E51159"/>
    <w:rPr>
      <w:rFonts w:eastAsia="Verdana"/>
      <w:lang w:eastAsia="en-GB"/>
    </w:rPr>
  </w:style>
  <w:style w:type="paragraph" w:customStyle="1" w:styleId="Heading1Agency">
    <w:name w:val="Heading 1 (Agency)"/>
    <w:basedOn w:val="Normln"/>
    <w:next w:val="BodytextAgency"/>
    <w:rsid w:val="00E51159"/>
    <w:pPr>
      <w:keepNext/>
      <w:numPr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ln"/>
    <w:next w:val="BodytextAgency"/>
    <w:rsid w:val="00E51159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ln"/>
    <w:next w:val="BodytextAgency"/>
    <w:rsid w:val="00E51159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ln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ln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rsid w:val="00E51159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ln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Bezseznamu"/>
    <w:rsid w:val="00E51159"/>
    <w:pPr>
      <w:numPr>
        <w:numId w:val="17"/>
      </w:numPr>
    </w:pPr>
  </w:style>
  <w:style w:type="paragraph" w:customStyle="1" w:styleId="RefAgency">
    <w:name w:val="Ref. (Agency)"/>
    <w:basedOn w:val="Normln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Normlntabulka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" w:hAnsi="Verda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Normlntabulka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ln"/>
    <w:next w:val="BodytextAgency"/>
    <w:qFormat/>
    <w:rsid w:val="00E51159"/>
    <w:pPr>
      <w:keepNext/>
      <w:numPr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Obsah1">
    <w:name w:val="toc 1"/>
    <w:basedOn w:val="Normln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Obsah2">
    <w:name w:val="toc 2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Obsah3">
    <w:name w:val="toc 3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Obsah4">
    <w:name w:val="toc 4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Obsah5">
    <w:name w:val="toc 5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Obsah6">
    <w:name w:val="toc 6"/>
    <w:basedOn w:val="Normln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Obsah7">
    <w:name w:val="toc 7"/>
    <w:basedOn w:val="Normln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Obsah8">
    <w:name w:val="toc 8"/>
    <w:basedOn w:val="Normln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Obsah9">
    <w:name w:val="toc 9"/>
    <w:basedOn w:val="Normln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Bezseznamu"/>
    <w:semiHidden/>
    <w:rsid w:val="00E51159"/>
    <w:pPr>
      <w:numPr>
        <w:numId w:val="1"/>
      </w:numPr>
    </w:pPr>
  </w:style>
  <w:style w:type="numbering" w:styleId="1ai">
    <w:name w:val="Outline List 1"/>
    <w:basedOn w:val="Bezseznamu"/>
    <w:semiHidden/>
    <w:rsid w:val="00E51159"/>
    <w:pPr>
      <w:numPr>
        <w:numId w:val="2"/>
      </w:numPr>
    </w:pPr>
  </w:style>
  <w:style w:type="numbering" w:styleId="lnekoddl">
    <w:name w:val="Outline List 3"/>
    <w:basedOn w:val="Bezseznamu"/>
    <w:semiHidden/>
    <w:rsid w:val="00E51159"/>
    <w:pPr>
      <w:numPr>
        <w:numId w:val="3"/>
      </w:numPr>
    </w:pPr>
  </w:style>
  <w:style w:type="paragraph" w:styleId="Textbubliny">
    <w:name w:val="Balloon Text"/>
    <w:basedOn w:val="Normln"/>
    <w:semiHidden/>
    <w:rsid w:val="00E51159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semiHidden/>
    <w:rsid w:val="00E51159"/>
    <w:pPr>
      <w:spacing w:after="120"/>
      <w:ind w:left="1440" w:right="1440"/>
    </w:pPr>
  </w:style>
  <w:style w:type="paragraph" w:styleId="Zkladntext2">
    <w:name w:val="Body Text 2"/>
    <w:basedOn w:val="Normln"/>
    <w:semiHidden/>
    <w:rsid w:val="00E51159"/>
    <w:pPr>
      <w:spacing w:after="120" w:line="480" w:lineRule="auto"/>
    </w:pPr>
  </w:style>
  <w:style w:type="paragraph" w:styleId="Zkladntext3">
    <w:name w:val="Body Text 3"/>
    <w:basedOn w:val="Normln"/>
    <w:semiHidden/>
    <w:rsid w:val="00E51159"/>
    <w:pPr>
      <w:spacing w:after="120"/>
    </w:pPr>
    <w:rPr>
      <w:sz w:val="16"/>
      <w:szCs w:val="16"/>
    </w:rPr>
  </w:style>
  <w:style w:type="paragraph" w:styleId="Zkladntext-prvnodsazen">
    <w:name w:val="Body Text First Indent"/>
    <w:basedOn w:val="Zkladntext"/>
    <w:semiHidden/>
    <w:rsid w:val="00E51159"/>
    <w:pPr>
      <w:spacing w:after="120" w:line="240" w:lineRule="auto"/>
      <w:ind w:firstLine="210"/>
    </w:pPr>
  </w:style>
  <w:style w:type="paragraph" w:styleId="Zkladntextodsazen">
    <w:name w:val="Body Text Indent"/>
    <w:basedOn w:val="Normln"/>
    <w:semiHidden/>
    <w:rsid w:val="00E51159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E51159"/>
    <w:pPr>
      <w:ind w:firstLine="210"/>
    </w:pPr>
  </w:style>
  <w:style w:type="paragraph" w:styleId="Zkladntextodsazen2">
    <w:name w:val="Body Text Indent 2"/>
    <w:basedOn w:val="Normln"/>
    <w:semiHidden/>
    <w:rsid w:val="00E51159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E51159"/>
    <w:pPr>
      <w:spacing w:after="120"/>
      <w:ind w:left="283"/>
    </w:pPr>
    <w:rPr>
      <w:sz w:val="16"/>
      <w:szCs w:val="16"/>
    </w:rPr>
  </w:style>
  <w:style w:type="paragraph" w:styleId="Titulek">
    <w:name w:val="caption"/>
    <w:basedOn w:val="Normln"/>
    <w:next w:val="Normln"/>
    <w:qFormat/>
    <w:rsid w:val="00E51159"/>
    <w:rPr>
      <w:b/>
      <w:bCs/>
      <w:sz w:val="20"/>
      <w:szCs w:val="20"/>
    </w:rPr>
  </w:style>
  <w:style w:type="paragraph" w:styleId="Zvr">
    <w:name w:val="Closing"/>
    <w:basedOn w:val="Normln"/>
    <w:semiHidden/>
    <w:rsid w:val="00E51159"/>
    <w:pPr>
      <w:ind w:left="4252"/>
    </w:pPr>
  </w:style>
  <w:style w:type="character" w:styleId="Odkaznakoment">
    <w:name w:val="annotation reference"/>
    <w:uiPriority w:val="99"/>
    <w:rsid w:val="00E511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5115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51159"/>
    <w:rPr>
      <w:b/>
      <w:bCs/>
    </w:rPr>
  </w:style>
  <w:style w:type="paragraph" w:styleId="Datum">
    <w:name w:val="Date"/>
    <w:basedOn w:val="Normln"/>
    <w:next w:val="Normln"/>
    <w:semiHidden/>
    <w:rsid w:val="00E51159"/>
  </w:style>
  <w:style w:type="paragraph" w:styleId="Rozloendokumentu">
    <w:name w:val="Document Map"/>
    <w:basedOn w:val="Normln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odpise-mailu">
    <w:name w:val="E-mail Signature"/>
    <w:basedOn w:val="Normln"/>
    <w:semiHidden/>
    <w:rsid w:val="00E51159"/>
  </w:style>
  <w:style w:type="character" w:styleId="Zdraznn">
    <w:name w:val="Emphasis"/>
    <w:qFormat/>
    <w:rsid w:val="00E51159"/>
    <w:rPr>
      <w:i/>
      <w:iCs/>
    </w:rPr>
  </w:style>
  <w:style w:type="paragraph" w:styleId="Adresanaoblku">
    <w:name w:val="envelope address"/>
    <w:basedOn w:val="Normln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Zptenadresanaoblku">
    <w:name w:val="envelope return"/>
    <w:basedOn w:val="Normln"/>
    <w:semiHidden/>
    <w:rsid w:val="00E51159"/>
    <w:rPr>
      <w:rFonts w:ascii="Arial" w:hAnsi="Arial" w:cs="Arial"/>
      <w:sz w:val="20"/>
      <w:szCs w:val="20"/>
    </w:rPr>
  </w:style>
  <w:style w:type="character" w:styleId="Sledovanodkaz">
    <w:name w:val="FollowedHyperlink"/>
    <w:semiHidden/>
    <w:rsid w:val="00E51159"/>
    <w:rPr>
      <w:color w:val="800080"/>
      <w:u w:val="single"/>
    </w:rPr>
  </w:style>
  <w:style w:type="character" w:styleId="AkronymHTML">
    <w:name w:val="HTML Acronym"/>
    <w:basedOn w:val="Standardnpsmoodstavce"/>
    <w:semiHidden/>
    <w:rsid w:val="00E51159"/>
  </w:style>
  <w:style w:type="paragraph" w:styleId="AdresaHTML">
    <w:name w:val="HTML Address"/>
    <w:basedOn w:val="Normln"/>
    <w:semiHidden/>
    <w:rsid w:val="00E51159"/>
    <w:rPr>
      <w:i/>
      <w:iCs/>
    </w:rPr>
  </w:style>
  <w:style w:type="character" w:styleId="CittHTML">
    <w:name w:val="HTML Cite"/>
    <w:semiHidden/>
    <w:rsid w:val="00E51159"/>
    <w:rPr>
      <w:i/>
      <w:iCs/>
    </w:rPr>
  </w:style>
  <w:style w:type="character" w:styleId="KdHTML">
    <w:name w:val="HTML Code"/>
    <w:semiHidden/>
    <w:rsid w:val="00E51159"/>
    <w:rPr>
      <w:rFonts w:ascii="Courier New" w:hAnsi="Courier New" w:cs="Courier New"/>
      <w:sz w:val="20"/>
      <w:szCs w:val="20"/>
    </w:rPr>
  </w:style>
  <w:style w:type="character" w:styleId="DefiniceHTML">
    <w:name w:val="HTML Definition"/>
    <w:semiHidden/>
    <w:rsid w:val="00E51159"/>
    <w:rPr>
      <w:i/>
      <w:iCs/>
    </w:rPr>
  </w:style>
  <w:style w:type="character" w:styleId="KlvesniceHTML">
    <w:name w:val="HTML Keyboard"/>
    <w:semiHidden/>
    <w:rsid w:val="00E51159"/>
    <w:rPr>
      <w:rFonts w:ascii="Courier New" w:hAnsi="Courier New" w:cs="Courier New"/>
      <w:sz w:val="20"/>
      <w:szCs w:val="20"/>
    </w:rPr>
  </w:style>
  <w:style w:type="paragraph" w:styleId="FormtovanvHTML">
    <w:name w:val="HTML Preformatted"/>
    <w:basedOn w:val="Normln"/>
    <w:semiHidden/>
    <w:rsid w:val="00E51159"/>
    <w:rPr>
      <w:rFonts w:ascii="Courier New" w:hAnsi="Courier New" w:cs="Courier New"/>
      <w:sz w:val="20"/>
      <w:szCs w:val="20"/>
    </w:rPr>
  </w:style>
  <w:style w:type="character" w:styleId="UkzkaHTML">
    <w:name w:val="HTML Sample"/>
    <w:semiHidden/>
    <w:rsid w:val="00E51159"/>
    <w:rPr>
      <w:rFonts w:ascii="Courier New" w:hAnsi="Courier New" w:cs="Courier New"/>
    </w:rPr>
  </w:style>
  <w:style w:type="character" w:styleId="PsacstrojHTML">
    <w:name w:val="HTML Typewriter"/>
    <w:semiHidden/>
    <w:rsid w:val="00E51159"/>
    <w:rPr>
      <w:rFonts w:ascii="Courier New" w:hAnsi="Courier New" w:cs="Courier New"/>
      <w:sz w:val="20"/>
      <w:szCs w:val="20"/>
    </w:rPr>
  </w:style>
  <w:style w:type="character" w:styleId="PromnnHTML">
    <w:name w:val="HTML Variable"/>
    <w:semiHidden/>
    <w:rsid w:val="00E51159"/>
    <w:rPr>
      <w:i/>
      <w:iCs/>
    </w:rPr>
  </w:style>
  <w:style w:type="character" w:styleId="Hypertextovodkaz">
    <w:name w:val="Hyperlink"/>
    <w:rsid w:val="00E51159"/>
    <w:rPr>
      <w:color w:val="0000FF"/>
      <w:u w:val="single"/>
    </w:rPr>
  </w:style>
  <w:style w:type="paragraph" w:styleId="Rejstk1">
    <w:name w:val="index 1"/>
    <w:basedOn w:val="Normln"/>
    <w:next w:val="Normln"/>
    <w:semiHidden/>
    <w:rsid w:val="00E51159"/>
    <w:pPr>
      <w:ind w:left="180" w:hanging="180"/>
    </w:pPr>
  </w:style>
  <w:style w:type="paragraph" w:styleId="Rejstk2">
    <w:name w:val="index 2"/>
    <w:basedOn w:val="Normln"/>
    <w:next w:val="Normln"/>
    <w:semiHidden/>
    <w:rsid w:val="00E51159"/>
    <w:pPr>
      <w:ind w:left="360" w:hanging="180"/>
    </w:pPr>
  </w:style>
  <w:style w:type="paragraph" w:styleId="Rejstk3">
    <w:name w:val="index 3"/>
    <w:basedOn w:val="Normln"/>
    <w:next w:val="Normln"/>
    <w:semiHidden/>
    <w:rsid w:val="00E51159"/>
    <w:pPr>
      <w:ind w:left="540" w:hanging="180"/>
    </w:pPr>
  </w:style>
  <w:style w:type="paragraph" w:styleId="Rejstk4">
    <w:name w:val="index 4"/>
    <w:basedOn w:val="Normln"/>
    <w:next w:val="Normln"/>
    <w:semiHidden/>
    <w:rsid w:val="00E51159"/>
    <w:pPr>
      <w:ind w:left="720" w:hanging="180"/>
    </w:pPr>
  </w:style>
  <w:style w:type="paragraph" w:styleId="Rejstk5">
    <w:name w:val="index 5"/>
    <w:basedOn w:val="Normln"/>
    <w:next w:val="Normln"/>
    <w:semiHidden/>
    <w:rsid w:val="00E51159"/>
    <w:pPr>
      <w:ind w:left="900" w:hanging="180"/>
    </w:pPr>
  </w:style>
  <w:style w:type="paragraph" w:styleId="Rejstk6">
    <w:name w:val="index 6"/>
    <w:basedOn w:val="Normln"/>
    <w:next w:val="Normln"/>
    <w:semiHidden/>
    <w:rsid w:val="00E51159"/>
    <w:pPr>
      <w:ind w:left="1080" w:hanging="180"/>
    </w:pPr>
  </w:style>
  <w:style w:type="paragraph" w:styleId="Rejstk7">
    <w:name w:val="index 7"/>
    <w:basedOn w:val="Normln"/>
    <w:next w:val="Normln"/>
    <w:semiHidden/>
    <w:rsid w:val="00E51159"/>
    <w:pPr>
      <w:ind w:left="1260" w:hanging="180"/>
    </w:pPr>
  </w:style>
  <w:style w:type="paragraph" w:styleId="Rejstk8">
    <w:name w:val="index 8"/>
    <w:basedOn w:val="Normln"/>
    <w:next w:val="Normln"/>
    <w:semiHidden/>
    <w:rsid w:val="00E51159"/>
    <w:pPr>
      <w:ind w:left="1440" w:hanging="180"/>
    </w:pPr>
  </w:style>
  <w:style w:type="paragraph" w:styleId="Rejstk9">
    <w:name w:val="index 9"/>
    <w:basedOn w:val="Normln"/>
    <w:next w:val="Normln"/>
    <w:semiHidden/>
    <w:rsid w:val="00E51159"/>
    <w:pPr>
      <w:ind w:left="1620" w:hanging="180"/>
    </w:pPr>
  </w:style>
  <w:style w:type="paragraph" w:styleId="Hlavikarejstku">
    <w:name w:val="index heading"/>
    <w:basedOn w:val="Normln"/>
    <w:next w:val="Rejstk1"/>
    <w:semiHidden/>
    <w:rsid w:val="00E51159"/>
    <w:rPr>
      <w:rFonts w:ascii="Arial" w:hAnsi="Arial" w:cs="Arial"/>
      <w:b/>
      <w:bCs/>
    </w:rPr>
  </w:style>
  <w:style w:type="character" w:styleId="slodku">
    <w:name w:val="line number"/>
    <w:basedOn w:val="Standardnpsmoodstavce"/>
    <w:semiHidden/>
    <w:rsid w:val="00E51159"/>
  </w:style>
  <w:style w:type="paragraph" w:styleId="Seznam">
    <w:name w:val="List"/>
    <w:basedOn w:val="Normln"/>
    <w:semiHidden/>
    <w:rsid w:val="00E51159"/>
    <w:pPr>
      <w:ind w:left="283" w:hanging="283"/>
    </w:pPr>
  </w:style>
  <w:style w:type="paragraph" w:styleId="Seznam2">
    <w:name w:val="List 2"/>
    <w:basedOn w:val="Normln"/>
    <w:semiHidden/>
    <w:rsid w:val="00E51159"/>
    <w:pPr>
      <w:ind w:left="566" w:hanging="283"/>
    </w:pPr>
  </w:style>
  <w:style w:type="paragraph" w:styleId="Seznam3">
    <w:name w:val="List 3"/>
    <w:basedOn w:val="Normln"/>
    <w:semiHidden/>
    <w:rsid w:val="00E51159"/>
    <w:pPr>
      <w:ind w:left="849" w:hanging="283"/>
    </w:pPr>
  </w:style>
  <w:style w:type="paragraph" w:styleId="Seznam4">
    <w:name w:val="List 4"/>
    <w:basedOn w:val="Normln"/>
    <w:semiHidden/>
    <w:rsid w:val="00E51159"/>
    <w:pPr>
      <w:ind w:left="1132" w:hanging="283"/>
    </w:pPr>
  </w:style>
  <w:style w:type="paragraph" w:styleId="Seznam5">
    <w:name w:val="List 5"/>
    <w:basedOn w:val="Normln"/>
    <w:semiHidden/>
    <w:rsid w:val="00E51159"/>
    <w:pPr>
      <w:ind w:left="1415" w:hanging="283"/>
    </w:pPr>
  </w:style>
  <w:style w:type="paragraph" w:styleId="Seznamsodrkami">
    <w:name w:val="List Bullet"/>
    <w:basedOn w:val="Normln"/>
    <w:semiHidden/>
    <w:rsid w:val="00E51159"/>
    <w:pPr>
      <w:numPr>
        <w:numId w:val="4"/>
      </w:numPr>
    </w:pPr>
  </w:style>
  <w:style w:type="paragraph" w:styleId="Seznamsodrkami2">
    <w:name w:val="List Bullet 2"/>
    <w:basedOn w:val="Normln"/>
    <w:semiHidden/>
    <w:rsid w:val="00E51159"/>
    <w:pPr>
      <w:numPr>
        <w:numId w:val="5"/>
      </w:numPr>
    </w:pPr>
  </w:style>
  <w:style w:type="paragraph" w:styleId="Seznamsodrkami3">
    <w:name w:val="List Bullet 3"/>
    <w:basedOn w:val="Normln"/>
    <w:semiHidden/>
    <w:rsid w:val="00E51159"/>
    <w:pPr>
      <w:numPr>
        <w:numId w:val="6"/>
      </w:numPr>
    </w:pPr>
  </w:style>
  <w:style w:type="paragraph" w:styleId="Seznamsodrkami4">
    <w:name w:val="List Bullet 4"/>
    <w:basedOn w:val="Normln"/>
    <w:semiHidden/>
    <w:rsid w:val="00E51159"/>
    <w:pPr>
      <w:numPr>
        <w:numId w:val="7"/>
      </w:numPr>
    </w:pPr>
  </w:style>
  <w:style w:type="paragraph" w:styleId="Seznamsodrkami5">
    <w:name w:val="List Bullet 5"/>
    <w:basedOn w:val="Normln"/>
    <w:semiHidden/>
    <w:rsid w:val="00E51159"/>
    <w:pPr>
      <w:numPr>
        <w:numId w:val="8"/>
      </w:numPr>
    </w:pPr>
  </w:style>
  <w:style w:type="paragraph" w:styleId="Pokraovnseznamu">
    <w:name w:val="List Continue"/>
    <w:basedOn w:val="Normln"/>
    <w:semiHidden/>
    <w:rsid w:val="00E51159"/>
    <w:pPr>
      <w:spacing w:after="120"/>
      <w:ind w:left="283"/>
    </w:pPr>
  </w:style>
  <w:style w:type="paragraph" w:styleId="Pokraovnseznamu2">
    <w:name w:val="List Continue 2"/>
    <w:basedOn w:val="Normln"/>
    <w:semiHidden/>
    <w:rsid w:val="00E51159"/>
    <w:pPr>
      <w:spacing w:after="120"/>
      <w:ind w:left="566"/>
    </w:pPr>
  </w:style>
  <w:style w:type="paragraph" w:styleId="Pokraovnseznamu3">
    <w:name w:val="List Continue 3"/>
    <w:basedOn w:val="Normln"/>
    <w:semiHidden/>
    <w:rsid w:val="00E51159"/>
    <w:pPr>
      <w:spacing w:after="120"/>
      <w:ind w:left="849"/>
    </w:pPr>
  </w:style>
  <w:style w:type="paragraph" w:styleId="Pokraovnseznamu4">
    <w:name w:val="List Continue 4"/>
    <w:basedOn w:val="Normln"/>
    <w:semiHidden/>
    <w:rsid w:val="00E51159"/>
    <w:pPr>
      <w:spacing w:after="120"/>
      <w:ind w:left="1132"/>
    </w:pPr>
  </w:style>
  <w:style w:type="paragraph" w:styleId="Pokraovnseznamu5">
    <w:name w:val="List Continue 5"/>
    <w:basedOn w:val="Normln"/>
    <w:semiHidden/>
    <w:rsid w:val="00E51159"/>
    <w:pPr>
      <w:spacing w:after="120"/>
      <w:ind w:left="1415"/>
    </w:pPr>
  </w:style>
  <w:style w:type="paragraph" w:styleId="slovanseznam">
    <w:name w:val="List Number"/>
    <w:basedOn w:val="Normln"/>
    <w:semiHidden/>
    <w:rsid w:val="00E51159"/>
    <w:pPr>
      <w:numPr>
        <w:numId w:val="9"/>
      </w:numPr>
    </w:pPr>
  </w:style>
  <w:style w:type="paragraph" w:styleId="slovanseznam2">
    <w:name w:val="List Number 2"/>
    <w:basedOn w:val="Normln"/>
    <w:semiHidden/>
    <w:rsid w:val="00E51159"/>
    <w:pPr>
      <w:numPr>
        <w:numId w:val="10"/>
      </w:numPr>
    </w:pPr>
  </w:style>
  <w:style w:type="paragraph" w:styleId="slovanseznam3">
    <w:name w:val="List Number 3"/>
    <w:basedOn w:val="Normln"/>
    <w:semiHidden/>
    <w:rsid w:val="00E51159"/>
    <w:pPr>
      <w:numPr>
        <w:numId w:val="11"/>
      </w:numPr>
    </w:pPr>
  </w:style>
  <w:style w:type="paragraph" w:styleId="slovanseznam4">
    <w:name w:val="List Number 4"/>
    <w:basedOn w:val="Normln"/>
    <w:semiHidden/>
    <w:rsid w:val="00E51159"/>
    <w:pPr>
      <w:numPr>
        <w:numId w:val="12"/>
      </w:numPr>
    </w:pPr>
  </w:style>
  <w:style w:type="paragraph" w:styleId="slovanseznam5">
    <w:name w:val="List Number 5"/>
    <w:basedOn w:val="Normln"/>
    <w:semiHidden/>
    <w:rsid w:val="00E51159"/>
    <w:pPr>
      <w:numPr>
        <w:numId w:val="13"/>
      </w:numPr>
    </w:pPr>
  </w:style>
  <w:style w:type="paragraph" w:styleId="Textmakra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Zhlavzprvy">
    <w:name w:val="Message Header"/>
    <w:basedOn w:val="Normln"/>
    <w:semiHidden/>
    <w:rsid w:val="00E511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semiHidden/>
    <w:rsid w:val="00E51159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semiHidden/>
    <w:rsid w:val="00E51159"/>
    <w:pPr>
      <w:ind w:left="720"/>
    </w:pPr>
  </w:style>
  <w:style w:type="paragraph" w:styleId="Nadpispoznmky">
    <w:name w:val="Note Heading"/>
    <w:basedOn w:val="Normln"/>
    <w:next w:val="Normln"/>
    <w:semiHidden/>
    <w:rsid w:val="00E51159"/>
  </w:style>
  <w:style w:type="paragraph" w:styleId="Prosttext">
    <w:name w:val="Plain Text"/>
    <w:basedOn w:val="Normln"/>
    <w:semiHidden/>
    <w:rsid w:val="00E51159"/>
    <w:rPr>
      <w:rFonts w:ascii="Courier New" w:hAnsi="Courier New" w:cs="Courier New"/>
      <w:sz w:val="20"/>
      <w:szCs w:val="20"/>
    </w:rPr>
  </w:style>
  <w:style w:type="paragraph" w:styleId="Osloven">
    <w:name w:val="Salutation"/>
    <w:basedOn w:val="Normln"/>
    <w:next w:val="Normln"/>
    <w:semiHidden/>
    <w:rsid w:val="00E51159"/>
  </w:style>
  <w:style w:type="paragraph" w:styleId="Podpis">
    <w:name w:val="Signature"/>
    <w:basedOn w:val="Normln"/>
    <w:semiHidden/>
    <w:rsid w:val="00E51159"/>
    <w:pPr>
      <w:ind w:left="4252"/>
    </w:pPr>
  </w:style>
  <w:style w:type="character" w:styleId="Siln">
    <w:name w:val="Strong"/>
    <w:qFormat/>
    <w:rsid w:val="00E51159"/>
    <w:rPr>
      <w:b/>
      <w:bCs/>
    </w:rPr>
  </w:style>
  <w:style w:type="paragraph" w:styleId="Podnadpis">
    <w:name w:val="Subtitle"/>
    <w:basedOn w:val="Normln"/>
    <w:qFormat/>
    <w:rsid w:val="00E511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ulkasprostorovmiefekty1">
    <w:name w:val="Table 3D effects 1"/>
    <w:basedOn w:val="Normlntabulka"/>
    <w:semiHidden/>
    <w:rsid w:val="00E5115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E5115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E5115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E5115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E5115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semiHidden/>
    <w:rsid w:val="00E5115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E5115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E5115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semiHidden/>
    <w:rsid w:val="00E5115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E5115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E5115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E5115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E5115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semiHidden/>
    <w:rsid w:val="00E5115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semiHidden/>
    <w:rsid w:val="00E5115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E5115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E5115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E5115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E5115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E5115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semiHidden/>
    <w:rsid w:val="00E5115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E5115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E5115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E5115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semiHidden/>
    <w:rsid w:val="00E51159"/>
    <w:pPr>
      <w:ind w:left="180" w:hanging="180"/>
    </w:pPr>
  </w:style>
  <w:style w:type="paragraph" w:styleId="Seznamobrzk">
    <w:name w:val="table of figures"/>
    <w:basedOn w:val="Normln"/>
    <w:next w:val="Normln"/>
    <w:semiHidden/>
    <w:rsid w:val="00E51159"/>
  </w:style>
  <w:style w:type="table" w:styleId="Profesionlntabulka">
    <w:name w:val="Table Professional"/>
    <w:basedOn w:val="Normlntabulka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semiHidden/>
    <w:rsid w:val="00E5115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E5115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semiHidden/>
    <w:rsid w:val="00E5115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E5115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semiHidden/>
    <w:rsid w:val="00E511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E511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E511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qFormat/>
    <w:rsid w:val="00E5115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lavikaobsahu">
    <w:name w:val="toa heading"/>
    <w:basedOn w:val="Normln"/>
    <w:next w:val="Normln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5A3E1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BodytextAgencyChar">
    <w:name w:val="Body text (Agency) Char"/>
    <w:link w:val="BodytextAgency"/>
    <w:rsid w:val="00D73AB2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BodyText12Carattere">
    <w:name w:val="BodyText12 Carattere"/>
    <w:link w:val="BodyText12CarattereCarattere"/>
    <w:qFormat/>
    <w:rsid w:val="009A7C48"/>
    <w:pPr>
      <w:spacing w:after="200" w:line="300" w:lineRule="auto"/>
      <w:jc w:val="both"/>
    </w:pPr>
    <w:rPr>
      <w:rFonts w:ascii="Verdana" w:hAnsi="Verdana" w:cs="Verdana"/>
      <w:sz w:val="24"/>
      <w:szCs w:val="18"/>
      <w:lang w:val="en-US" w:eastAsia="en-US"/>
    </w:rPr>
  </w:style>
  <w:style w:type="character" w:customStyle="1" w:styleId="BodyText12CarattereCarattere">
    <w:name w:val="BodyText12 Carattere Carattere"/>
    <w:link w:val="BodyText12Carattere"/>
    <w:rsid w:val="009A7C48"/>
    <w:rPr>
      <w:rFonts w:ascii="Verdana" w:eastAsia="SimSun" w:hAnsi="Verdana" w:cs="Verdana"/>
      <w:sz w:val="24"/>
      <w:szCs w:val="18"/>
      <w:lang w:val="en-US" w:eastAsia="en-US" w:bidi="ar-SA"/>
    </w:rPr>
  </w:style>
  <w:style w:type="character" w:customStyle="1" w:styleId="TextChar">
    <w:name w:val="Text Char"/>
    <w:link w:val="Text"/>
    <w:locked/>
    <w:rsid w:val="0042207E"/>
    <w:rPr>
      <w:rFonts w:eastAsia="Times New Roman"/>
      <w:sz w:val="24"/>
      <w:lang w:val="x-none" w:eastAsia="x-none"/>
    </w:rPr>
  </w:style>
  <w:style w:type="paragraph" w:customStyle="1" w:styleId="Text">
    <w:name w:val="Text"/>
    <w:basedOn w:val="Normln"/>
    <w:link w:val="TextChar"/>
    <w:rsid w:val="0042207E"/>
    <w:pPr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AD074B"/>
    <w:rPr>
      <w:rFonts w:ascii="Verdana" w:hAnsi="Verdana" w:cs="Verdana"/>
      <w:lang w:eastAsia="zh-CN"/>
    </w:rPr>
  </w:style>
  <w:style w:type="paragraph" w:styleId="Revize">
    <w:name w:val="Revision"/>
    <w:hidden/>
    <w:uiPriority w:val="99"/>
    <w:semiHidden/>
    <w:rsid w:val="001704A7"/>
    <w:rPr>
      <w:rFonts w:ascii="Verdana" w:hAnsi="Verdana" w:cs="Verdana"/>
      <w:sz w:val="18"/>
      <w:szCs w:val="18"/>
      <w:lang w:eastAsia="zh-CN"/>
    </w:rPr>
  </w:style>
  <w:style w:type="paragraph" w:customStyle="1" w:styleId="Style4">
    <w:name w:val="Style4"/>
    <w:basedOn w:val="Normln"/>
    <w:qFormat/>
    <w:rsid w:val="00564ED7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sz w:val="22"/>
      <w:szCs w:val="22"/>
      <w:lang w:val="cs-CZ" w:eastAsia="en-US"/>
    </w:rPr>
  </w:style>
  <w:style w:type="paragraph" w:customStyle="1" w:styleId="Style5">
    <w:name w:val="Style5"/>
    <w:basedOn w:val="Normln"/>
    <w:qFormat/>
    <w:rsid w:val="00F13837"/>
    <w:pPr>
      <w:numPr>
        <w:ilvl w:val="12"/>
      </w:numPr>
    </w:pPr>
    <w:rPr>
      <w:rFonts w:ascii="Times New Roman" w:eastAsia="Times New Roman" w:hAnsi="Times New Roman" w:cs="Times New Roman"/>
      <w:sz w:val="22"/>
      <w:szCs w:val="22"/>
      <w:lang w:val="cs-CZ" w:eastAsia="en-US"/>
    </w:rPr>
  </w:style>
  <w:style w:type="character" w:customStyle="1" w:styleId="Nevyeenzmnka1">
    <w:name w:val="Nevyřešená zmínka1"/>
    <w:basedOn w:val="Standardnpsmoodstavce"/>
    <w:rsid w:val="00605CB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rsid w:val="00022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rmakovigilance@cymedic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2768-38A8-4322-A7DE-BA31708B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1322</Words>
  <Characters>7801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 combined label-leaflet template_Czech</vt:lpstr>
      <vt:lpstr>Combined label-leaflet_clean_cs</vt:lpstr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combined label-leaflet template_Czech</dc:title>
  <dc:creator>EMA label</dc:creator>
  <cp:lastModifiedBy>Šťastná Hana</cp:lastModifiedBy>
  <cp:revision>33</cp:revision>
  <dcterms:created xsi:type="dcterms:W3CDTF">2026-03-05T21:15:00Z</dcterms:created>
  <dcterms:modified xsi:type="dcterms:W3CDTF">2026-09-01T05:52:00Z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17/12/2024 16:47:13</vt:lpwstr>
  </property>
  <property fmtid="{D5CDD505-2E9C-101B-9397-08002B2CF9AE}" pid="5" name="DM_Creator_Name">
    <vt:lpwstr>Prizzi Monica</vt:lpwstr>
  </property>
  <property fmtid="{D5CDD505-2E9C-101B-9397-08002B2CF9AE}" pid="6" name="DM_DocRefId">
    <vt:lpwstr>EMA/593311/2024</vt:lpwstr>
  </property>
  <property fmtid="{D5CDD505-2E9C-101B-9397-08002B2CF9AE}" pid="7" name="DM_emea_doc_ref_id">
    <vt:lpwstr>EMA/593311/2024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Prizzi Monica</vt:lpwstr>
  </property>
  <property fmtid="{D5CDD505-2E9C-101B-9397-08002B2CF9AE}" pid="11" name="DM_Modified_Date">
    <vt:lpwstr>17/12/2024 16:47:13</vt:lpwstr>
  </property>
  <property fmtid="{D5CDD505-2E9C-101B-9397-08002B2CF9AE}" pid="12" name="DM_Modifier_Name">
    <vt:lpwstr>Prizzi Monica</vt:lpwstr>
  </property>
  <property fmtid="{D5CDD505-2E9C-101B-9397-08002B2CF9AE}" pid="13" name="DM_Modify_Date">
    <vt:lpwstr>17/12/2024 16:47:13</vt:lpwstr>
  </property>
  <property fmtid="{D5CDD505-2E9C-101B-9397-08002B2CF9AE}" pid="14" name="DM_Name">
    <vt:lpwstr>QRD combined label-leaflet template_Czech</vt:lpwstr>
  </property>
  <property fmtid="{D5CDD505-2E9C-101B-9397-08002B2CF9AE}" pid="15" name="DM_Path">
    <vt:lpwstr>/02b. Administration of Scientific Meeting/WPs SAGs DGs and other WGs/CxMP - QRD/3. Other activities/02. Procedures/01. QRD PI templates/02 QRD Veterinary templates/10 Combined label-leaflet text template - CMDv initiative/01 Combined label-leaflet/13 QRD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f494afb5-0adb-4470-802e-59142be12873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2022-03-30T10:17:06Z</vt:lpwstr>
  </property>
  <property fmtid="{D5CDD505-2E9C-101B-9397-08002B2CF9AE}" pid="27" name="MSIP_Label_0eea11ca-d417-4147-80ed-01a58412c458_SiteId">
    <vt:lpwstr>bc9dc15c-61bc-4f03-b60b-e5b6d8922839</vt:lpwstr>
  </property>
</Properties>
</file>